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Override PartName="/word/charts/colors6.xml" ContentType="application/vnd.ms-office.chartcolorstyle+xml"/>
  <Override PartName="/word/charts/style6.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FC70D" w14:textId="77777777" w:rsidR="005D1127" w:rsidRDefault="005D1127" w:rsidP="00463831"/>
    <w:p w14:paraId="00A3E211" w14:textId="77777777" w:rsidR="005D1127" w:rsidRDefault="005D1127" w:rsidP="00463831"/>
    <w:p w14:paraId="2A245D53" w14:textId="77777777" w:rsidR="005D1127" w:rsidRDefault="005D1127" w:rsidP="00463831"/>
    <w:p w14:paraId="501D0701" w14:textId="77777777" w:rsidR="005D1127" w:rsidRDefault="005D1127" w:rsidP="00463831">
      <w:pPr>
        <w:pStyle w:val="DocumentTitle"/>
      </w:pPr>
    </w:p>
    <w:p w14:paraId="6AE709E8" w14:textId="2F56EA17" w:rsidR="005D1127" w:rsidRPr="00D0408C" w:rsidRDefault="00821254" w:rsidP="00D0408C">
      <w:pPr>
        <w:autoSpaceDE w:val="0"/>
        <w:autoSpaceDN w:val="0"/>
        <w:adjustRightInd w:val="0"/>
        <w:spacing w:after="0"/>
        <w:jc w:val="center"/>
        <w:rPr>
          <w:b/>
          <w:color w:val="17365D"/>
          <w:sz w:val="48"/>
          <w:szCs w:val="48"/>
        </w:rPr>
      </w:pPr>
      <w:r w:rsidRPr="00D0408C">
        <w:rPr>
          <w:b/>
          <w:color w:val="17365D"/>
          <w:sz w:val="48"/>
          <w:szCs w:val="48"/>
        </w:rPr>
        <w:t xml:space="preserve">Study </w:t>
      </w:r>
      <w:r w:rsidR="009E297B" w:rsidRPr="00D0408C">
        <w:rPr>
          <w:b/>
          <w:color w:val="17365D"/>
          <w:sz w:val="48"/>
          <w:szCs w:val="48"/>
        </w:rPr>
        <w:t>to support the Evaluation of the EU Adaptation Strategy</w:t>
      </w:r>
    </w:p>
    <w:p w14:paraId="1C3D04CC" w14:textId="04AE8728" w:rsidR="000D25C4" w:rsidRPr="00D0408C" w:rsidRDefault="000D25C4" w:rsidP="007D5CD6">
      <w:pPr>
        <w:autoSpaceDE w:val="0"/>
        <w:autoSpaceDN w:val="0"/>
        <w:adjustRightInd w:val="0"/>
        <w:spacing w:after="0"/>
        <w:rPr>
          <w:b/>
          <w:color w:val="17365D"/>
          <w:sz w:val="48"/>
          <w:szCs w:val="48"/>
        </w:rPr>
      </w:pPr>
    </w:p>
    <w:p w14:paraId="6BEDCEF0" w14:textId="77777777" w:rsidR="000D25C4" w:rsidRPr="00D0408C" w:rsidRDefault="000D25C4" w:rsidP="00D0408C">
      <w:pPr>
        <w:autoSpaceDE w:val="0"/>
        <w:autoSpaceDN w:val="0"/>
        <w:adjustRightInd w:val="0"/>
        <w:spacing w:after="0"/>
        <w:jc w:val="center"/>
        <w:rPr>
          <w:b/>
          <w:color w:val="17365D"/>
          <w:sz w:val="48"/>
          <w:szCs w:val="48"/>
        </w:rPr>
      </w:pPr>
    </w:p>
    <w:p w14:paraId="5095A9D7" w14:textId="72A3C397" w:rsidR="004A1E42" w:rsidRPr="00D0408C" w:rsidRDefault="00E43D8B" w:rsidP="00D0408C">
      <w:pPr>
        <w:autoSpaceDE w:val="0"/>
        <w:autoSpaceDN w:val="0"/>
        <w:adjustRightInd w:val="0"/>
        <w:spacing w:after="0"/>
        <w:jc w:val="center"/>
        <w:rPr>
          <w:b/>
          <w:color w:val="17365D"/>
          <w:sz w:val="48"/>
          <w:szCs w:val="48"/>
        </w:rPr>
      </w:pPr>
      <w:r>
        <w:rPr>
          <w:b/>
          <w:color w:val="17365D"/>
          <w:sz w:val="48"/>
          <w:szCs w:val="48"/>
        </w:rPr>
        <w:t xml:space="preserve">Open </w:t>
      </w:r>
      <w:r w:rsidR="00B3161F">
        <w:rPr>
          <w:b/>
          <w:color w:val="17365D"/>
          <w:sz w:val="48"/>
          <w:szCs w:val="48"/>
        </w:rPr>
        <w:t>p</w:t>
      </w:r>
      <w:r>
        <w:rPr>
          <w:b/>
          <w:color w:val="17365D"/>
          <w:sz w:val="48"/>
          <w:szCs w:val="48"/>
        </w:rPr>
        <w:t xml:space="preserve">ublic </w:t>
      </w:r>
      <w:r w:rsidR="00B3161F">
        <w:rPr>
          <w:b/>
          <w:color w:val="17365D"/>
          <w:sz w:val="48"/>
          <w:szCs w:val="48"/>
        </w:rPr>
        <w:t>c</w:t>
      </w:r>
      <w:r w:rsidR="004A1E42" w:rsidRPr="00D0408C">
        <w:rPr>
          <w:b/>
          <w:color w:val="17365D"/>
          <w:sz w:val="48"/>
          <w:szCs w:val="48"/>
        </w:rPr>
        <w:t xml:space="preserve">onsultation </w:t>
      </w:r>
      <w:r w:rsidR="007D5CD6">
        <w:rPr>
          <w:b/>
          <w:color w:val="17365D"/>
          <w:sz w:val="48"/>
          <w:szCs w:val="48"/>
        </w:rPr>
        <w:t>Factual Summary Report</w:t>
      </w:r>
    </w:p>
    <w:tbl>
      <w:tblPr>
        <w:tblW w:w="9180" w:type="dxa"/>
        <w:tblBorders>
          <w:top w:val="nil"/>
          <w:left w:val="nil"/>
          <w:bottom w:val="nil"/>
          <w:right w:val="nil"/>
        </w:tblBorders>
        <w:tblLayout w:type="fixed"/>
        <w:tblLook w:val="0000" w:firstRow="0" w:lastRow="0" w:firstColumn="0" w:lastColumn="0" w:noHBand="0" w:noVBand="0"/>
      </w:tblPr>
      <w:tblGrid>
        <w:gridCol w:w="675"/>
        <w:gridCol w:w="3179"/>
        <w:gridCol w:w="5326"/>
      </w:tblGrid>
      <w:tr w:rsidR="005D1127" w:rsidRPr="00B34A4D" w14:paraId="480D4948" w14:textId="77777777" w:rsidTr="009E2AFF">
        <w:trPr>
          <w:gridBefore w:val="1"/>
          <w:wBefore w:w="675" w:type="dxa"/>
          <w:trHeight w:val="1228"/>
        </w:trPr>
        <w:tc>
          <w:tcPr>
            <w:tcW w:w="8505" w:type="dxa"/>
            <w:gridSpan w:val="2"/>
          </w:tcPr>
          <w:p w14:paraId="3C73F867" w14:textId="77777777" w:rsidR="005D1127" w:rsidRPr="004C6F5C" w:rsidRDefault="005D1127" w:rsidP="00463831">
            <w:pPr>
              <w:rPr>
                <w:lang w:eastAsia="nl-BE"/>
              </w:rPr>
            </w:pPr>
          </w:p>
        </w:tc>
      </w:tr>
      <w:tr w:rsidR="005D1127" w:rsidRPr="00B34A4D" w14:paraId="4B5D46AE" w14:textId="77777777" w:rsidTr="009E2AFF">
        <w:trPr>
          <w:gridAfter w:val="1"/>
          <w:wAfter w:w="5326" w:type="dxa"/>
          <w:trHeight w:val="252"/>
        </w:trPr>
        <w:tc>
          <w:tcPr>
            <w:tcW w:w="3854" w:type="dxa"/>
            <w:gridSpan w:val="2"/>
          </w:tcPr>
          <w:p w14:paraId="40C11C08" w14:textId="77777777" w:rsidR="005D1127" w:rsidRPr="004C6F5C" w:rsidRDefault="005D1127" w:rsidP="00463831">
            <w:pPr>
              <w:rPr>
                <w:lang w:eastAsia="nl-BE"/>
              </w:rPr>
            </w:pPr>
          </w:p>
        </w:tc>
      </w:tr>
    </w:tbl>
    <w:p w14:paraId="5980F643" w14:textId="77777777" w:rsidR="005D1127" w:rsidRPr="00E41C41" w:rsidRDefault="005D1127" w:rsidP="00463831">
      <w:pPr>
        <w:pStyle w:val="DocumentSubtitle"/>
      </w:pPr>
    </w:p>
    <w:p w14:paraId="43745E6D" w14:textId="77777777" w:rsidR="005D1127" w:rsidRPr="00E41C41" w:rsidRDefault="005D1127" w:rsidP="00463831">
      <w:pPr>
        <w:pStyle w:val="DocumentSubtitle"/>
      </w:pPr>
    </w:p>
    <w:p w14:paraId="62575FA0" w14:textId="77777777" w:rsidR="005D1127" w:rsidRPr="00E41C41" w:rsidRDefault="005D1127" w:rsidP="00463831">
      <w:pPr>
        <w:pStyle w:val="DocumentSubtitle"/>
      </w:pPr>
    </w:p>
    <w:p w14:paraId="4CFC69C5" w14:textId="77777777" w:rsidR="005D1127" w:rsidRPr="00E41C41" w:rsidRDefault="005D1127" w:rsidP="00463831">
      <w:pPr>
        <w:pStyle w:val="DocumentSubtitle"/>
      </w:pPr>
    </w:p>
    <w:p w14:paraId="0A7292F2" w14:textId="71942479" w:rsidR="00EB2712" w:rsidRDefault="00EB2712" w:rsidP="00463831">
      <w:pPr>
        <w:pStyle w:val="DocumentSubtitle"/>
      </w:pPr>
    </w:p>
    <w:p w14:paraId="5B4828D2" w14:textId="7EC85A5A" w:rsidR="00EB2712" w:rsidRDefault="00EB2712" w:rsidP="00463831">
      <w:pPr>
        <w:pStyle w:val="DocumentSubtitle"/>
      </w:pPr>
    </w:p>
    <w:p w14:paraId="673F368A" w14:textId="58F9450C" w:rsidR="00EB2712" w:rsidRDefault="00EB2712" w:rsidP="00463831">
      <w:pPr>
        <w:pStyle w:val="DocumentSubtitle"/>
      </w:pPr>
    </w:p>
    <w:p w14:paraId="6DDAB061" w14:textId="53380195" w:rsidR="00EB2712" w:rsidRDefault="00EB2712" w:rsidP="00463831">
      <w:pPr>
        <w:pStyle w:val="DocumentSubtitle"/>
      </w:pPr>
    </w:p>
    <w:p w14:paraId="26A19649" w14:textId="21AFE5C4" w:rsidR="00EB2712" w:rsidRDefault="00EB2712" w:rsidP="00463831">
      <w:pPr>
        <w:pStyle w:val="DocumentSubtitle"/>
      </w:pPr>
    </w:p>
    <w:p w14:paraId="740E6505" w14:textId="77777777" w:rsidR="000D25C4" w:rsidRDefault="000D25C4" w:rsidP="00463831">
      <w:pPr>
        <w:pStyle w:val="DocumentSubtitle"/>
      </w:pPr>
    </w:p>
    <w:p w14:paraId="41FB7557" w14:textId="2A837758" w:rsidR="005D1127" w:rsidRDefault="005D1127" w:rsidP="00463831">
      <w:pPr>
        <w:pStyle w:val="DocumentSubtitle"/>
      </w:pPr>
    </w:p>
    <w:p w14:paraId="10864423" w14:textId="77777777" w:rsidR="000D25C4" w:rsidRPr="00E41C41" w:rsidRDefault="000D25C4" w:rsidP="00463831">
      <w:pPr>
        <w:pStyle w:val="DocumentSubtitle"/>
      </w:pPr>
    </w:p>
    <w:p w14:paraId="50AACD6D" w14:textId="6737E554" w:rsidR="005D1127" w:rsidRPr="00E41C41" w:rsidRDefault="00EB2712" w:rsidP="00463831">
      <w:pPr>
        <w:pStyle w:val="DocumentSubtitle"/>
      </w:pPr>
      <w:r w:rsidRPr="008D0D80">
        <w:rPr>
          <w:noProof/>
          <w:lang w:eastAsia="en-GB"/>
        </w:rPr>
        <mc:AlternateContent>
          <mc:Choice Requires="wps">
            <w:drawing>
              <wp:anchor distT="45720" distB="45720" distL="114300" distR="114300" simplePos="0" relativeHeight="251660800" behindDoc="0" locked="0" layoutInCell="1" allowOverlap="1" wp14:anchorId="588CF8E6" wp14:editId="15038A6A">
                <wp:simplePos x="0" y="0"/>
                <wp:positionH relativeFrom="margin">
                  <wp:align>left</wp:align>
                </wp:positionH>
                <wp:positionV relativeFrom="paragraph">
                  <wp:posOffset>6082665</wp:posOffset>
                </wp:positionV>
                <wp:extent cx="50673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9525">
                          <a:noFill/>
                          <a:miter lim="800000"/>
                          <a:headEnd/>
                          <a:tailEnd/>
                        </a:ln>
                      </wps:spPr>
                      <wps:txbx>
                        <w:txbxContent>
                          <w:p w14:paraId="42B6365C" w14:textId="77777777" w:rsidR="005269D8" w:rsidRPr="00D0408C" w:rsidRDefault="005269D8" w:rsidP="00D0408C">
                            <w:pPr>
                              <w:spacing w:after="0"/>
                              <w:rPr>
                                <w:rFonts w:ascii="Arial" w:hAnsi="Arial" w:cs="Arial"/>
                              </w:rPr>
                            </w:pPr>
                            <w:r w:rsidRPr="00D0408C">
                              <w:rPr>
                                <w:rFonts w:ascii="Arial" w:hAnsi="Arial" w:cs="Arial"/>
                              </w:rPr>
                              <w:t xml:space="preserve">Richard Smithers, Ruth Phillips-Itty (Ricardo Energy &amp; Environment), </w:t>
                            </w:r>
                          </w:p>
                          <w:p w14:paraId="635045C1" w14:textId="77777777" w:rsidR="005269D8" w:rsidRPr="00D0408C" w:rsidRDefault="005269D8" w:rsidP="00D0408C">
                            <w:pPr>
                              <w:spacing w:after="0"/>
                              <w:rPr>
                                <w:rFonts w:ascii="Arial" w:hAnsi="Arial" w:cs="Arial"/>
                              </w:rPr>
                            </w:pPr>
                            <w:r w:rsidRPr="00D0408C">
                              <w:rPr>
                                <w:rFonts w:ascii="Arial" w:hAnsi="Arial" w:cs="Arial"/>
                              </w:rPr>
                              <w:t xml:space="preserve">Martin Nesbit, Andrea </w:t>
                            </w:r>
                            <w:proofErr w:type="spellStart"/>
                            <w:r w:rsidRPr="00D0408C">
                              <w:rPr>
                                <w:rFonts w:ascii="Arial" w:hAnsi="Arial" w:cs="Arial"/>
                              </w:rPr>
                              <w:t>Illes</w:t>
                            </w:r>
                            <w:proofErr w:type="spellEnd"/>
                            <w:r w:rsidRPr="00D0408C">
                              <w:rPr>
                                <w:rFonts w:ascii="Arial" w:hAnsi="Arial" w:cs="Arial"/>
                              </w:rPr>
                              <w:t xml:space="preserve"> (IEEP).</w:t>
                            </w:r>
                          </w:p>
                          <w:p w14:paraId="1990F141" w14:textId="77777777" w:rsidR="005269D8" w:rsidRPr="00D0408C" w:rsidRDefault="005269D8" w:rsidP="00D0408C">
                            <w:pPr>
                              <w:spacing w:after="0"/>
                              <w:rPr>
                                <w:rFonts w:ascii="Arial" w:hAnsi="Arial" w:cs="Arial"/>
                              </w:rPr>
                            </w:pPr>
                            <w:r w:rsidRPr="00D0408C">
                              <w:rPr>
                                <w:rFonts w:ascii="Arial" w:hAnsi="Arial" w:cs="Arial"/>
                              </w:rPr>
                              <w:t xml:space="preserve">Laura </w:t>
                            </w:r>
                            <w:proofErr w:type="spellStart"/>
                            <w:r w:rsidRPr="00D0408C">
                              <w:rPr>
                                <w:rFonts w:ascii="Arial" w:hAnsi="Arial" w:cs="Arial"/>
                              </w:rPr>
                              <w:t>Baroni</w:t>
                            </w:r>
                            <w:proofErr w:type="spellEnd"/>
                            <w:r w:rsidRPr="00D0408C">
                              <w:rPr>
                                <w:rFonts w:ascii="Arial" w:hAnsi="Arial" w:cs="Arial"/>
                              </w:rPr>
                              <w:t xml:space="preserve">, Lisa </w:t>
                            </w:r>
                            <w:proofErr w:type="spellStart"/>
                            <w:r w:rsidRPr="00D0408C">
                              <w:rPr>
                                <w:rFonts w:ascii="Arial" w:hAnsi="Arial" w:cs="Arial"/>
                              </w:rPr>
                              <w:t>Eichler</w:t>
                            </w:r>
                            <w:proofErr w:type="spellEnd"/>
                            <w:r w:rsidRPr="00D0408C">
                              <w:rPr>
                                <w:rFonts w:ascii="Arial" w:hAnsi="Arial" w:cs="Arial"/>
                              </w:rPr>
                              <w:t>, Matthew Smith (</w:t>
                            </w:r>
                            <w:proofErr w:type="spellStart"/>
                            <w:r w:rsidRPr="00D0408C">
                              <w:rPr>
                                <w:rFonts w:ascii="Arial" w:hAnsi="Arial" w:cs="Arial"/>
                              </w:rPr>
                              <w:t>Trinomics</w:t>
                            </w:r>
                            <w:proofErr w:type="spellEnd"/>
                            <w:r w:rsidRPr="00D0408C">
                              <w:rPr>
                                <w:rFonts w:ascii="Arial" w:hAnsi="Arial" w:cs="Arial"/>
                              </w:rPr>
                              <w:t>)</w:t>
                            </w:r>
                          </w:p>
                          <w:p w14:paraId="6030C158" w14:textId="2E5D3539" w:rsidR="005269D8" w:rsidRPr="00D0408C" w:rsidRDefault="005269D8" w:rsidP="00D0408C">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8CF8E6" id="_x0000_t202" coordsize="21600,21600" o:spt="202" path="m,l,21600r21600,l21600,xe">
                <v:stroke joinstyle="miter"/>
                <v:path gradientshapeok="t" o:connecttype="rect"/>
              </v:shapetype>
              <v:shape id="Text Box 2" o:spid="_x0000_s1026" type="#_x0000_t202" style="position:absolute;left:0;text-align:left;margin-left:0;margin-top:478.95pt;width:399pt;height:110.6pt;z-index:2516608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3vIQ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" stroked="f">
                <v:textbox style="mso-fit-shape-to-text:t">
                  <w:txbxContent>
                    <w:p w14:paraId="42B6365C" w14:textId="77777777" w:rsidR="005269D8" w:rsidRPr="00D0408C" w:rsidRDefault="005269D8" w:rsidP="00D0408C">
                      <w:pPr>
                        <w:spacing w:after="0"/>
                        <w:rPr>
                          <w:rFonts w:ascii="Arial" w:hAnsi="Arial" w:cs="Arial"/>
                        </w:rPr>
                      </w:pPr>
                      <w:r w:rsidRPr="00D0408C">
                        <w:rPr>
                          <w:rFonts w:ascii="Arial" w:hAnsi="Arial" w:cs="Arial"/>
                        </w:rPr>
                        <w:t xml:space="preserve">Richard Smithers, Ruth Phillips-Itty (Ricardo Energy &amp; Environment), </w:t>
                      </w:r>
                    </w:p>
                    <w:p w14:paraId="635045C1" w14:textId="77777777" w:rsidR="005269D8" w:rsidRPr="00D0408C" w:rsidRDefault="005269D8" w:rsidP="00D0408C">
                      <w:pPr>
                        <w:spacing w:after="0"/>
                        <w:rPr>
                          <w:rFonts w:ascii="Arial" w:hAnsi="Arial" w:cs="Arial"/>
                        </w:rPr>
                      </w:pPr>
                      <w:r w:rsidRPr="00D0408C">
                        <w:rPr>
                          <w:rFonts w:ascii="Arial" w:hAnsi="Arial" w:cs="Arial"/>
                        </w:rPr>
                        <w:t>Martin Nesbit, Andrea Illes (IEEP).</w:t>
                      </w:r>
                    </w:p>
                    <w:p w14:paraId="1990F141" w14:textId="77777777" w:rsidR="005269D8" w:rsidRPr="00D0408C" w:rsidRDefault="005269D8" w:rsidP="00D0408C">
                      <w:pPr>
                        <w:spacing w:after="0"/>
                        <w:rPr>
                          <w:rFonts w:ascii="Arial" w:hAnsi="Arial" w:cs="Arial"/>
                        </w:rPr>
                      </w:pPr>
                      <w:r w:rsidRPr="00D0408C">
                        <w:rPr>
                          <w:rFonts w:ascii="Arial" w:hAnsi="Arial" w:cs="Arial"/>
                        </w:rPr>
                        <w:t>Laura Baroni, Lisa Eichler, Matthew Smith (Trinomics)</w:t>
                      </w:r>
                    </w:p>
                    <w:p w14:paraId="6030C158" w14:textId="2E5D3539" w:rsidR="005269D8" w:rsidRPr="00D0408C" w:rsidRDefault="005269D8" w:rsidP="00D0408C">
                      <w:pPr>
                        <w:spacing w:after="0"/>
                        <w:rPr>
                          <w:rFonts w:ascii="Arial" w:hAnsi="Arial" w:cs="Arial"/>
                        </w:rPr>
                      </w:pPr>
                    </w:p>
                  </w:txbxContent>
                </v:textbox>
                <w10:wrap type="square" anchorx="margin"/>
              </v:shape>
            </w:pict>
          </mc:Fallback>
        </mc:AlternateContent>
      </w:r>
    </w:p>
    <w:p w14:paraId="5E4A6656" w14:textId="474331AD" w:rsidR="00EB2712" w:rsidRDefault="00471F69" w:rsidP="00463831">
      <w:pPr>
        <w:sectPr w:rsidR="00EB2712" w:rsidSect="007E62F8">
          <w:headerReference w:type="first" r:id="rId13"/>
          <w:footerReference w:type="first" r:id="rId14"/>
          <w:pgSz w:w="11907" w:h="16839" w:code="9"/>
          <w:pgMar w:top="1418" w:right="1418" w:bottom="851" w:left="1701" w:header="567" w:footer="493" w:gutter="0"/>
          <w:cols w:space="720"/>
          <w:titlePg/>
          <w:docGrid w:linePitch="326"/>
        </w:sectPr>
      </w:pPr>
      <w:r>
        <w:rPr>
          <w:noProof/>
          <w:lang w:eastAsia="en-GB"/>
        </w:rPr>
        <mc:AlternateContent>
          <mc:Choice Requires="wpg">
            <w:drawing>
              <wp:anchor distT="0" distB="0" distL="114300" distR="114300" simplePos="0" relativeHeight="251662848" behindDoc="0" locked="0" layoutInCell="1" allowOverlap="1" wp14:anchorId="77D59302" wp14:editId="0B6AA45B">
                <wp:simplePos x="0" y="0"/>
                <wp:positionH relativeFrom="margin">
                  <wp:align>right</wp:align>
                </wp:positionH>
                <wp:positionV relativeFrom="paragraph">
                  <wp:posOffset>3134521</wp:posOffset>
                </wp:positionV>
                <wp:extent cx="5577461" cy="1528407"/>
                <wp:effectExtent l="0" t="0" r="4445" b="0"/>
                <wp:wrapNone/>
                <wp:docPr id="25" name="Group 25"/>
                <wp:cNvGraphicFramePr/>
                <a:graphic xmlns:a="http://schemas.openxmlformats.org/drawingml/2006/main">
                  <a:graphicData uri="http://schemas.microsoft.com/office/word/2010/wordprocessingGroup">
                    <wpg:wgp>
                      <wpg:cNvGrpSpPr/>
                      <wpg:grpSpPr>
                        <a:xfrm>
                          <a:off x="0" y="0"/>
                          <a:ext cx="5577461" cy="1528407"/>
                          <a:chOff x="0" y="0"/>
                          <a:chExt cx="5577461" cy="1528407"/>
                        </a:xfrm>
                      </wpg:grpSpPr>
                      <pic:pic xmlns:pic="http://schemas.openxmlformats.org/drawingml/2006/picture">
                        <pic:nvPicPr>
                          <pic:cNvPr id="205" name="Picture 7"/>
                          <pic:cNvPicPr>
                            <a:picLocks noChangeAspect="1"/>
                          </pic:cNvPicPr>
                        </pic:nvPicPr>
                        <pic:blipFill rotWithShape="1">
                          <a:blip r:embed="rId15">
                            <a:extLst>
                              <a:ext uri="{28A0092B-C50C-407E-A947-70E740481C1C}">
                                <a14:useLocalDpi xmlns:a14="http://schemas.microsoft.com/office/drawing/2010/main" val="0"/>
                              </a:ext>
                            </a:extLst>
                          </a:blip>
                          <a:srcRect r="53597"/>
                          <a:stretch/>
                        </pic:blipFill>
                        <pic:spPr>
                          <a:xfrm>
                            <a:off x="3712191" y="40944"/>
                            <a:ext cx="1861820" cy="666750"/>
                          </a:xfrm>
                          <a:prstGeom prst="rect">
                            <a:avLst/>
                          </a:prstGeom>
                        </pic:spPr>
                      </pic:pic>
                      <pic:pic xmlns:pic="http://schemas.openxmlformats.org/drawingml/2006/picture">
                        <pic:nvPicPr>
                          <pic:cNvPr id="13" name="Picture 1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002155" cy="762000"/>
                          </a:xfrm>
                          <a:prstGeom prst="rect">
                            <a:avLst/>
                          </a:prstGeom>
                          <a:noFill/>
                          <a:ln w="3175">
                            <a:noFill/>
                          </a:ln>
                        </pic:spPr>
                      </pic:pic>
                      <pic:pic xmlns:pic="http://schemas.openxmlformats.org/drawingml/2006/picture">
                        <pic:nvPicPr>
                          <pic:cNvPr id="21" name="Picture 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1078174"/>
                            <a:ext cx="1964055" cy="400050"/>
                          </a:xfrm>
                          <a:prstGeom prst="rect">
                            <a:avLst/>
                          </a:prstGeom>
                        </pic:spPr>
                      </pic:pic>
                      <pic:pic xmlns:pic="http://schemas.openxmlformats.org/drawingml/2006/picture">
                        <pic:nvPicPr>
                          <pic:cNvPr id="9" name="Picture 9"/>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2920621" y="1023582"/>
                            <a:ext cx="2656840" cy="504825"/>
                          </a:xfrm>
                          <a:prstGeom prst="rect">
                            <a:avLst/>
                          </a:prstGeom>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C5F580" id="Group 25" o:spid="_x0000_s1026" style="position:absolute;margin-left:387.95pt;margin-top:246.8pt;width:439.15pt;height:120.35pt;z-index:251662848;mso-position-horizontal:right;mso-position-horizontal-relative:margin" coordsize="55774,15284"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7121;top:409;width:18619;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">
                  <v:imagedata r:id="rId22" o:title="" cropright="35125f"/>
                </v:shape>
                <v:shape id="Picture 13" o:spid="_x0000_s1028" type="#_x0000_t75" style="position:absolute;width:20021;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" strokeweight=".25pt">
                  <v:imagedata r:id="rId23" o:title=""/>
                </v:shape>
                <v:shape id="Picture 4" o:spid="_x0000_s1029" type="#_x0000_t75" style="position:absolute;top:10781;width:19640;height: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">
                  <v:imagedata r:id="rId24" o:title=""/>
                </v:shape>
                <v:shape id="Picture 9" o:spid="_x0000_s1030" type="#_x0000_t75" style="position:absolute;left:29206;top:10235;width:26568;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">
                  <v:imagedata r:id="rId25" o:title=""/>
                </v:shape>
                <w10:wrap anchorx="margin"/>
              </v:group>
            </w:pict>
          </mc:Fallback>
        </mc:AlternateContent>
      </w:r>
    </w:p>
    <w:p w14:paraId="43979D59" w14:textId="49550916" w:rsidR="005D1127" w:rsidRPr="00E41C41" w:rsidRDefault="005D1127" w:rsidP="00463831"/>
    <w:p w14:paraId="2A7C3580" w14:textId="77777777" w:rsidR="005D1127" w:rsidRPr="00E41C41" w:rsidRDefault="005D1127" w:rsidP="00463831"/>
    <w:p w14:paraId="7A1D44FD" w14:textId="77777777" w:rsidR="005D1127" w:rsidRPr="00E41C41" w:rsidRDefault="005D1127" w:rsidP="00463831"/>
    <w:p w14:paraId="4FECA7C7" w14:textId="77777777" w:rsidR="005D1127" w:rsidRPr="00E41C41" w:rsidRDefault="005D1127" w:rsidP="00463831"/>
    <w:p w14:paraId="44ED5F86" w14:textId="77777777" w:rsidR="005D1127" w:rsidRPr="00E41C41" w:rsidRDefault="005D1127" w:rsidP="00463831"/>
    <w:p w14:paraId="6176768A" w14:textId="77777777" w:rsidR="005D1127" w:rsidRPr="00E41C41" w:rsidRDefault="005D1127" w:rsidP="00463831"/>
    <w:p w14:paraId="18AE6453" w14:textId="77777777" w:rsidR="005D1127" w:rsidRPr="00E41C41" w:rsidRDefault="005D1127" w:rsidP="00463831"/>
    <w:p w14:paraId="754B95F9" w14:textId="77777777" w:rsidR="005D1127" w:rsidRPr="00E41C41" w:rsidRDefault="005D1127" w:rsidP="00463831"/>
    <w:p w14:paraId="6FC558C8" w14:textId="77777777" w:rsidR="005D1127" w:rsidRPr="00E41C41" w:rsidRDefault="005D1127" w:rsidP="00463831"/>
    <w:p w14:paraId="00EBDD15" w14:textId="77777777" w:rsidR="005D1127" w:rsidRPr="00E41C41" w:rsidRDefault="005D1127" w:rsidP="00463831"/>
    <w:p w14:paraId="738D1BCF" w14:textId="77777777" w:rsidR="005D1127" w:rsidRPr="00E41C41" w:rsidRDefault="005D1127" w:rsidP="00463831"/>
    <w:p w14:paraId="0770C259" w14:textId="77777777" w:rsidR="005D1127" w:rsidRPr="00E41C41" w:rsidRDefault="005D1127" w:rsidP="00463831"/>
    <w:p w14:paraId="0BDC8FCD" w14:textId="77777777" w:rsidR="005D1127" w:rsidRPr="00E41C41" w:rsidRDefault="005D1127" w:rsidP="00463831"/>
    <w:p w14:paraId="2785592E" w14:textId="77777777" w:rsidR="005D1127" w:rsidRPr="00E41C41" w:rsidRDefault="005D1127" w:rsidP="00463831"/>
    <w:p w14:paraId="41BB0BE8" w14:textId="77777777" w:rsidR="005D1127" w:rsidRPr="00E41C41" w:rsidRDefault="005D1127" w:rsidP="00463831"/>
    <w:p w14:paraId="3FC4A716" w14:textId="36C7DBC1" w:rsidR="005D1127" w:rsidRDefault="005D1127" w:rsidP="00463831"/>
    <w:p w14:paraId="2C464D29" w14:textId="59165786" w:rsidR="0029332E" w:rsidRDefault="0029332E" w:rsidP="00463831"/>
    <w:p w14:paraId="49289CA0" w14:textId="360D8403" w:rsidR="0029332E" w:rsidRDefault="0029332E" w:rsidP="00463831"/>
    <w:p w14:paraId="3F8E316B" w14:textId="4D0AB6E7" w:rsidR="0029332E" w:rsidRDefault="0029332E" w:rsidP="00463831"/>
    <w:p w14:paraId="2F179E60" w14:textId="38239647" w:rsidR="0029332E" w:rsidRDefault="0029332E" w:rsidP="00463831"/>
    <w:p w14:paraId="4848ED9F" w14:textId="30D0BFB5" w:rsidR="0029332E" w:rsidRDefault="0029332E" w:rsidP="00463831"/>
    <w:p w14:paraId="53575F84" w14:textId="59F81FD8" w:rsidR="0029332E" w:rsidRDefault="0029332E" w:rsidP="00463831"/>
    <w:p w14:paraId="1EEA99F5" w14:textId="141148AD" w:rsidR="0029332E" w:rsidRDefault="0029332E" w:rsidP="00463831"/>
    <w:p w14:paraId="761DCBD8" w14:textId="702203BE" w:rsidR="0029332E" w:rsidRDefault="0029332E" w:rsidP="00463831"/>
    <w:p w14:paraId="537692E4" w14:textId="64A7266C" w:rsidR="0029332E" w:rsidRPr="00E41C41" w:rsidRDefault="0029332E" w:rsidP="00463831"/>
    <w:p w14:paraId="764ACEBB" w14:textId="77777777" w:rsidR="005D1127" w:rsidRPr="00E41C41" w:rsidRDefault="005D1127" w:rsidP="00463831"/>
    <w:p w14:paraId="2EE9D0AC" w14:textId="77777777" w:rsidR="005D1127" w:rsidRPr="00E41C41" w:rsidRDefault="005D1127" w:rsidP="00463831"/>
    <w:p w14:paraId="5AF73052" w14:textId="77777777" w:rsidR="005D1127" w:rsidRPr="00E41C41" w:rsidRDefault="005D1127" w:rsidP="00463831"/>
    <w:p w14:paraId="5805B1D3" w14:textId="77777777" w:rsidR="005D1127" w:rsidRPr="00E41C41" w:rsidRDefault="005D1127" w:rsidP="00463831">
      <w:pPr>
        <w:pStyle w:val="HeadingBody"/>
      </w:pPr>
    </w:p>
    <w:p w14:paraId="6D83C50A" w14:textId="77777777" w:rsidR="005D1127" w:rsidRPr="00E41C41" w:rsidRDefault="005D1127" w:rsidP="00463831">
      <w:pPr>
        <w:pStyle w:val="HeadingBody"/>
      </w:pPr>
    </w:p>
    <w:p w14:paraId="732B0538" w14:textId="77777777" w:rsidR="005D1127" w:rsidRPr="00D0408C" w:rsidRDefault="005D1127" w:rsidP="00463831">
      <w:pPr>
        <w:pStyle w:val="HeadingBody"/>
        <w:rPr>
          <w:sz w:val="18"/>
        </w:rPr>
      </w:pPr>
      <w:r w:rsidRPr="00D0408C">
        <w:rPr>
          <w:sz w:val="18"/>
        </w:rPr>
        <w:t>EUROPEAN COMMISSION</w:t>
      </w:r>
    </w:p>
    <w:p w14:paraId="54742775" w14:textId="77777777" w:rsidR="005D1127" w:rsidRPr="00D0408C" w:rsidRDefault="005D1127" w:rsidP="00D0408C">
      <w:pPr>
        <w:spacing w:after="0"/>
        <w:jc w:val="left"/>
        <w:rPr>
          <w:sz w:val="16"/>
          <w:szCs w:val="16"/>
        </w:rPr>
      </w:pPr>
      <w:r w:rsidRPr="00D0408C">
        <w:rPr>
          <w:sz w:val="16"/>
          <w:szCs w:val="16"/>
        </w:rPr>
        <w:t>Directorate-General for Climate Action</w:t>
      </w:r>
    </w:p>
    <w:p w14:paraId="071AA5EC" w14:textId="77777777" w:rsidR="005D1127" w:rsidRPr="00D0408C" w:rsidRDefault="005D1127" w:rsidP="00D0408C">
      <w:pPr>
        <w:spacing w:after="0"/>
        <w:jc w:val="left"/>
        <w:rPr>
          <w:sz w:val="16"/>
          <w:szCs w:val="16"/>
        </w:rPr>
      </w:pPr>
      <w:r w:rsidRPr="00D0408C">
        <w:rPr>
          <w:sz w:val="16"/>
          <w:szCs w:val="16"/>
        </w:rPr>
        <w:t xml:space="preserve">Directorate </w:t>
      </w:r>
      <w:proofErr w:type="gramStart"/>
      <w:r w:rsidRPr="00D0408C">
        <w:rPr>
          <w:sz w:val="16"/>
          <w:szCs w:val="16"/>
        </w:rPr>
        <w:t>A</w:t>
      </w:r>
      <w:proofErr w:type="gramEnd"/>
      <w:r w:rsidRPr="00D0408C">
        <w:rPr>
          <w:sz w:val="16"/>
          <w:szCs w:val="16"/>
        </w:rPr>
        <w:t xml:space="preserve"> — International and Mainstreaming</w:t>
      </w:r>
    </w:p>
    <w:p w14:paraId="245C1039" w14:textId="15058951" w:rsidR="005D1127" w:rsidRPr="00D0408C" w:rsidRDefault="005D1127" w:rsidP="00D0408C">
      <w:pPr>
        <w:jc w:val="left"/>
        <w:rPr>
          <w:sz w:val="16"/>
          <w:szCs w:val="16"/>
        </w:rPr>
      </w:pPr>
      <w:r w:rsidRPr="00D0408C">
        <w:rPr>
          <w:sz w:val="16"/>
          <w:szCs w:val="16"/>
        </w:rPr>
        <w:t>Unit A</w:t>
      </w:r>
      <w:r w:rsidR="00744B30" w:rsidRPr="00D0408C">
        <w:rPr>
          <w:sz w:val="16"/>
          <w:szCs w:val="16"/>
        </w:rPr>
        <w:t xml:space="preserve">3 </w:t>
      </w:r>
      <w:r w:rsidRPr="00D0408C">
        <w:rPr>
          <w:sz w:val="16"/>
          <w:szCs w:val="16"/>
        </w:rPr>
        <w:t xml:space="preserve">— </w:t>
      </w:r>
      <w:r w:rsidR="00744B30" w:rsidRPr="00D0408C">
        <w:rPr>
          <w:sz w:val="16"/>
          <w:szCs w:val="16"/>
        </w:rPr>
        <w:t>Adaptation</w:t>
      </w:r>
    </w:p>
    <w:p w14:paraId="7AE72B1A" w14:textId="1B45C448" w:rsidR="005D1127" w:rsidRPr="00D0408C" w:rsidRDefault="005D1127" w:rsidP="00D0408C">
      <w:pPr>
        <w:jc w:val="left"/>
        <w:rPr>
          <w:i/>
          <w:sz w:val="16"/>
          <w:szCs w:val="16"/>
        </w:rPr>
      </w:pPr>
      <w:r w:rsidRPr="00D0408C">
        <w:rPr>
          <w:i/>
          <w:sz w:val="16"/>
          <w:szCs w:val="16"/>
        </w:rPr>
        <w:t xml:space="preserve">Contact: </w:t>
      </w:r>
      <w:r w:rsidR="00744B30" w:rsidRPr="00D0408C">
        <w:rPr>
          <w:i/>
          <w:sz w:val="16"/>
          <w:szCs w:val="16"/>
        </w:rPr>
        <w:t xml:space="preserve">Andras </w:t>
      </w:r>
      <w:proofErr w:type="spellStart"/>
      <w:r w:rsidR="00744B30" w:rsidRPr="00D0408C">
        <w:rPr>
          <w:i/>
          <w:sz w:val="16"/>
          <w:szCs w:val="16"/>
        </w:rPr>
        <w:t>Toth</w:t>
      </w:r>
      <w:proofErr w:type="spellEnd"/>
    </w:p>
    <w:p w14:paraId="116D80D4" w14:textId="5E87CAF5" w:rsidR="005D1127" w:rsidRPr="00D0408C" w:rsidRDefault="005D1127" w:rsidP="00D0408C">
      <w:pPr>
        <w:jc w:val="left"/>
        <w:rPr>
          <w:i/>
          <w:sz w:val="16"/>
          <w:szCs w:val="16"/>
        </w:rPr>
      </w:pPr>
      <w:r w:rsidRPr="00D0408C">
        <w:rPr>
          <w:i/>
          <w:sz w:val="16"/>
          <w:szCs w:val="16"/>
        </w:rPr>
        <w:t>E-mail:</w:t>
      </w:r>
      <w:r w:rsidRPr="00D0408C">
        <w:rPr>
          <w:i/>
          <w:sz w:val="16"/>
          <w:szCs w:val="16"/>
        </w:rPr>
        <w:tab/>
      </w:r>
      <w:r w:rsidR="00744B30" w:rsidRPr="00D0408C">
        <w:rPr>
          <w:i/>
          <w:sz w:val="16"/>
          <w:szCs w:val="16"/>
        </w:rPr>
        <w:t>Andras.Toth</w:t>
      </w:r>
      <w:r w:rsidRPr="00D0408C">
        <w:rPr>
          <w:i/>
          <w:sz w:val="16"/>
          <w:szCs w:val="16"/>
        </w:rPr>
        <w:t xml:space="preserve">@ec.europa.eu </w:t>
      </w:r>
      <w:r w:rsidRPr="00D0408C">
        <w:rPr>
          <w:i/>
          <w:sz w:val="16"/>
          <w:szCs w:val="16"/>
        </w:rPr>
        <w:br/>
      </w:r>
    </w:p>
    <w:p w14:paraId="30F40C93" w14:textId="77777777" w:rsidR="005D1127" w:rsidRPr="00D0408C" w:rsidRDefault="005D1127" w:rsidP="00D0408C">
      <w:pPr>
        <w:spacing w:after="0"/>
        <w:jc w:val="left"/>
        <w:rPr>
          <w:i/>
        </w:rPr>
      </w:pPr>
      <w:r w:rsidRPr="00D0408C">
        <w:rPr>
          <w:i/>
          <w:sz w:val="16"/>
          <w:szCs w:val="16"/>
        </w:rPr>
        <w:t>European Commission</w:t>
      </w:r>
      <w:r w:rsidRPr="00D0408C">
        <w:rPr>
          <w:i/>
          <w:sz w:val="16"/>
          <w:szCs w:val="16"/>
        </w:rPr>
        <w:br/>
        <w:t>B-1049 Brussels</w:t>
      </w:r>
    </w:p>
    <w:p w14:paraId="1D9328CA" w14:textId="77777777" w:rsidR="005D1127" w:rsidRPr="00F87BEF" w:rsidRDefault="005D1127" w:rsidP="00463831">
      <w:pPr>
        <w:pStyle w:val="Heading"/>
        <w:rPr>
          <w:lang w:val="en-GB"/>
        </w:rPr>
        <w:sectPr w:rsidR="005D1127" w:rsidRPr="00F87BEF" w:rsidSect="009E2AFF">
          <w:headerReference w:type="first" r:id="rId26"/>
          <w:footerReference w:type="first" r:id="rId27"/>
          <w:pgSz w:w="11907" w:h="16839" w:code="9"/>
          <w:pgMar w:top="1418" w:right="1418" w:bottom="851" w:left="1701" w:header="567" w:footer="493" w:gutter="0"/>
          <w:cols w:space="720"/>
          <w:titlePg/>
          <w:docGrid w:linePitch="326"/>
        </w:sectPr>
      </w:pPr>
    </w:p>
    <w:p w14:paraId="228CC62F" w14:textId="09754F27" w:rsidR="001438A5" w:rsidRDefault="007D47B8" w:rsidP="007D5CD6">
      <w:pPr>
        <w:pStyle w:val="Covertext"/>
      </w:pPr>
      <w:r w:rsidRPr="00777417">
        <w:rPr>
          <w:noProof/>
          <w:lang w:eastAsia="en-GB"/>
        </w:rPr>
        <mc:AlternateContent>
          <mc:Choice Requires="wps">
            <w:drawing>
              <wp:anchor distT="0" distB="0" distL="114300" distR="114300" simplePos="0" relativeHeight="251624960" behindDoc="0" locked="0" layoutInCell="1" allowOverlap="1" wp14:anchorId="145D9431" wp14:editId="47F9D216">
                <wp:simplePos x="0" y="0"/>
                <wp:positionH relativeFrom="page">
                  <wp:align>left</wp:align>
                </wp:positionH>
                <wp:positionV relativeFrom="paragraph">
                  <wp:posOffset>4489583</wp:posOffset>
                </wp:positionV>
                <wp:extent cx="7608864" cy="6007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8864" cy="600710"/>
                        </a:xfrm>
                        <a:prstGeom prst="rect">
                          <a:avLst/>
                        </a:prstGeom>
                        <a:solidFill>
                          <a:srgbClr val="FFFFFF"/>
                        </a:solidFill>
                        <a:ln w="9525">
                          <a:noFill/>
                          <a:miter lim="800000"/>
                          <a:headEnd/>
                          <a:tailEnd/>
                        </a:ln>
                      </wps:spPr>
                      <wps:txbx>
                        <w:txbxContent>
                          <w:p w14:paraId="77EB9D27" w14:textId="7B11EFA7" w:rsidR="005269D8" w:rsidRPr="00153207" w:rsidRDefault="007D5CD6" w:rsidP="00153207">
                            <w:pPr>
                              <w:pStyle w:val="Stylingforfrontpage"/>
                              <w:rPr>
                                <w:rFonts w:cs="Arial"/>
                                <w:sz w:val="22"/>
                              </w:rPr>
                            </w:pPr>
                            <w:sdt>
                              <w:sdtPr>
                                <w:rPr>
                                  <w:rStyle w:val="BodyTextChar"/>
                                </w:rPr>
                                <w:alias w:val="Category"/>
                                <w:tag w:val="Category"/>
                                <w:id w:val="1410119519"/>
                                <w:lock w:val="sdtLocked"/>
                                <w:showingPlcHdr/>
                                <w:dataBinding w:prefixMappings="xmlns:ns0='http://purl.org/dc/elements/1.1/' xmlns:ns1='http://schemas.openxmlformats.org/package/2006/metadata/core-properties' " w:xpath="/ns1:coreProperties[1]/ns1:category[1]" w:storeItemID="{6C3C8BC8-F283-45AE-878A-BAB7291924A1}"/>
                                <w:text/>
                              </w:sdtPr>
                              <w:sdtEndPr>
                                <w:rPr>
                                  <w:rStyle w:val="BodyTextChar"/>
                                  <w:sz w:val="24"/>
                                </w:rPr>
                              </w:sdtEndPr>
                              <w:sdtContent>
                                <w:r>
                                  <w:rPr>
                                    <w:rStyle w:val="BodyTextChar"/>
                                  </w:rPr>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353.5pt;width:599.1pt;height:47.3pt;z-index:2516249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EIgIAACI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" stroked="f">
                <v:textbox>
                  <w:txbxContent>
                    <w:p w14:paraId="77EB9D27" w14:textId="7B11EFA7" w:rsidR="005269D8" w:rsidRPr="00153207" w:rsidRDefault="007D5CD6" w:rsidP="00153207">
                      <w:pPr>
                        <w:pStyle w:val="Stylingforfrontpage"/>
                        <w:rPr>
                          <w:rFonts w:cs="Arial"/>
                          <w:sz w:val="22"/>
                        </w:rPr>
                      </w:pPr>
                      <w:sdt>
                        <w:sdtPr>
                          <w:rPr>
                            <w:rStyle w:val="BodyTextChar"/>
                          </w:rPr>
                          <w:alias w:val="Category"/>
                          <w:tag w:val="Category"/>
                          <w:id w:val="1410119519"/>
                          <w:lock w:val="sdtLocked"/>
                          <w:showingPlcHdr/>
                          <w:dataBinding w:prefixMappings="xmlns:ns0='http://purl.org/dc/elements/1.1/' xmlns:ns1='http://schemas.openxmlformats.org/package/2006/metadata/core-properties' " w:xpath="/ns1:coreProperties[1]/ns1:category[1]" w:storeItemID="{6C3C8BC8-F283-45AE-878A-BAB7291924A1}"/>
                          <w:text/>
                        </w:sdtPr>
                        <w:sdtEndPr>
                          <w:rPr>
                            <w:rStyle w:val="BodyTextChar"/>
                            <w:sz w:val="24"/>
                          </w:rPr>
                        </w:sdtEndPr>
                        <w:sdtContent>
                          <w:r>
                            <w:rPr>
                              <w:rStyle w:val="BodyTextChar"/>
                            </w:rPr>
                            <w:t xml:space="preserve">     </w:t>
                          </w:r>
                        </w:sdtContent>
                      </w:sdt>
                    </w:p>
                  </w:txbxContent>
                </v:textbox>
                <w10:wrap anchorx="page"/>
              </v:shape>
            </w:pict>
          </mc:Fallback>
        </mc:AlternateContent>
      </w:r>
      <w:bookmarkStart w:id="0" w:name="_Toc512339827"/>
      <w:r w:rsidR="001438A5" w:rsidRPr="00777417">
        <w:t>Table of contents</w:t>
      </w:r>
      <w:bookmarkEnd w:id="0"/>
    </w:p>
    <w:sdt>
      <w:sdtPr>
        <w:rPr>
          <w:rFonts w:cs="Arial"/>
          <w:noProof w:val="0"/>
          <w:sz w:val="20"/>
          <w:szCs w:val="24"/>
        </w:rPr>
        <w:id w:val="3087918"/>
        <w:docPartObj>
          <w:docPartGallery w:val="Table of Contents"/>
          <w:docPartUnique/>
        </w:docPartObj>
      </w:sdtPr>
      <w:sdtEndPr>
        <w:rPr>
          <w:rFonts w:cs="Times New Roman"/>
          <w:noProof/>
          <w:sz w:val="22"/>
          <w:szCs w:val="22"/>
        </w:rPr>
      </w:sdtEndPr>
      <w:sdtContent>
        <w:p w14:paraId="7EAD49D3" w14:textId="31DB96FA" w:rsidR="005269D8" w:rsidRDefault="00301B28">
          <w:pPr>
            <w:pStyle w:val="TOC1"/>
            <w:rPr>
              <w:rFonts w:asciiTheme="minorHAnsi" w:eastAsiaTheme="minorEastAsia" w:hAnsiTheme="minorHAnsi" w:cstheme="minorBidi"/>
              <w:b w:val="0"/>
              <w:lang w:eastAsia="en-GB"/>
            </w:rPr>
          </w:pPr>
          <w:r>
            <w:rPr>
              <w:rFonts w:cs="Arial"/>
              <w:noProof w:val="0"/>
            </w:rPr>
            <w:fldChar w:fldCharType="begin"/>
          </w:r>
          <w:r>
            <w:rPr>
              <w:rFonts w:cs="Arial"/>
              <w:noProof w:val="0"/>
            </w:rPr>
            <w:instrText xml:space="preserve"> TOC \o "1-2" \h \z \u </w:instrText>
          </w:r>
          <w:r>
            <w:rPr>
              <w:rFonts w:cs="Arial"/>
              <w:noProof w:val="0"/>
            </w:rPr>
            <w:fldChar w:fldCharType="separate"/>
          </w:r>
          <w:hyperlink w:anchor="_Toc512339827" w:history="1">
            <w:r w:rsidR="005269D8" w:rsidRPr="005C146B">
              <w:rPr>
                <w:rStyle w:val="Hyperlink"/>
                <w:rFonts w:ascii="Arial" w:hAnsi="Arial"/>
              </w:rPr>
              <w:t>A</w:t>
            </w:r>
            <w:r w:rsidR="005269D8">
              <w:rPr>
                <w:rFonts w:asciiTheme="minorHAnsi" w:eastAsiaTheme="minorEastAsia" w:hAnsiTheme="minorHAnsi" w:cstheme="minorBidi"/>
                <w:b w:val="0"/>
                <w:lang w:eastAsia="en-GB"/>
              </w:rPr>
              <w:tab/>
            </w:r>
            <w:r w:rsidR="005269D8" w:rsidRPr="005C146B">
              <w:rPr>
                <w:rStyle w:val="Hyperlink"/>
              </w:rPr>
              <w:t>Table of contents</w:t>
            </w:r>
            <w:r w:rsidR="005269D8">
              <w:rPr>
                <w:webHidden/>
              </w:rPr>
              <w:tab/>
            </w:r>
            <w:r w:rsidR="005269D8">
              <w:rPr>
                <w:webHidden/>
              </w:rPr>
              <w:fldChar w:fldCharType="begin"/>
            </w:r>
            <w:r w:rsidR="005269D8">
              <w:rPr>
                <w:webHidden/>
              </w:rPr>
              <w:instrText xml:space="preserve"> PAGEREF _Toc512339827 \h </w:instrText>
            </w:r>
            <w:r w:rsidR="005269D8">
              <w:rPr>
                <w:webHidden/>
              </w:rPr>
            </w:r>
            <w:r w:rsidR="005269D8">
              <w:rPr>
                <w:webHidden/>
              </w:rPr>
              <w:fldChar w:fldCharType="separate"/>
            </w:r>
            <w:r w:rsidR="005269D8">
              <w:rPr>
                <w:webHidden/>
              </w:rPr>
              <w:t>i</w:t>
            </w:r>
            <w:r w:rsidR="005269D8">
              <w:rPr>
                <w:webHidden/>
              </w:rPr>
              <w:fldChar w:fldCharType="end"/>
            </w:r>
          </w:hyperlink>
        </w:p>
        <w:p w14:paraId="58F61039" w14:textId="2DC871DF" w:rsidR="005269D8" w:rsidRDefault="007D5CD6">
          <w:pPr>
            <w:pStyle w:val="TOC1"/>
            <w:rPr>
              <w:rFonts w:asciiTheme="minorHAnsi" w:eastAsiaTheme="minorEastAsia" w:hAnsiTheme="minorHAnsi" w:cstheme="minorBidi"/>
              <w:b w:val="0"/>
              <w:lang w:eastAsia="en-GB"/>
            </w:rPr>
          </w:pPr>
          <w:hyperlink w:anchor="_Toc512339828" w:history="1">
            <w:r w:rsidR="005269D8" w:rsidRPr="005C146B">
              <w:rPr>
                <w:rStyle w:val="Hyperlink"/>
              </w:rPr>
              <w:t>1</w:t>
            </w:r>
            <w:r w:rsidR="005269D8">
              <w:rPr>
                <w:rFonts w:asciiTheme="minorHAnsi" w:eastAsiaTheme="minorEastAsia" w:hAnsiTheme="minorHAnsi" w:cstheme="minorBidi"/>
                <w:b w:val="0"/>
                <w:lang w:eastAsia="en-GB"/>
              </w:rPr>
              <w:tab/>
            </w:r>
            <w:r w:rsidR="005269D8" w:rsidRPr="005C146B">
              <w:rPr>
                <w:rStyle w:val="Hyperlink"/>
              </w:rPr>
              <w:t>Public consultation</w:t>
            </w:r>
            <w:r w:rsidR="005269D8">
              <w:rPr>
                <w:webHidden/>
              </w:rPr>
              <w:tab/>
            </w:r>
            <w:r w:rsidR="005269D8">
              <w:rPr>
                <w:webHidden/>
              </w:rPr>
              <w:fldChar w:fldCharType="begin"/>
            </w:r>
            <w:r w:rsidR="005269D8">
              <w:rPr>
                <w:webHidden/>
              </w:rPr>
              <w:instrText xml:space="preserve"> PAGEREF _Toc512339828 \h </w:instrText>
            </w:r>
            <w:r w:rsidR="005269D8">
              <w:rPr>
                <w:webHidden/>
              </w:rPr>
            </w:r>
            <w:r w:rsidR="005269D8">
              <w:rPr>
                <w:webHidden/>
              </w:rPr>
              <w:fldChar w:fldCharType="separate"/>
            </w:r>
            <w:r w:rsidR="005269D8">
              <w:rPr>
                <w:webHidden/>
              </w:rPr>
              <w:t>1</w:t>
            </w:r>
            <w:r w:rsidR="005269D8">
              <w:rPr>
                <w:webHidden/>
              </w:rPr>
              <w:fldChar w:fldCharType="end"/>
            </w:r>
          </w:hyperlink>
        </w:p>
        <w:p w14:paraId="72D93C30" w14:textId="06504CFF" w:rsidR="005269D8" w:rsidRDefault="007D5CD6">
          <w:pPr>
            <w:pStyle w:val="TOC2"/>
            <w:rPr>
              <w:rFonts w:asciiTheme="minorHAnsi" w:eastAsiaTheme="minorEastAsia" w:hAnsiTheme="minorHAnsi" w:cstheme="minorBidi"/>
              <w:sz w:val="22"/>
              <w:szCs w:val="22"/>
              <w:lang w:eastAsia="en-GB"/>
            </w:rPr>
          </w:pPr>
          <w:hyperlink w:anchor="_Toc512339829" w:history="1">
            <w:r w:rsidR="005269D8" w:rsidRPr="005C146B">
              <w:rPr>
                <w:rStyle w:val="Hyperlink"/>
              </w:rPr>
              <w:t>1.1</w:t>
            </w:r>
            <w:r w:rsidR="005269D8">
              <w:rPr>
                <w:rFonts w:asciiTheme="minorHAnsi" w:eastAsiaTheme="minorEastAsia" w:hAnsiTheme="minorHAnsi" w:cstheme="minorBidi"/>
                <w:sz w:val="22"/>
                <w:szCs w:val="22"/>
                <w:lang w:eastAsia="en-GB"/>
              </w:rPr>
              <w:tab/>
            </w:r>
            <w:r w:rsidR="005269D8" w:rsidRPr="005C146B">
              <w:rPr>
                <w:rStyle w:val="Hyperlink"/>
              </w:rPr>
              <w:t>Approach</w:t>
            </w:r>
            <w:r w:rsidR="005269D8">
              <w:rPr>
                <w:webHidden/>
              </w:rPr>
              <w:tab/>
            </w:r>
            <w:r w:rsidR="005269D8">
              <w:rPr>
                <w:webHidden/>
              </w:rPr>
              <w:fldChar w:fldCharType="begin"/>
            </w:r>
            <w:r w:rsidR="005269D8">
              <w:rPr>
                <w:webHidden/>
              </w:rPr>
              <w:instrText xml:space="preserve"> PAGEREF _Toc512339829 \h </w:instrText>
            </w:r>
            <w:r w:rsidR="005269D8">
              <w:rPr>
                <w:webHidden/>
              </w:rPr>
            </w:r>
            <w:r w:rsidR="005269D8">
              <w:rPr>
                <w:webHidden/>
              </w:rPr>
              <w:fldChar w:fldCharType="separate"/>
            </w:r>
            <w:r w:rsidR="005269D8">
              <w:rPr>
                <w:webHidden/>
              </w:rPr>
              <w:t>1</w:t>
            </w:r>
            <w:r w:rsidR="005269D8">
              <w:rPr>
                <w:webHidden/>
              </w:rPr>
              <w:fldChar w:fldCharType="end"/>
            </w:r>
          </w:hyperlink>
        </w:p>
        <w:p w14:paraId="12E6E358" w14:textId="6C475C00" w:rsidR="005269D8" w:rsidRDefault="007D5CD6">
          <w:pPr>
            <w:pStyle w:val="TOC2"/>
            <w:rPr>
              <w:rFonts w:asciiTheme="minorHAnsi" w:eastAsiaTheme="minorEastAsia" w:hAnsiTheme="minorHAnsi" w:cstheme="minorBidi"/>
              <w:sz w:val="22"/>
              <w:szCs w:val="22"/>
              <w:lang w:eastAsia="en-GB"/>
            </w:rPr>
          </w:pPr>
          <w:hyperlink w:anchor="_Toc512339830" w:history="1">
            <w:r w:rsidR="005269D8" w:rsidRPr="005C146B">
              <w:rPr>
                <w:rStyle w:val="Hyperlink"/>
              </w:rPr>
              <w:t>1.2</w:t>
            </w:r>
            <w:r w:rsidR="005269D8">
              <w:rPr>
                <w:rFonts w:asciiTheme="minorHAnsi" w:eastAsiaTheme="minorEastAsia" w:hAnsiTheme="minorHAnsi" w:cstheme="minorBidi"/>
                <w:sz w:val="22"/>
                <w:szCs w:val="22"/>
                <w:lang w:eastAsia="en-GB"/>
              </w:rPr>
              <w:tab/>
            </w:r>
            <w:r w:rsidR="005269D8" w:rsidRPr="005C146B">
              <w:rPr>
                <w:rStyle w:val="Hyperlink"/>
              </w:rPr>
              <w:t>Results</w:t>
            </w:r>
            <w:r w:rsidR="005269D8">
              <w:rPr>
                <w:webHidden/>
              </w:rPr>
              <w:tab/>
            </w:r>
            <w:r w:rsidR="005269D8">
              <w:rPr>
                <w:webHidden/>
              </w:rPr>
              <w:fldChar w:fldCharType="begin"/>
            </w:r>
            <w:r w:rsidR="005269D8">
              <w:rPr>
                <w:webHidden/>
              </w:rPr>
              <w:instrText xml:space="preserve"> PAGEREF _Toc512339830 \h </w:instrText>
            </w:r>
            <w:r w:rsidR="005269D8">
              <w:rPr>
                <w:webHidden/>
              </w:rPr>
            </w:r>
            <w:r w:rsidR="005269D8">
              <w:rPr>
                <w:webHidden/>
              </w:rPr>
              <w:fldChar w:fldCharType="separate"/>
            </w:r>
            <w:r w:rsidR="005269D8">
              <w:rPr>
                <w:webHidden/>
              </w:rPr>
              <w:t>5</w:t>
            </w:r>
            <w:r w:rsidR="005269D8">
              <w:rPr>
                <w:webHidden/>
              </w:rPr>
              <w:fldChar w:fldCharType="end"/>
            </w:r>
          </w:hyperlink>
        </w:p>
        <w:p w14:paraId="367AE75A" w14:textId="6D3861D9" w:rsidR="0040310A" w:rsidRPr="00777417" w:rsidRDefault="00301B28" w:rsidP="00463831">
          <w:pPr>
            <w:pStyle w:val="TOC1"/>
          </w:pPr>
          <w:r>
            <w:rPr>
              <w:noProof w:val="0"/>
            </w:rPr>
            <w:fldChar w:fldCharType="end"/>
          </w:r>
        </w:p>
      </w:sdtContent>
    </w:sdt>
    <w:p w14:paraId="695037D4" w14:textId="3E0C3CF9" w:rsidR="00DE09A5" w:rsidRDefault="00DE09A5" w:rsidP="00463831">
      <w:bookmarkStart w:id="1" w:name="_Toc149629790"/>
      <w:bookmarkStart w:id="2" w:name="_Toc149633777"/>
    </w:p>
    <w:p w14:paraId="0D2DA40F" w14:textId="77777777" w:rsidR="00DE09A5" w:rsidRDefault="00DE09A5" w:rsidP="00463831">
      <w:bookmarkStart w:id="3" w:name="_GoBack"/>
      <w:bookmarkEnd w:id="3"/>
      <w:r>
        <w:br w:type="page"/>
      </w:r>
    </w:p>
    <w:p w14:paraId="2AFB8FC5" w14:textId="77777777" w:rsidR="00C66E7F" w:rsidRDefault="00C66E7F" w:rsidP="00463831">
      <w:pPr>
        <w:pStyle w:val="Heading1"/>
        <w:ind w:left="431"/>
        <w:sectPr w:rsidR="00C66E7F" w:rsidSect="00744B30">
          <w:headerReference w:type="default" r:id="rId28"/>
          <w:footerReference w:type="default" r:id="rId29"/>
          <w:pgSz w:w="11906" w:h="16838" w:code="9"/>
          <w:pgMar w:top="1440" w:right="1440" w:bottom="1440" w:left="1440" w:header="964" w:footer="680" w:gutter="0"/>
          <w:pgNumType w:fmt="lowerRoman" w:start="1"/>
          <w:cols w:space="708"/>
          <w:docGrid w:linePitch="360"/>
        </w:sectPr>
      </w:pPr>
    </w:p>
    <w:p w14:paraId="430733D5" w14:textId="77777777" w:rsidR="00FB7C84" w:rsidRPr="003934D1" w:rsidRDefault="00FB7C84" w:rsidP="00FB7C84">
      <w:pPr>
        <w:pStyle w:val="Heading1"/>
        <w:keepNext w:val="0"/>
        <w:numPr>
          <w:ilvl w:val="0"/>
          <w:numId w:val="30"/>
        </w:numPr>
        <w:tabs>
          <w:tab w:val="clear" w:pos="1985"/>
        </w:tabs>
        <w:spacing w:before="360" w:line="300" w:lineRule="atLeast"/>
        <w:ind w:left="567" w:hanging="567"/>
        <w:contextualSpacing/>
        <w:jc w:val="left"/>
      </w:pPr>
      <w:bookmarkStart w:id="4" w:name="_Toc487712947"/>
      <w:bookmarkStart w:id="5" w:name="_Toc508024409"/>
      <w:bookmarkStart w:id="6" w:name="_Toc508114737"/>
      <w:bookmarkStart w:id="7" w:name="_Toc508115026"/>
      <w:bookmarkStart w:id="8" w:name="_Toc508115727"/>
      <w:bookmarkStart w:id="9" w:name="_Toc508116116"/>
      <w:bookmarkStart w:id="10" w:name="_Toc508116656"/>
      <w:bookmarkStart w:id="11" w:name="_Toc508116857"/>
      <w:bookmarkStart w:id="12" w:name="_Toc508116790"/>
      <w:bookmarkStart w:id="13" w:name="_Toc508116921"/>
      <w:bookmarkStart w:id="14" w:name="_Toc512339828"/>
      <w:bookmarkEnd w:id="1"/>
      <w:bookmarkEnd w:id="2"/>
      <w:r w:rsidRPr="003934D1">
        <w:t>Public consultation</w:t>
      </w:r>
      <w:bookmarkEnd w:id="4"/>
      <w:bookmarkEnd w:id="5"/>
      <w:bookmarkEnd w:id="6"/>
      <w:bookmarkEnd w:id="7"/>
      <w:bookmarkEnd w:id="8"/>
      <w:bookmarkEnd w:id="9"/>
      <w:bookmarkEnd w:id="10"/>
      <w:bookmarkEnd w:id="11"/>
      <w:bookmarkEnd w:id="12"/>
      <w:bookmarkEnd w:id="13"/>
      <w:bookmarkEnd w:id="14"/>
    </w:p>
    <w:p w14:paraId="065C3FDC" w14:textId="77777777" w:rsidR="00FB7C84" w:rsidRPr="003934D1" w:rsidRDefault="00FB7C84" w:rsidP="00B3161F">
      <w:pPr>
        <w:pStyle w:val="ECHeading3"/>
      </w:pPr>
      <w:bookmarkStart w:id="15" w:name="_Toc487712948"/>
      <w:bookmarkStart w:id="16" w:name="_Toc508024410"/>
      <w:bookmarkStart w:id="17" w:name="_Toc508114738"/>
      <w:bookmarkStart w:id="18" w:name="_Toc508115027"/>
      <w:bookmarkStart w:id="19" w:name="_Toc508115728"/>
      <w:bookmarkStart w:id="20" w:name="_Toc508116117"/>
      <w:bookmarkStart w:id="21" w:name="_Toc508116657"/>
      <w:bookmarkStart w:id="22" w:name="_Toc508116858"/>
      <w:bookmarkStart w:id="23" w:name="_Toc508116791"/>
      <w:bookmarkStart w:id="24" w:name="_Toc508116922"/>
      <w:bookmarkStart w:id="25" w:name="_Toc512339829"/>
      <w:r w:rsidRPr="003934D1">
        <w:t>Approach</w:t>
      </w:r>
      <w:bookmarkEnd w:id="15"/>
      <w:bookmarkEnd w:id="16"/>
      <w:bookmarkEnd w:id="17"/>
      <w:bookmarkEnd w:id="18"/>
      <w:bookmarkEnd w:id="19"/>
      <w:bookmarkEnd w:id="20"/>
      <w:bookmarkEnd w:id="21"/>
      <w:bookmarkEnd w:id="22"/>
      <w:bookmarkEnd w:id="23"/>
      <w:bookmarkEnd w:id="24"/>
      <w:bookmarkEnd w:id="25"/>
    </w:p>
    <w:p w14:paraId="1C0A875B" w14:textId="77777777" w:rsidR="00FB7C84" w:rsidRPr="003934D1" w:rsidRDefault="00FB7C84" w:rsidP="00FB7C84">
      <w:pPr>
        <w:pStyle w:val="Heading3"/>
        <w:keepNext w:val="0"/>
        <w:numPr>
          <w:ilvl w:val="2"/>
          <w:numId w:val="30"/>
        </w:numPr>
        <w:spacing w:before="0" w:after="0" w:line="300" w:lineRule="atLeast"/>
        <w:ind w:left="567" w:hanging="567"/>
        <w:contextualSpacing/>
      </w:pPr>
      <w:bookmarkStart w:id="26" w:name="_Toc487712949"/>
      <w:bookmarkStart w:id="27" w:name="_Toc508024411"/>
      <w:bookmarkStart w:id="28" w:name="_Toc508114739"/>
      <w:bookmarkStart w:id="29" w:name="_Toc508115028"/>
      <w:bookmarkStart w:id="30" w:name="_Toc508115729"/>
      <w:bookmarkStart w:id="31" w:name="_Toc508116118"/>
      <w:bookmarkStart w:id="32" w:name="_Toc508116658"/>
      <w:bookmarkStart w:id="33" w:name="_Toc508116859"/>
      <w:bookmarkStart w:id="34" w:name="_Toc508116792"/>
      <w:bookmarkStart w:id="35" w:name="_Toc508116923"/>
      <w:r w:rsidRPr="003934D1">
        <w:t>Target group</w:t>
      </w:r>
      <w:bookmarkEnd w:id="26"/>
      <w:bookmarkEnd w:id="27"/>
      <w:bookmarkEnd w:id="28"/>
      <w:bookmarkEnd w:id="29"/>
      <w:bookmarkEnd w:id="30"/>
      <w:bookmarkEnd w:id="31"/>
      <w:bookmarkEnd w:id="32"/>
      <w:bookmarkEnd w:id="33"/>
      <w:bookmarkEnd w:id="34"/>
      <w:bookmarkEnd w:id="35"/>
    </w:p>
    <w:p w14:paraId="5AF77CE2" w14:textId="77777777" w:rsidR="00FB7C84" w:rsidRPr="003934D1" w:rsidRDefault="00FB7C84" w:rsidP="00FB7C84">
      <w:pPr>
        <w:rPr>
          <w:highlight w:val="yellow"/>
        </w:rPr>
      </w:pPr>
      <w:r w:rsidRPr="003934D1">
        <w:t>All citizens and organisations were welcome to participate. To avoid stakeholder fatigue, it was mentioned to stakeholders answering the targeted survey that there was no need to also reply to the consultation (since the targeted survey covered all aspects in more depth), although they could answer both if they wanted to.</w:t>
      </w:r>
    </w:p>
    <w:p w14:paraId="11AE4089" w14:textId="77777777" w:rsidR="00FB7C84" w:rsidRPr="003934D1" w:rsidRDefault="00FB7C84" w:rsidP="00FB7C84">
      <w:pPr>
        <w:pStyle w:val="Heading3"/>
        <w:keepNext w:val="0"/>
        <w:numPr>
          <w:ilvl w:val="2"/>
          <w:numId w:val="30"/>
        </w:numPr>
        <w:spacing w:before="0" w:after="0" w:line="300" w:lineRule="atLeast"/>
        <w:ind w:left="567" w:hanging="567"/>
        <w:contextualSpacing/>
      </w:pPr>
      <w:bookmarkStart w:id="36" w:name="_Toc487712950"/>
      <w:bookmarkStart w:id="37" w:name="_Toc508024412"/>
      <w:bookmarkStart w:id="38" w:name="_Toc508114740"/>
      <w:bookmarkStart w:id="39" w:name="_Toc508115029"/>
      <w:bookmarkStart w:id="40" w:name="_Toc508115730"/>
      <w:bookmarkStart w:id="41" w:name="_Toc508116119"/>
      <w:bookmarkStart w:id="42" w:name="_Toc508116659"/>
      <w:bookmarkStart w:id="43" w:name="_Toc508116860"/>
      <w:bookmarkStart w:id="44" w:name="_Toc508116793"/>
      <w:bookmarkStart w:id="45" w:name="_Toc508116924"/>
      <w:r w:rsidRPr="003934D1">
        <w:t>Timing</w:t>
      </w:r>
      <w:bookmarkEnd w:id="36"/>
      <w:bookmarkEnd w:id="37"/>
      <w:bookmarkEnd w:id="38"/>
      <w:bookmarkEnd w:id="39"/>
      <w:bookmarkEnd w:id="40"/>
      <w:bookmarkEnd w:id="41"/>
      <w:bookmarkEnd w:id="42"/>
      <w:bookmarkEnd w:id="43"/>
      <w:bookmarkEnd w:id="44"/>
      <w:bookmarkEnd w:id="45"/>
    </w:p>
    <w:p w14:paraId="64EE8549" w14:textId="77777777" w:rsidR="00FB7C84" w:rsidRPr="003934D1" w:rsidRDefault="00FB7C84" w:rsidP="00FB7C84">
      <w:r w:rsidRPr="003934D1">
        <w:t>The public consultation was open for the mandatory duration of 12 weeks from December 7</w:t>
      </w:r>
      <w:r w:rsidRPr="003934D1">
        <w:rPr>
          <w:vertAlign w:val="superscript"/>
        </w:rPr>
        <w:t>th</w:t>
      </w:r>
      <w:r w:rsidRPr="003934D1">
        <w:t xml:space="preserve"> 2017 up to March 1</w:t>
      </w:r>
      <w:r w:rsidRPr="003934D1">
        <w:rPr>
          <w:vertAlign w:val="superscript"/>
        </w:rPr>
        <w:t>st</w:t>
      </w:r>
      <w:r w:rsidRPr="003934D1">
        <w:t xml:space="preserve"> 2018. </w:t>
      </w:r>
    </w:p>
    <w:p w14:paraId="0DED41B1" w14:textId="77777777" w:rsidR="00FB7C84" w:rsidRPr="003934D1" w:rsidRDefault="00FB7C84" w:rsidP="00FB7C84">
      <w:pPr>
        <w:pStyle w:val="Heading3"/>
        <w:keepNext w:val="0"/>
        <w:numPr>
          <w:ilvl w:val="2"/>
          <w:numId w:val="30"/>
        </w:numPr>
        <w:spacing w:before="0" w:after="0" w:line="300" w:lineRule="atLeast"/>
        <w:ind w:left="567" w:hanging="567"/>
        <w:contextualSpacing/>
      </w:pPr>
      <w:bookmarkStart w:id="46" w:name="_Toc487712951"/>
      <w:bookmarkStart w:id="47" w:name="_Toc508024413"/>
      <w:bookmarkStart w:id="48" w:name="_Toc508114741"/>
      <w:bookmarkStart w:id="49" w:name="_Toc508115030"/>
      <w:bookmarkStart w:id="50" w:name="_Toc508115731"/>
      <w:bookmarkStart w:id="51" w:name="_Toc508116120"/>
      <w:bookmarkStart w:id="52" w:name="_Toc508116660"/>
      <w:bookmarkStart w:id="53" w:name="_Toc508116861"/>
      <w:bookmarkStart w:id="54" w:name="_Toc508116794"/>
      <w:bookmarkStart w:id="55" w:name="_Toc508116925"/>
      <w:r w:rsidRPr="003934D1">
        <w:t>Objective</w:t>
      </w:r>
      <w:bookmarkEnd w:id="46"/>
      <w:bookmarkEnd w:id="47"/>
      <w:bookmarkEnd w:id="48"/>
      <w:bookmarkEnd w:id="49"/>
      <w:bookmarkEnd w:id="50"/>
      <w:bookmarkEnd w:id="51"/>
      <w:bookmarkEnd w:id="52"/>
      <w:bookmarkEnd w:id="53"/>
      <w:bookmarkEnd w:id="54"/>
      <w:bookmarkEnd w:id="55"/>
    </w:p>
    <w:p w14:paraId="61FDD700" w14:textId="77777777" w:rsidR="00FB7C84" w:rsidRPr="003934D1" w:rsidRDefault="00FB7C84" w:rsidP="00FB7C84">
      <w:r w:rsidRPr="003934D1">
        <w:t>The aim of the public consultation was to gather feedback from the general public regarding the EU’s Strategy on Adaptation to Climate Change. The objective as presented online is as follows: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8459"/>
      </w:tblGrid>
      <w:tr w:rsidR="00FB7C84" w:rsidRPr="0026334C" w14:paraId="30282B91" w14:textId="77777777" w:rsidTr="002470FC">
        <w:tc>
          <w:tcPr>
            <w:tcW w:w="8459" w:type="dxa"/>
            <w:shd w:val="clear" w:color="auto" w:fill="EEECE1" w:themeFill="background2"/>
          </w:tcPr>
          <w:p w14:paraId="19FF57CB" w14:textId="77777777" w:rsidR="00FB7C84" w:rsidRPr="0026334C" w:rsidRDefault="00FB7C84" w:rsidP="0038484C">
            <w:pPr>
              <w:pStyle w:val="NormalWeb"/>
              <w:spacing w:after="150"/>
              <w:rPr>
                <w:rFonts w:ascii="Verdana" w:hAnsi="Verdana"/>
                <w:sz w:val="16"/>
                <w:szCs w:val="16"/>
              </w:rPr>
            </w:pPr>
            <w:r w:rsidRPr="0026334C">
              <w:rPr>
                <w:rFonts w:ascii="Verdana" w:hAnsi="Verdana"/>
                <w:sz w:val="16"/>
                <w:szCs w:val="16"/>
              </w:rPr>
              <w:t xml:space="preserve">The </w:t>
            </w:r>
            <w:hyperlink r:id="rId30" w:history="1">
              <w:r w:rsidRPr="0026334C">
                <w:rPr>
                  <w:rStyle w:val="Hyperlink"/>
                  <w:rFonts w:ascii="Verdana" w:hAnsi="Verdana"/>
                  <w:sz w:val="16"/>
                  <w:szCs w:val="16"/>
                </w:rPr>
                <w:t>EU Strategy on Adaptation to Climate Change</w:t>
              </w:r>
            </w:hyperlink>
            <w:r w:rsidRPr="0026334C">
              <w:rPr>
                <w:rFonts w:ascii="Verdana" w:hAnsi="Verdana"/>
                <w:sz w:val="16"/>
                <w:szCs w:val="16"/>
              </w:rPr>
              <w:t xml:space="preserve"> (from now on: the Strategy) adopted in April 2013 aims to increase the resilience of the EU territory by enhancing the preparedness and capacity of all government levels to respond to the impacts of climate change.  The Strategy commits to delivering three objectives - promoting action by Member States; ‘climate-proofing’ action at EU level; and better-informed decision-making - through the implementation of eight Actions:</w:t>
            </w:r>
          </w:p>
          <w:p w14:paraId="73D7D618" w14:textId="77777777" w:rsidR="00FB7C84" w:rsidRPr="0026334C" w:rsidRDefault="00FB7C84" w:rsidP="0038484C">
            <w:pPr>
              <w:rPr>
                <w:sz w:val="16"/>
                <w:szCs w:val="16"/>
              </w:rPr>
            </w:pPr>
            <w:r w:rsidRPr="0026334C">
              <w:rPr>
                <w:rStyle w:val="Strong"/>
                <w:color w:val="113355"/>
                <w:sz w:val="16"/>
                <w:szCs w:val="16"/>
              </w:rPr>
              <w:t xml:space="preserve">Action 1: Encourage all Member States to adopt comprehensive adaptation strategies: </w:t>
            </w:r>
            <w:r w:rsidRPr="0026334C">
              <w:rPr>
                <w:sz w:val="16"/>
                <w:szCs w:val="16"/>
              </w:rPr>
              <w:t>This action involves the provision of guidelines by the European Commission to help Member States to develop, implement and review their adaptation policies, as well as the development of an adaptation preparedness scoreboard, identifying key indicators for measuring Member States’ climate readiness.</w:t>
            </w:r>
          </w:p>
          <w:p w14:paraId="3A3D3E45" w14:textId="77777777" w:rsidR="00FB7C84" w:rsidRPr="0026334C" w:rsidRDefault="00FB7C84" w:rsidP="005269D8">
            <w:pPr>
              <w:rPr>
                <w:sz w:val="16"/>
                <w:szCs w:val="16"/>
              </w:rPr>
            </w:pPr>
            <w:r w:rsidRPr="0026334C">
              <w:rPr>
                <w:rStyle w:val="Strong"/>
                <w:color w:val="113355"/>
                <w:sz w:val="16"/>
                <w:szCs w:val="16"/>
              </w:rPr>
              <w:t xml:space="preserve">Action 2: Provide LIFE funding to support capacity building and step up adaptation action in Europe (2014-2020): </w:t>
            </w:r>
            <w:r w:rsidRPr="0026334C">
              <w:rPr>
                <w:sz w:val="16"/>
                <w:szCs w:val="16"/>
              </w:rPr>
              <w:t>The Commission will promote adaptation in vulnerable areas (cross-border management of floods; trans-boundary coastal management; mainstreaming adaptation in urban land use planning, building layouts and natural resources management; mountain and island areas; sustainable management of water; combating desertification and forest fires in drought prone areas). The Commission will also support the establishment of vulnerability assessments and adaptation strategies, including those with a cross-border nature, and promote awareness-raising on adaptation.</w:t>
            </w:r>
          </w:p>
          <w:p w14:paraId="5A8AB81A" w14:textId="77777777" w:rsidR="00FB7C84" w:rsidRPr="0026334C" w:rsidRDefault="00FB7C84" w:rsidP="005269D8">
            <w:pPr>
              <w:rPr>
                <w:sz w:val="16"/>
                <w:szCs w:val="16"/>
              </w:rPr>
            </w:pPr>
            <w:r w:rsidRPr="0026334C">
              <w:rPr>
                <w:rStyle w:val="Strong"/>
                <w:color w:val="113355"/>
                <w:sz w:val="16"/>
                <w:szCs w:val="16"/>
              </w:rPr>
              <w:t xml:space="preserve">Action 3: Introduce adaptation in the Covenant of Mayors framework (2013/2014): </w:t>
            </w:r>
            <w:r w:rsidRPr="0026334C">
              <w:rPr>
                <w:sz w:val="16"/>
                <w:szCs w:val="16"/>
              </w:rPr>
              <w:t>The Commission will support adaptation in cities, in particular by launching an initiative, based on the model of the Covenant of Mayors, through which local authorities can make a voluntary commitment to adopt local adaptation strategies and awareness-raising activities.</w:t>
            </w:r>
          </w:p>
          <w:p w14:paraId="16C5B1E3" w14:textId="77777777" w:rsidR="00FB7C84" w:rsidRPr="0026334C" w:rsidRDefault="00FB7C84" w:rsidP="005269D8">
            <w:pPr>
              <w:rPr>
                <w:sz w:val="16"/>
                <w:szCs w:val="16"/>
              </w:rPr>
            </w:pPr>
            <w:r w:rsidRPr="0026334C">
              <w:rPr>
                <w:rStyle w:val="Strong"/>
                <w:color w:val="113355"/>
                <w:sz w:val="16"/>
                <w:szCs w:val="16"/>
              </w:rPr>
              <w:t xml:space="preserve">Action 4: Bridge the knowledge gap: </w:t>
            </w:r>
            <w:r w:rsidRPr="0026334C">
              <w:rPr>
                <w:sz w:val="16"/>
                <w:szCs w:val="16"/>
              </w:rPr>
              <w:t>The Commission will work with Member States and stakeholders to identify adaptation knowledge gaps and the relevant tools and methodologies to address them, and feed the findings into the programming of Horizon 2020, the EU’s 2014-2020 framework programme for research and innovation. It will also address the need for better interfaces between science, policy making and business. The Commission will also promote EU-wide vulnerability assessments, support the Joint Research Centre in its work on estimating the implications of climate change, and undertake a comprehensive review of what global climate change will mean for the EU.</w:t>
            </w:r>
          </w:p>
          <w:p w14:paraId="39460F48" w14:textId="77777777" w:rsidR="00FB7C84" w:rsidRPr="0026334C" w:rsidRDefault="00FB7C84" w:rsidP="005269D8">
            <w:pPr>
              <w:rPr>
                <w:sz w:val="16"/>
                <w:szCs w:val="16"/>
              </w:rPr>
            </w:pPr>
            <w:r w:rsidRPr="0026334C">
              <w:rPr>
                <w:rStyle w:val="Strong"/>
                <w:color w:val="113355"/>
                <w:sz w:val="16"/>
                <w:szCs w:val="16"/>
              </w:rPr>
              <w:t xml:space="preserve">Action 5: Further develop Climate-ADAPT as the ‘one-stop shop’ for adaptation information in Europe: </w:t>
            </w:r>
            <w:r w:rsidRPr="0026334C">
              <w:rPr>
                <w:sz w:val="16"/>
                <w:szCs w:val="16"/>
              </w:rPr>
              <w:t>The Commission and the EEA will improve access to information and develop interaction between Climate-ADAPT and other relevant knowledge platforms, including national and local portals. Special attention will be given to cost-benefit assessments of policy and to innovative funding.</w:t>
            </w:r>
          </w:p>
          <w:p w14:paraId="4FC51160" w14:textId="77777777" w:rsidR="00FB7C84" w:rsidRPr="0026334C" w:rsidRDefault="00FB7C84" w:rsidP="005269D8">
            <w:pPr>
              <w:rPr>
                <w:sz w:val="16"/>
                <w:szCs w:val="16"/>
              </w:rPr>
            </w:pPr>
            <w:r w:rsidRPr="0026334C">
              <w:rPr>
                <w:rStyle w:val="Strong"/>
                <w:color w:val="113355"/>
                <w:sz w:val="16"/>
                <w:szCs w:val="16"/>
              </w:rPr>
              <w:t>Action 6: Facilitate the climate-proofing of the Common Agricultural Policy (CAP), the Cohesion Policy and the Common Fisheries Policy (CFP)</w:t>
            </w:r>
            <w:r w:rsidRPr="0026334C">
              <w:rPr>
                <w:sz w:val="16"/>
                <w:szCs w:val="16"/>
              </w:rPr>
              <w:t>: The Commission provided guidance on how to further integrate adaptation under the CAP, Cohesion Policy and CFP. Member States and regions can also use funding under the 2014-2020 Cohesion Policy and CAP to address knowledge gaps, to invest in the necessary analyses, risk assessments and tools, and to build up capacities for adaptation.</w:t>
            </w:r>
          </w:p>
          <w:p w14:paraId="56387002" w14:textId="77777777" w:rsidR="00FB7C84" w:rsidRPr="0026334C" w:rsidRDefault="00FB7C84" w:rsidP="005269D8">
            <w:pPr>
              <w:rPr>
                <w:sz w:val="16"/>
                <w:szCs w:val="16"/>
              </w:rPr>
            </w:pPr>
            <w:r w:rsidRPr="0026334C">
              <w:rPr>
                <w:rStyle w:val="Strong"/>
                <w:color w:val="113355"/>
                <w:sz w:val="16"/>
                <w:szCs w:val="16"/>
              </w:rPr>
              <w:t xml:space="preserve">Action 7: Ensuring more resilient infrastructure: </w:t>
            </w:r>
            <w:r w:rsidRPr="0026334C">
              <w:rPr>
                <w:sz w:val="16"/>
                <w:szCs w:val="16"/>
              </w:rPr>
              <w:t>This action includes launching a mandate for EU standardisation organisations to identify and revise industry-relevant standards in the area of energy, transport and buildings, to ensure better inclusion of adaptation considerations. Guidelines for project developers on climate-proofing vulnerable investments were provided with the Strategy. The Commission will also explore the need for additional guidance on mobilising ecosystem-based approaches to adaptation.</w:t>
            </w:r>
          </w:p>
          <w:p w14:paraId="4E2DD84A" w14:textId="77777777" w:rsidR="00FB7C84" w:rsidRPr="0026334C" w:rsidRDefault="00FB7C84" w:rsidP="003D25D8">
            <w:pPr>
              <w:rPr>
                <w:sz w:val="16"/>
                <w:szCs w:val="16"/>
              </w:rPr>
            </w:pPr>
            <w:r w:rsidRPr="0026334C">
              <w:rPr>
                <w:rStyle w:val="Strong"/>
                <w:color w:val="113355"/>
                <w:sz w:val="16"/>
                <w:szCs w:val="16"/>
              </w:rPr>
              <w:t xml:space="preserve">Action 8: Promote insurance and other financial products for resilient investment and business decisions: </w:t>
            </w:r>
            <w:r w:rsidRPr="0026334C">
              <w:rPr>
                <w:sz w:val="16"/>
                <w:szCs w:val="16"/>
              </w:rPr>
              <w:t>The Commission adopted together with the Strategy a Green Paper on the insurance of natural and man-made disasters. The Commission seeks to improve market penetration of natural disaster insurance and to unleash the full potential of insurance pricing and other financial products for risk-awareness prevention and mitigation and for long-term resilience in investment and business decisions.</w:t>
            </w:r>
          </w:p>
          <w:p w14:paraId="4FCF675F" w14:textId="77777777" w:rsidR="00FB7C84" w:rsidRPr="0026334C" w:rsidRDefault="00FB7C84" w:rsidP="003D25D8">
            <w:pPr>
              <w:pStyle w:val="NormalWeb"/>
              <w:spacing w:after="150"/>
              <w:rPr>
                <w:rStyle w:val="Strong"/>
                <w:rFonts w:ascii="Verdana" w:hAnsi="Verdana"/>
                <w:sz w:val="16"/>
                <w:szCs w:val="16"/>
              </w:rPr>
            </w:pPr>
          </w:p>
          <w:p w14:paraId="62BD9534" w14:textId="77777777" w:rsidR="00FB7C84" w:rsidRPr="0026334C" w:rsidRDefault="00FB7C84" w:rsidP="003D25D8">
            <w:pPr>
              <w:pStyle w:val="NormalWeb"/>
              <w:spacing w:after="150"/>
              <w:rPr>
                <w:rFonts w:ascii="Verdana" w:hAnsi="Verdana"/>
                <w:sz w:val="16"/>
                <w:szCs w:val="16"/>
              </w:rPr>
            </w:pPr>
            <w:r w:rsidRPr="0026334C">
              <w:rPr>
                <w:rFonts w:ascii="Verdana" w:hAnsi="Verdana"/>
                <w:sz w:val="16"/>
                <w:szCs w:val="16"/>
              </w:rPr>
              <w:t xml:space="preserve">In 2016, the Commission launched an evaluation of the Strategy. The evaluation examines the implementation and achievements of the Strategy compared to what was expected at the time the Strategy was adopted in 2013.  It also looks at the evolution of the needs to which the Strategy responds, for example in light of the 2015 Paris Agreement, which treats adaptation to climate change on equal footing with greenhouse gas emission reduction. The evaluation follows the standard framework for evaluation of EU policies and examines the relevance, effectiveness, efficiency, coherence and EU added value. More details on the evaluation and the specific evaluation questions can be found in the </w:t>
            </w:r>
            <w:hyperlink r:id="rId31" w:history="1">
              <w:r w:rsidRPr="0026334C">
                <w:rPr>
                  <w:rStyle w:val="Strong"/>
                  <w:rFonts w:ascii="Verdana" w:hAnsi="Verdana"/>
                  <w:sz w:val="16"/>
                  <w:szCs w:val="16"/>
                  <w:u w:val="single"/>
                </w:rPr>
                <w:t>evaluation roadmap</w:t>
              </w:r>
            </w:hyperlink>
            <w:r w:rsidRPr="0026334C">
              <w:rPr>
                <w:rFonts w:ascii="Verdana" w:hAnsi="Verdana"/>
                <w:sz w:val="16"/>
                <w:szCs w:val="16"/>
              </w:rPr>
              <w:t>.</w:t>
            </w:r>
          </w:p>
          <w:p w14:paraId="1E11E919" w14:textId="77777777" w:rsidR="00FB7C84" w:rsidRPr="0026334C" w:rsidRDefault="00FB7C84" w:rsidP="003D25D8">
            <w:pPr>
              <w:pStyle w:val="NormalWeb"/>
              <w:spacing w:after="150"/>
              <w:rPr>
                <w:rFonts w:ascii="Verdana" w:hAnsi="Verdana"/>
                <w:color w:val="113355"/>
                <w:sz w:val="16"/>
                <w:szCs w:val="16"/>
              </w:rPr>
            </w:pPr>
            <w:r w:rsidRPr="0026334C">
              <w:rPr>
                <w:rFonts w:ascii="Verdana" w:hAnsi="Verdana"/>
                <w:sz w:val="16"/>
                <w:szCs w:val="16"/>
              </w:rPr>
              <w:t>This open public consultation is one of the stakeholder consultation activities undertaken to gather evidence to support the Strategy’s evaluation.</w:t>
            </w:r>
          </w:p>
        </w:tc>
      </w:tr>
    </w:tbl>
    <w:p w14:paraId="20D50FF6" w14:textId="77777777" w:rsidR="00FB7C84" w:rsidRPr="003934D1" w:rsidRDefault="00FB7C84" w:rsidP="00FB7C84">
      <w:pPr>
        <w:pStyle w:val="Heading3"/>
        <w:keepNext w:val="0"/>
        <w:numPr>
          <w:ilvl w:val="2"/>
          <w:numId w:val="30"/>
        </w:numPr>
        <w:spacing w:before="0" w:after="0" w:line="300" w:lineRule="atLeast"/>
        <w:ind w:left="567" w:hanging="567"/>
        <w:contextualSpacing/>
      </w:pPr>
      <w:bookmarkStart w:id="56" w:name="_Toc487712952"/>
      <w:bookmarkStart w:id="57" w:name="_Toc508024414"/>
      <w:bookmarkStart w:id="58" w:name="_Toc508114742"/>
      <w:bookmarkStart w:id="59" w:name="_Toc508115031"/>
      <w:bookmarkStart w:id="60" w:name="_Toc508115732"/>
      <w:bookmarkStart w:id="61" w:name="_Toc508116121"/>
      <w:bookmarkStart w:id="62" w:name="_Toc508116661"/>
      <w:bookmarkStart w:id="63" w:name="_Toc508116862"/>
      <w:bookmarkStart w:id="64" w:name="_Toc508116795"/>
      <w:bookmarkStart w:id="65" w:name="_Toc508116926"/>
      <w:r w:rsidRPr="003934D1">
        <w:t>Method</w:t>
      </w:r>
      <w:bookmarkEnd w:id="56"/>
      <w:bookmarkEnd w:id="57"/>
      <w:bookmarkEnd w:id="58"/>
      <w:bookmarkEnd w:id="59"/>
      <w:bookmarkEnd w:id="60"/>
      <w:bookmarkEnd w:id="61"/>
      <w:bookmarkEnd w:id="62"/>
      <w:bookmarkEnd w:id="63"/>
      <w:bookmarkEnd w:id="64"/>
      <w:bookmarkEnd w:id="65"/>
    </w:p>
    <w:p w14:paraId="28D20F89" w14:textId="77777777" w:rsidR="00FB7C84" w:rsidRPr="003934D1" w:rsidRDefault="00FB7C84" w:rsidP="00FB7C84">
      <w:r w:rsidRPr="003934D1">
        <w:t>The public consultation consisted of a questionnaire containing four sections uploaded to the EU online platform (</w:t>
      </w:r>
      <w:hyperlink r:id="rId32" w:history="1">
        <w:r w:rsidRPr="003934D1">
          <w:rPr>
            <w:rStyle w:val="Hyperlink"/>
          </w:rPr>
          <w:t>https://ec.europa.eu/clima/consultations/evaluation-eus-strategy-adaptation-climate-change_en</w:t>
        </w:r>
      </w:hyperlink>
      <w:r w:rsidRPr="003934D1">
        <w:t>). The questionnaire was as follows: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8459"/>
      </w:tblGrid>
      <w:tr w:rsidR="00FB7C84" w:rsidRPr="00936FEF" w14:paraId="515A23FA" w14:textId="77777777" w:rsidTr="005269D8">
        <w:tc>
          <w:tcPr>
            <w:tcW w:w="8459" w:type="dxa"/>
            <w:shd w:val="clear" w:color="auto" w:fill="EEECE1" w:themeFill="background2"/>
          </w:tcPr>
          <w:p w14:paraId="38A09069" w14:textId="77777777" w:rsidR="00FB7C84" w:rsidRPr="00936FEF" w:rsidRDefault="00FB7C84" w:rsidP="005269D8">
            <w:pPr>
              <w:spacing w:before="240" w:line="276" w:lineRule="auto"/>
              <w:rPr>
                <w:b/>
                <w:color w:val="4F81BD" w:themeColor="accent1"/>
                <w:sz w:val="16"/>
                <w:szCs w:val="16"/>
                <w:u w:val="single"/>
              </w:rPr>
            </w:pPr>
            <w:r w:rsidRPr="00936FEF">
              <w:rPr>
                <w:b/>
                <w:color w:val="4F81BD" w:themeColor="accent1"/>
                <w:sz w:val="16"/>
                <w:szCs w:val="16"/>
                <w:u w:val="single"/>
              </w:rPr>
              <w:t>Part 1: Identification</w:t>
            </w:r>
          </w:p>
          <w:p w14:paraId="02D0EE74" w14:textId="77777777" w:rsidR="00FB7C84" w:rsidRPr="00936FEF" w:rsidRDefault="00FB7C84" w:rsidP="005269D8">
            <w:pPr>
              <w:spacing w:line="276" w:lineRule="auto"/>
              <w:rPr>
                <w:sz w:val="16"/>
                <w:szCs w:val="16"/>
                <w:highlight w:val="yellow"/>
              </w:rPr>
            </w:pPr>
            <w:r w:rsidRPr="00936FEF">
              <w:rPr>
                <w:sz w:val="16"/>
                <w:szCs w:val="16"/>
              </w:rPr>
              <w:t>[PC1] In what capacity are you completing this questionnaire?</w:t>
            </w:r>
          </w:p>
          <w:p w14:paraId="2458979B" w14:textId="77777777" w:rsidR="00FB7C84" w:rsidRPr="00936FEF" w:rsidRDefault="00FB7C84" w:rsidP="00FB7C84">
            <w:pPr>
              <w:pStyle w:val="ListParagraph"/>
              <w:numPr>
                <w:ilvl w:val="0"/>
                <w:numId w:val="32"/>
              </w:numPr>
              <w:spacing w:after="0" w:line="276" w:lineRule="auto"/>
              <w:contextualSpacing/>
              <w:jc w:val="left"/>
              <w:rPr>
                <w:sz w:val="16"/>
                <w:szCs w:val="16"/>
              </w:rPr>
            </w:pPr>
            <w:r w:rsidRPr="00936FEF">
              <w:rPr>
                <w:sz w:val="16"/>
                <w:szCs w:val="16"/>
              </w:rPr>
              <w:t>Private individual</w:t>
            </w:r>
          </w:p>
          <w:p w14:paraId="75BCE961" w14:textId="77777777" w:rsidR="00FB7C84" w:rsidRPr="00936FEF" w:rsidRDefault="00FB7C84" w:rsidP="00FB7C84">
            <w:pPr>
              <w:pStyle w:val="ListParagraph"/>
              <w:numPr>
                <w:ilvl w:val="0"/>
                <w:numId w:val="32"/>
              </w:numPr>
              <w:spacing w:after="0" w:line="276" w:lineRule="auto"/>
              <w:contextualSpacing/>
              <w:jc w:val="left"/>
              <w:rPr>
                <w:sz w:val="16"/>
                <w:szCs w:val="16"/>
              </w:rPr>
            </w:pPr>
            <w:r w:rsidRPr="00936FEF">
              <w:rPr>
                <w:sz w:val="16"/>
                <w:szCs w:val="16"/>
              </w:rPr>
              <w:t>National government/administration</w:t>
            </w:r>
          </w:p>
          <w:p w14:paraId="6B52176F" w14:textId="77777777" w:rsidR="00FB7C84" w:rsidRPr="00936FEF" w:rsidRDefault="00FB7C84" w:rsidP="00FB7C84">
            <w:pPr>
              <w:pStyle w:val="ListParagraph"/>
              <w:numPr>
                <w:ilvl w:val="0"/>
                <w:numId w:val="32"/>
              </w:numPr>
              <w:spacing w:after="0" w:line="276" w:lineRule="auto"/>
              <w:contextualSpacing/>
              <w:jc w:val="left"/>
              <w:rPr>
                <w:sz w:val="16"/>
                <w:szCs w:val="16"/>
              </w:rPr>
            </w:pPr>
            <w:r w:rsidRPr="00936FEF">
              <w:rPr>
                <w:sz w:val="16"/>
                <w:szCs w:val="16"/>
              </w:rPr>
              <w:t>Regional government/administration</w:t>
            </w:r>
          </w:p>
          <w:p w14:paraId="4759FE6D" w14:textId="77777777" w:rsidR="00FB7C84" w:rsidRPr="00936FEF" w:rsidRDefault="00FB7C84" w:rsidP="00FB7C84">
            <w:pPr>
              <w:pStyle w:val="ListParagraph"/>
              <w:numPr>
                <w:ilvl w:val="0"/>
                <w:numId w:val="32"/>
              </w:numPr>
              <w:spacing w:after="0" w:line="276" w:lineRule="auto"/>
              <w:contextualSpacing/>
              <w:jc w:val="left"/>
              <w:rPr>
                <w:sz w:val="16"/>
                <w:szCs w:val="16"/>
              </w:rPr>
            </w:pPr>
            <w:r w:rsidRPr="00936FEF">
              <w:rPr>
                <w:sz w:val="16"/>
                <w:szCs w:val="16"/>
              </w:rPr>
              <w:t>Local authorities</w:t>
            </w:r>
          </w:p>
          <w:p w14:paraId="6282743C" w14:textId="77777777" w:rsidR="00FB7C84" w:rsidRPr="00936FEF" w:rsidRDefault="00FB7C84" w:rsidP="00FB7C84">
            <w:pPr>
              <w:pStyle w:val="ListParagraph"/>
              <w:numPr>
                <w:ilvl w:val="0"/>
                <w:numId w:val="32"/>
              </w:numPr>
              <w:spacing w:after="0" w:line="276" w:lineRule="auto"/>
              <w:contextualSpacing/>
              <w:jc w:val="left"/>
              <w:rPr>
                <w:sz w:val="16"/>
                <w:szCs w:val="16"/>
              </w:rPr>
            </w:pPr>
            <w:r w:rsidRPr="00936FEF">
              <w:rPr>
                <w:sz w:val="16"/>
                <w:szCs w:val="16"/>
              </w:rPr>
              <w:t>Private sector (organisation or company)</w:t>
            </w:r>
          </w:p>
          <w:p w14:paraId="41B21D6E" w14:textId="77777777" w:rsidR="00FB7C84" w:rsidRPr="00936FEF" w:rsidRDefault="00FB7C84" w:rsidP="00FB7C84">
            <w:pPr>
              <w:pStyle w:val="ListParagraph"/>
              <w:numPr>
                <w:ilvl w:val="0"/>
                <w:numId w:val="32"/>
              </w:numPr>
              <w:spacing w:after="0" w:line="276" w:lineRule="auto"/>
              <w:contextualSpacing/>
              <w:jc w:val="left"/>
              <w:rPr>
                <w:sz w:val="16"/>
                <w:szCs w:val="16"/>
              </w:rPr>
            </w:pPr>
            <w:r w:rsidRPr="00936FEF">
              <w:rPr>
                <w:sz w:val="16"/>
                <w:szCs w:val="16"/>
              </w:rPr>
              <w:t>NGO</w:t>
            </w:r>
          </w:p>
          <w:p w14:paraId="691FD38F" w14:textId="77777777" w:rsidR="00FB7C84" w:rsidRPr="00936FEF" w:rsidRDefault="00FB7C84" w:rsidP="00FB7C84">
            <w:pPr>
              <w:pStyle w:val="ListParagraph"/>
              <w:numPr>
                <w:ilvl w:val="0"/>
                <w:numId w:val="32"/>
              </w:numPr>
              <w:spacing w:after="0" w:line="276" w:lineRule="auto"/>
              <w:contextualSpacing/>
              <w:jc w:val="left"/>
              <w:rPr>
                <w:sz w:val="16"/>
                <w:szCs w:val="16"/>
              </w:rPr>
            </w:pPr>
            <w:r w:rsidRPr="00936FEF">
              <w:rPr>
                <w:sz w:val="16"/>
                <w:szCs w:val="16"/>
              </w:rPr>
              <w:t>University of research organisation</w:t>
            </w:r>
          </w:p>
          <w:p w14:paraId="0504038C" w14:textId="77777777" w:rsidR="00FB7C84" w:rsidRPr="00936FEF" w:rsidRDefault="00FB7C84" w:rsidP="00FB7C84">
            <w:pPr>
              <w:pStyle w:val="ListParagraph"/>
              <w:numPr>
                <w:ilvl w:val="0"/>
                <w:numId w:val="32"/>
              </w:numPr>
              <w:spacing w:after="0" w:line="276" w:lineRule="auto"/>
              <w:contextualSpacing/>
              <w:jc w:val="left"/>
              <w:rPr>
                <w:sz w:val="16"/>
                <w:szCs w:val="16"/>
              </w:rPr>
            </w:pPr>
            <w:r w:rsidRPr="00936FEF">
              <w:rPr>
                <w:sz w:val="16"/>
                <w:szCs w:val="16"/>
              </w:rPr>
              <w:t>EU institution or body</w:t>
            </w:r>
          </w:p>
          <w:p w14:paraId="0608C93C" w14:textId="77777777" w:rsidR="00FB7C84" w:rsidRPr="00936FEF" w:rsidRDefault="00FB7C84" w:rsidP="00FB7C84">
            <w:pPr>
              <w:pStyle w:val="ListParagraph"/>
              <w:numPr>
                <w:ilvl w:val="0"/>
                <w:numId w:val="32"/>
              </w:numPr>
              <w:spacing w:after="0" w:line="276" w:lineRule="auto"/>
              <w:contextualSpacing/>
              <w:jc w:val="left"/>
              <w:rPr>
                <w:sz w:val="16"/>
                <w:szCs w:val="16"/>
              </w:rPr>
            </w:pPr>
            <w:r w:rsidRPr="00936FEF">
              <w:rPr>
                <w:sz w:val="16"/>
                <w:szCs w:val="16"/>
              </w:rPr>
              <w:t>International organisation</w:t>
            </w:r>
          </w:p>
          <w:p w14:paraId="1A1CBF31" w14:textId="77777777" w:rsidR="00FB7C84" w:rsidRPr="00936FEF" w:rsidRDefault="00FB7C84" w:rsidP="00FB7C84">
            <w:pPr>
              <w:pStyle w:val="ListParagraph"/>
              <w:numPr>
                <w:ilvl w:val="0"/>
                <w:numId w:val="32"/>
              </w:numPr>
              <w:spacing w:after="0" w:line="276" w:lineRule="auto"/>
              <w:contextualSpacing/>
              <w:jc w:val="left"/>
              <w:rPr>
                <w:sz w:val="16"/>
                <w:szCs w:val="16"/>
              </w:rPr>
            </w:pPr>
            <w:r w:rsidRPr="00936FEF">
              <w:rPr>
                <w:sz w:val="16"/>
                <w:szCs w:val="16"/>
              </w:rPr>
              <w:t xml:space="preserve">Other </w:t>
            </w:r>
            <w:r w:rsidRPr="00936FEF">
              <w:rPr>
                <w:i/>
                <w:sz w:val="16"/>
                <w:szCs w:val="16"/>
              </w:rPr>
              <w:t>[Open Question]</w:t>
            </w:r>
          </w:p>
          <w:p w14:paraId="5BDF7DB6" w14:textId="77777777" w:rsidR="00FB7C84" w:rsidRPr="00936FEF" w:rsidRDefault="00FB7C84" w:rsidP="005269D8">
            <w:pPr>
              <w:spacing w:line="276" w:lineRule="auto"/>
              <w:rPr>
                <w:sz w:val="16"/>
                <w:szCs w:val="16"/>
                <w:highlight w:val="yellow"/>
              </w:rPr>
            </w:pPr>
          </w:p>
          <w:p w14:paraId="27E690D3" w14:textId="77777777" w:rsidR="00FB7C84" w:rsidRPr="00936FEF" w:rsidRDefault="00FB7C84" w:rsidP="005269D8">
            <w:pPr>
              <w:spacing w:line="276" w:lineRule="auto"/>
              <w:rPr>
                <w:i/>
                <w:sz w:val="16"/>
                <w:szCs w:val="16"/>
              </w:rPr>
            </w:pPr>
            <w:r w:rsidRPr="00936FEF">
              <w:rPr>
                <w:sz w:val="16"/>
                <w:szCs w:val="16"/>
              </w:rPr>
              <w:t xml:space="preserve">[PC2] Please indicate your name, the name of your company, organisation, or institution. </w:t>
            </w:r>
            <w:r w:rsidRPr="00936FEF">
              <w:rPr>
                <w:i/>
                <w:sz w:val="16"/>
                <w:szCs w:val="16"/>
              </w:rPr>
              <w:t>[Open question]</w:t>
            </w:r>
          </w:p>
          <w:p w14:paraId="0F9F64C3" w14:textId="77777777" w:rsidR="00FB7C84" w:rsidRPr="00936FEF" w:rsidRDefault="00FB7C84" w:rsidP="005269D8">
            <w:pPr>
              <w:spacing w:line="276" w:lineRule="auto"/>
              <w:rPr>
                <w:i/>
                <w:sz w:val="16"/>
                <w:szCs w:val="16"/>
              </w:rPr>
            </w:pPr>
            <w:r w:rsidRPr="00936FEF">
              <w:rPr>
                <w:sz w:val="16"/>
                <w:szCs w:val="16"/>
              </w:rPr>
              <w:t xml:space="preserve">[PC3] If your organisation is registered in the Transparency Register, please give your Register ID number </w:t>
            </w:r>
            <w:r w:rsidRPr="00936FEF">
              <w:rPr>
                <w:i/>
                <w:sz w:val="16"/>
                <w:szCs w:val="16"/>
              </w:rPr>
              <w:t>[Open question]</w:t>
            </w:r>
          </w:p>
          <w:p w14:paraId="3DBD0776" w14:textId="255601CB" w:rsidR="00FB7C84" w:rsidRPr="00936FEF" w:rsidRDefault="00FB7C84" w:rsidP="005269D8">
            <w:pPr>
              <w:spacing w:line="276" w:lineRule="auto"/>
              <w:rPr>
                <w:sz w:val="16"/>
                <w:szCs w:val="16"/>
              </w:rPr>
            </w:pPr>
            <w:r w:rsidRPr="00936FEF">
              <w:rPr>
                <w:sz w:val="16"/>
                <w:szCs w:val="16"/>
              </w:rPr>
              <w:t xml:space="preserve">[PC4] Contact email address </w:t>
            </w:r>
            <w:r w:rsidRPr="00936FEF">
              <w:rPr>
                <w:i/>
                <w:sz w:val="16"/>
                <w:szCs w:val="16"/>
              </w:rPr>
              <w:t>[Open question]</w:t>
            </w:r>
          </w:p>
          <w:p w14:paraId="3F694864" w14:textId="77777777" w:rsidR="00FB7C84" w:rsidRPr="00936FEF" w:rsidRDefault="00FB7C84" w:rsidP="005269D8">
            <w:pPr>
              <w:spacing w:line="276" w:lineRule="auto"/>
              <w:rPr>
                <w:i/>
                <w:sz w:val="16"/>
                <w:szCs w:val="16"/>
              </w:rPr>
            </w:pPr>
            <w:r w:rsidRPr="00936FEF">
              <w:rPr>
                <w:sz w:val="16"/>
                <w:szCs w:val="16"/>
              </w:rPr>
              <w:t xml:space="preserve">[PC5] Where are you based and/or where do you carry out your activity? </w:t>
            </w:r>
            <w:r w:rsidRPr="00936FEF">
              <w:rPr>
                <w:i/>
                <w:sz w:val="16"/>
                <w:szCs w:val="16"/>
              </w:rPr>
              <w:t>[List of MSs or other]</w:t>
            </w:r>
          </w:p>
          <w:p w14:paraId="450AF16E" w14:textId="77777777" w:rsidR="00FB7C84" w:rsidRPr="00936FEF" w:rsidRDefault="00FB7C84" w:rsidP="00FB7C84">
            <w:pPr>
              <w:pStyle w:val="ListParagraph"/>
              <w:numPr>
                <w:ilvl w:val="0"/>
                <w:numId w:val="46"/>
              </w:numPr>
              <w:spacing w:after="0" w:line="276" w:lineRule="auto"/>
              <w:contextualSpacing/>
              <w:jc w:val="left"/>
              <w:rPr>
                <w:sz w:val="16"/>
                <w:szCs w:val="16"/>
              </w:rPr>
            </w:pPr>
            <w:r w:rsidRPr="00936FEF">
              <w:rPr>
                <w:sz w:val="16"/>
                <w:szCs w:val="16"/>
              </w:rPr>
              <w:t xml:space="preserve">If other, please specify. </w:t>
            </w:r>
            <w:r w:rsidRPr="00936FEF">
              <w:rPr>
                <w:i/>
                <w:sz w:val="16"/>
                <w:szCs w:val="16"/>
              </w:rPr>
              <w:t>[Open question]</w:t>
            </w:r>
          </w:p>
          <w:p w14:paraId="676E8A39" w14:textId="77777777" w:rsidR="00FB7C84" w:rsidRPr="00936FEF" w:rsidRDefault="00FB7C84" w:rsidP="005269D8">
            <w:pPr>
              <w:rPr>
                <w:rFonts w:cs="Arial"/>
                <w:color w:val="333333"/>
                <w:sz w:val="16"/>
                <w:szCs w:val="16"/>
              </w:rPr>
            </w:pPr>
            <w:r w:rsidRPr="00936FEF">
              <w:rPr>
                <w:sz w:val="16"/>
                <w:szCs w:val="16"/>
              </w:rPr>
              <w:t xml:space="preserve">[PC6] </w:t>
            </w:r>
            <w:r w:rsidRPr="00936FEF">
              <w:rPr>
                <w:rStyle w:val="Strong"/>
                <w:rFonts w:cs="Arial"/>
                <w:color w:val="333333"/>
                <w:sz w:val="16"/>
                <w:szCs w:val="16"/>
              </w:rPr>
              <w:t>Please indicate your preference for the publication of your response on the Commission's website:</w:t>
            </w:r>
            <w:r w:rsidRPr="00936FEF">
              <w:rPr>
                <w:rFonts w:cs="Arial"/>
                <w:color w:val="333333"/>
                <w:sz w:val="16"/>
                <w:szCs w:val="16"/>
              </w:rPr>
              <w:t xml:space="preserve"> (Please note that regardless of the option chosen, your contribution may be subject to a request for access to documents under </w:t>
            </w:r>
            <w:hyperlink r:id="rId33" w:history="1">
              <w:r w:rsidRPr="00936FEF">
                <w:rPr>
                  <w:rStyle w:val="Hyperlink"/>
                  <w:color w:val="337AB7"/>
                  <w:sz w:val="16"/>
                  <w:szCs w:val="16"/>
                </w:rPr>
                <w:t>Regulation 1049/2001</w:t>
              </w:r>
            </w:hyperlink>
            <w:r w:rsidRPr="00936FEF">
              <w:rPr>
                <w:rFonts w:cs="Arial"/>
                <w:color w:val="333333"/>
                <w:sz w:val="16"/>
                <w:szCs w:val="16"/>
              </w:rPr>
              <w:t xml:space="preserve"> on public access to European Parliament, Council and Commission documents. In this case the request will be assessed against the conditions set out in the Regulation and in accordance with applicable </w:t>
            </w:r>
            <w:hyperlink r:id="rId34" w:history="1">
              <w:r w:rsidRPr="00936FEF">
                <w:rPr>
                  <w:rStyle w:val="Hyperlink"/>
                  <w:color w:val="337AB7"/>
                  <w:sz w:val="16"/>
                  <w:szCs w:val="16"/>
                </w:rPr>
                <w:t>data protection rules</w:t>
              </w:r>
            </w:hyperlink>
            <w:r w:rsidRPr="00936FEF">
              <w:rPr>
                <w:rFonts w:cs="Arial"/>
                <w:color w:val="333333"/>
                <w:sz w:val="16"/>
                <w:szCs w:val="16"/>
              </w:rPr>
              <w:t>.)</w:t>
            </w:r>
          </w:p>
          <w:p w14:paraId="16B987F9" w14:textId="77777777" w:rsidR="00FB7C84" w:rsidRPr="00936FEF" w:rsidRDefault="00FB7C84" w:rsidP="00FB7C84">
            <w:pPr>
              <w:pStyle w:val="ListParagraph"/>
              <w:numPr>
                <w:ilvl w:val="0"/>
                <w:numId w:val="36"/>
              </w:numPr>
              <w:spacing w:after="0"/>
              <w:contextualSpacing/>
              <w:jc w:val="left"/>
              <w:rPr>
                <w:rFonts w:cs="Arial"/>
                <w:color w:val="333333"/>
                <w:sz w:val="16"/>
                <w:szCs w:val="16"/>
              </w:rPr>
            </w:pPr>
            <w:r w:rsidRPr="00936FEF">
              <w:rPr>
                <w:rFonts w:cs="Arial"/>
                <w:color w:val="333333"/>
                <w:sz w:val="16"/>
                <w:szCs w:val="16"/>
              </w:rPr>
              <w:t>Under the name given: I consent to publication of all information in my contribution and I declare that none of it is subject to copyright restrictions that prevent publication.</w:t>
            </w:r>
          </w:p>
          <w:p w14:paraId="66A21812" w14:textId="77777777" w:rsidR="00FB7C84" w:rsidRPr="00936FEF" w:rsidRDefault="00FB7C84" w:rsidP="00FB7C84">
            <w:pPr>
              <w:pStyle w:val="ListParagraph"/>
              <w:numPr>
                <w:ilvl w:val="0"/>
                <w:numId w:val="36"/>
              </w:numPr>
              <w:spacing w:after="0"/>
              <w:contextualSpacing/>
              <w:jc w:val="left"/>
              <w:rPr>
                <w:rFonts w:cs="Arial"/>
                <w:color w:val="333333"/>
                <w:sz w:val="16"/>
                <w:szCs w:val="16"/>
              </w:rPr>
            </w:pPr>
            <w:r w:rsidRPr="00936FEF">
              <w:rPr>
                <w:rFonts w:cs="Arial"/>
                <w:color w:val="333333"/>
                <w:sz w:val="16"/>
                <w:szCs w:val="16"/>
              </w:rPr>
              <w:t>Anonymously: I consent to publication of all information in my contribution and I declare that none of it is subject to copyright restrictions that prevent publication.</w:t>
            </w:r>
          </w:p>
          <w:p w14:paraId="738268B7" w14:textId="77777777" w:rsidR="00FB7C84" w:rsidRPr="00936FEF" w:rsidRDefault="00FB7C84" w:rsidP="005269D8">
            <w:pPr>
              <w:spacing w:line="276" w:lineRule="auto"/>
              <w:rPr>
                <w:sz w:val="16"/>
                <w:szCs w:val="16"/>
                <w:highlight w:val="yellow"/>
              </w:rPr>
            </w:pPr>
            <w:r w:rsidRPr="00936FEF">
              <w:rPr>
                <w:sz w:val="16"/>
                <w:szCs w:val="16"/>
                <w:highlight w:val="yellow"/>
              </w:rPr>
              <w:t xml:space="preserve"> </w:t>
            </w:r>
          </w:p>
          <w:p w14:paraId="6CF8302F" w14:textId="77777777" w:rsidR="00FB7C84" w:rsidRPr="00936FEF" w:rsidRDefault="00FB7C84" w:rsidP="005269D8">
            <w:pPr>
              <w:spacing w:line="276" w:lineRule="auto"/>
              <w:rPr>
                <w:rFonts w:cs="Arial"/>
                <w:bCs/>
                <w:color w:val="333333"/>
                <w:sz w:val="16"/>
                <w:szCs w:val="16"/>
              </w:rPr>
            </w:pPr>
            <w:r w:rsidRPr="00936FEF">
              <w:rPr>
                <w:sz w:val="16"/>
                <w:szCs w:val="16"/>
              </w:rPr>
              <w:t xml:space="preserve">[PC7] </w:t>
            </w:r>
            <w:r w:rsidRPr="00936FEF">
              <w:rPr>
                <w:rFonts w:cs="Arial"/>
                <w:bCs/>
                <w:color w:val="333333"/>
                <w:sz w:val="16"/>
                <w:szCs w:val="16"/>
              </w:rPr>
              <w:t>In your place of living, have you experienced unusually frequent or severe events that could be attributed to climate change?</w:t>
            </w:r>
          </w:p>
          <w:p w14:paraId="085D7716" w14:textId="77777777" w:rsidR="00FB7C84" w:rsidRPr="00936FEF" w:rsidRDefault="00FB7C84" w:rsidP="00FB7C84">
            <w:pPr>
              <w:pStyle w:val="ListParagraph"/>
              <w:numPr>
                <w:ilvl w:val="0"/>
                <w:numId w:val="37"/>
              </w:numPr>
              <w:spacing w:after="0" w:line="276" w:lineRule="auto"/>
              <w:contextualSpacing/>
              <w:jc w:val="left"/>
              <w:rPr>
                <w:sz w:val="16"/>
                <w:szCs w:val="16"/>
              </w:rPr>
            </w:pPr>
            <w:r w:rsidRPr="00936FEF">
              <w:rPr>
                <w:rFonts w:cs="Arial"/>
                <w:color w:val="333333"/>
                <w:sz w:val="16"/>
                <w:szCs w:val="16"/>
              </w:rPr>
              <w:t>Abnormally warm overall temperatures during one or more seasons over several years.</w:t>
            </w:r>
          </w:p>
          <w:p w14:paraId="04AE2BC9" w14:textId="77777777" w:rsidR="00FB7C84" w:rsidRPr="00936FEF" w:rsidRDefault="00FB7C84" w:rsidP="00FB7C84">
            <w:pPr>
              <w:pStyle w:val="ListParagraph"/>
              <w:numPr>
                <w:ilvl w:val="0"/>
                <w:numId w:val="37"/>
              </w:numPr>
              <w:spacing w:after="0" w:line="276" w:lineRule="auto"/>
              <w:contextualSpacing/>
              <w:jc w:val="left"/>
              <w:rPr>
                <w:sz w:val="16"/>
                <w:szCs w:val="16"/>
              </w:rPr>
            </w:pPr>
            <w:r w:rsidRPr="00936FEF">
              <w:rPr>
                <w:rFonts w:cs="Arial"/>
                <w:color w:val="333333"/>
                <w:sz w:val="16"/>
                <w:szCs w:val="16"/>
              </w:rPr>
              <w:t>Heat waves causing death among the vulnerable (elderly, sick).</w:t>
            </w:r>
          </w:p>
          <w:p w14:paraId="28D2789D" w14:textId="77777777" w:rsidR="00FB7C84" w:rsidRPr="00936FEF" w:rsidRDefault="00FB7C84" w:rsidP="00FB7C84">
            <w:pPr>
              <w:pStyle w:val="ListParagraph"/>
              <w:numPr>
                <w:ilvl w:val="0"/>
                <w:numId w:val="37"/>
              </w:numPr>
              <w:spacing w:after="0" w:line="276" w:lineRule="auto"/>
              <w:contextualSpacing/>
              <w:jc w:val="left"/>
              <w:rPr>
                <w:sz w:val="16"/>
                <w:szCs w:val="16"/>
              </w:rPr>
            </w:pPr>
            <w:r w:rsidRPr="00936FEF">
              <w:rPr>
                <w:rFonts w:cs="Arial"/>
                <w:color w:val="333333"/>
                <w:sz w:val="16"/>
                <w:szCs w:val="16"/>
              </w:rPr>
              <w:t>Restrictions on water availability due to prolonged drought</w:t>
            </w:r>
            <w:r w:rsidRPr="00936FEF">
              <w:rPr>
                <w:sz w:val="16"/>
                <w:szCs w:val="16"/>
              </w:rPr>
              <w:t>.</w:t>
            </w:r>
          </w:p>
          <w:p w14:paraId="2D69FA86" w14:textId="77777777" w:rsidR="00FB7C84" w:rsidRPr="00936FEF" w:rsidRDefault="00FB7C84" w:rsidP="00FB7C84">
            <w:pPr>
              <w:pStyle w:val="ListParagraph"/>
              <w:numPr>
                <w:ilvl w:val="0"/>
                <w:numId w:val="37"/>
              </w:numPr>
              <w:spacing w:after="0" w:line="276" w:lineRule="auto"/>
              <w:contextualSpacing/>
              <w:jc w:val="left"/>
              <w:rPr>
                <w:sz w:val="16"/>
                <w:szCs w:val="16"/>
              </w:rPr>
            </w:pPr>
            <w:r w:rsidRPr="00936FEF">
              <w:rPr>
                <w:rFonts w:cs="Arial"/>
                <w:color w:val="333333"/>
                <w:sz w:val="16"/>
                <w:szCs w:val="16"/>
              </w:rPr>
              <w:t>Forest fires</w:t>
            </w:r>
            <w:r w:rsidRPr="00936FEF">
              <w:rPr>
                <w:sz w:val="16"/>
                <w:szCs w:val="16"/>
              </w:rPr>
              <w:t>.</w:t>
            </w:r>
          </w:p>
          <w:p w14:paraId="55BCB833" w14:textId="77777777" w:rsidR="00FB7C84" w:rsidRPr="00936FEF" w:rsidRDefault="00FB7C84" w:rsidP="00FB7C84">
            <w:pPr>
              <w:pStyle w:val="ListParagraph"/>
              <w:numPr>
                <w:ilvl w:val="0"/>
                <w:numId w:val="37"/>
              </w:numPr>
              <w:spacing w:after="0" w:line="276" w:lineRule="auto"/>
              <w:contextualSpacing/>
              <w:jc w:val="left"/>
              <w:rPr>
                <w:sz w:val="16"/>
                <w:szCs w:val="16"/>
              </w:rPr>
            </w:pPr>
            <w:r w:rsidRPr="00936FEF">
              <w:rPr>
                <w:rFonts w:cs="Arial"/>
                <w:color w:val="333333"/>
                <w:sz w:val="16"/>
                <w:szCs w:val="16"/>
              </w:rPr>
              <w:t>River floods.</w:t>
            </w:r>
          </w:p>
          <w:p w14:paraId="43F36E58" w14:textId="77777777" w:rsidR="00FB7C84" w:rsidRPr="00936FEF" w:rsidRDefault="00FB7C84" w:rsidP="00FB7C84">
            <w:pPr>
              <w:pStyle w:val="ListParagraph"/>
              <w:numPr>
                <w:ilvl w:val="0"/>
                <w:numId w:val="37"/>
              </w:numPr>
              <w:spacing w:after="0" w:line="276" w:lineRule="auto"/>
              <w:contextualSpacing/>
              <w:jc w:val="left"/>
              <w:rPr>
                <w:sz w:val="16"/>
                <w:szCs w:val="16"/>
              </w:rPr>
            </w:pPr>
            <w:r w:rsidRPr="00936FEF">
              <w:rPr>
                <w:rFonts w:cs="Arial"/>
                <w:color w:val="333333"/>
                <w:sz w:val="16"/>
                <w:szCs w:val="16"/>
              </w:rPr>
              <w:t>Flash floods or landslides from heavy rain.</w:t>
            </w:r>
          </w:p>
          <w:p w14:paraId="6CDCFC6F" w14:textId="77777777" w:rsidR="00FB7C84" w:rsidRPr="00936FEF" w:rsidRDefault="00FB7C84" w:rsidP="00FB7C84">
            <w:pPr>
              <w:pStyle w:val="ListParagraph"/>
              <w:numPr>
                <w:ilvl w:val="0"/>
                <w:numId w:val="37"/>
              </w:numPr>
              <w:spacing w:after="0" w:line="276" w:lineRule="auto"/>
              <w:contextualSpacing/>
              <w:jc w:val="left"/>
              <w:rPr>
                <w:sz w:val="16"/>
                <w:szCs w:val="16"/>
              </w:rPr>
            </w:pPr>
            <w:r w:rsidRPr="00936FEF">
              <w:rPr>
                <w:rFonts w:cs="Arial"/>
                <w:color w:val="333333"/>
                <w:sz w:val="16"/>
                <w:szCs w:val="16"/>
              </w:rPr>
              <w:t>Seaside storm surges.</w:t>
            </w:r>
          </w:p>
          <w:p w14:paraId="74CD1FB0" w14:textId="77777777" w:rsidR="00FB7C84" w:rsidRPr="00936FEF" w:rsidRDefault="00FB7C84" w:rsidP="00FB7C84">
            <w:pPr>
              <w:pStyle w:val="ListParagraph"/>
              <w:numPr>
                <w:ilvl w:val="0"/>
                <w:numId w:val="37"/>
              </w:numPr>
              <w:spacing w:after="0" w:line="276" w:lineRule="auto"/>
              <w:contextualSpacing/>
              <w:jc w:val="left"/>
              <w:rPr>
                <w:sz w:val="16"/>
                <w:szCs w:val="16"/>
              </w:rPr>
            </w:pPr>
            <w:r w:rsidRPr="00936FEF">
              <w:rPr>
                <w:rFonts w:cs="Arial"/>
                <w:color w:val="333333"/>
                <w:sz w:val="16"/>
                <w:szCs w:val="16"/>
              </w:rPr>
              <w:t>Coastal erosion.</w:t>
            </w:r>
          </w:p>
          <w:p w14:paraId="7C459C65" w14:textId="77777777" w:rsidR="00FB7C84" w:rsidRPr="00936FEF" w:rsidRDefault="00FB7C84" w:rsidP="00FB7C84">
            <w:pPr>
              <w:pStyle w:val="ListParagraph"/>
              <w:numPr>
                <w:ilvl w:val="0"/>
                <w:numId w:val="37"/>
              </w:numPr>
              <w:spacing w:after="0" w:line="276" w:lineRule="auto"/>
              <w:contextualSpacing/>
              <w:jc w:val="left"/>
              <w:rPr>
                <w:sz w:val="16"/>
                <w:szCs w:val="16"/>
              </w:rPr>
            </w:pPr>
            <w:r w:rsidRPr="00936FEF">
              <w:rPr>
                <w:rFonts w:cs="Arial"/>
                <w:color w:val="333333"/>
                <w:sz w:val="16"/>
                <w:szCs w:val="16"/>
              </w:rPr>
              <w:t>Intrusion of seawater in freshwater aquifers.</w:t>
            </w:r>
          </w:p>
          <w:p w14:paraId="158DB978" w14:textId="77777777" w:rsidR="00FB7C84" w:rsidRPr="00936FEF" w:rsidRDefault="00FB7C84" w:rsidP="00FB7C84">
            <w:pPr>
              <w:pStyle w:val="ListParagraph"/>
              <w:numPr>
                <w:ilvl w:val="0"/>
                <w:numId w:val="37"/>
              </w:numPr>
              <w:spacing w:after="0" w:line="276" w:lineRule="auto"/>
              <w:contextualSpacing/>
              <w:jc w:val="left"/>
              <w:rPr>
                <w:sz w:val="16"/>
                <w:szCs w:val="16"/>
              </w:rPr>
            </w:pPr>
            <w:r w:rsidRPr="00936FEF">
              <w:rPr>
                <w:rFonts w:cs="Arial"/>
                <w:color w:val="333333"/>
                <w:sz w:val="16"/>
                <w:szCs w:val="16"/>
              </w:rPr>
              <w:t>Extreme wind (150 km/h or more).</w:t>
            </w:r>
          </w:p>
          <w:p w14:paraId="7910DDEC" w14:textId="77777777" w:rsidR="00FB7C84" w:rsidRPr="00936FEF" w:rsidRDefault="00FB7C84" w:rsidP="00FB7C84">
            <w:pPr>
              <w:pStyle w:val="ListParagraph"/>
              <w:numPr>
                <w:ilvl w:val="0"/>
                <w:numId w:val="37"/>
              </w:numPr>
              <w:spacing w:after="0" w:line="276" w:lineRule="auto"/>
              <w:contextualSpacing/>
              <w:jc w:val="left"/>
              <w:rPr>
                <w:sz w:val="16"/>
                <w:szCs w:val="16"/>
              </w:rPr>
            </w:pPr>
            <w:r w:rsidRPr="00936FEF">
              <w:rPr>
                <w:rFonts w:cs="Arial"/>
                <w:color w:val="333333"/>
                <w:sz w:val="16"/>
                <w:szCs w:val="16"/>
              </w:rPr>
              <w:t>Appearance of invasive species (insects, plants etc.).</w:t>
            </w:r>
          </w:p>
          <w:p w14:paraId="171EA2D2" w14:textId="77777777" w:rsidR="00FB7C84" w:rsidRPr="00936FEF" w:rsidRDefault="00FB7C84" w:rsidP="00FB7C84">
            <w:pPr>
              <w:pStyle w:val="ListParagraph"/>
              <w:numPr>
                <w:ilvl w:val="0"/>
                <w:numId w:val="37"/>
              </w:numPr>
              <w:spacing w:after="0" w:line="276" w:lineRule="auto"/>
              <w:contextualSpacing/>
              <w:jc w:val="left"/>
              <w:rPr>
                <w:sz w:val="16"/>
                <w:szCs w:val="16"/>
              </w:rPr>
            </w:pPr>
            <w:r w:rsidRPr="00936FEF">
              <w:rPr>
                <w:rFonts w:cs="Arial"/>
                <w:color w:val="333333"/>
                <w:sz w:val="16"/>
                <w:szCs w:val="16"/>
              </w:rPr>
              <w:t>Emergence of tropical diseases that are otherwise not endemic in your area.</w:t>
            </w:r>
          </w:p>
          <w:p w14:paraId="0D58FDFA" w14:textId="77777777" w:rsidR="00FB7C84" w:rsidRPr="00936FEF" w:rsidRDefault="00FB7C84" w:rsidP="00FB7C84">
            <w:pPr>
              <w:pStyle w:val="ListParagraph"/>
              <w:numPr>
                <w:ilvl w:val="0"/>
                <w:numId w:val="37"/>
              </w:numPr>
              <w:spacing w:after="0" w:line="276" w:lineRule="auto"/>
              <w:contextualSpacing/>
              <w:jc w:val="left"/>
              <w:rPr>
                <w:sz w:val="16"/>
                <w:szCs w:val="16"/>
              </w:rPr>
            </w:pPr>
            <w:r w:rsidRPr="00936FEF">
              <w:rPr>
                <w:rFonts w:cs="Arial"/>
                <w:color w:val="333333"/>
                <w:sz w:val="16"/>
                <w:szCs w:val="16"/>
              </w:rPr>
              <w:t xml:space="preserve">Other </w:t>
            </w:r>
            <w:r w:rsidRPr="00936FEF">
              <w:rPr>
                <w:rFonts w:cs="Arial"/>
                <w:i/>
                <w:color w:val="333333"/>
                <w:sz w:val="16"/>
                <w:szCs w:val="16"/>
              </w:rPr>
              <w:t>[Open question].</w:t>
            </w:r>
          </w:p>
          <w:p w14:paraId="2A140F54" w14:textId="77777777" w:rsidR="00FB7C84" w:rsidRPr="00936FEF" w:rsidRDefault="00FB7C84" w:rsidP="005269D8">
            <w:pPr>
              <w:spacing w:line="276" w:lineRule="auto"/>
              <w:rPr>
                <w:sz w:val="16"/>
                <w:szCs w:val="16"/>
                <w:highlight w:val="yellow"/>
              </w:rPr>
            </w:pPr>
            <w:r w:rsidRPr="00936FEF">
              <w:rPr>
                <w:sz w:val="16"/>
                <w:szCs w:val="16"/>
                <w:highlight w:val="yellow"/>
              </w:rPr>
              <w:t xml:space="preserve"> </w:t>
            </w:r>
          </w:p>
          <w:p w14:paraId="5E9CC322" w14:textId="77777777" w:rsidR="00FB7C84" w:rsidRPr="00936FEF" w:rsidRDefault="00FB7C84" w:rsidP="005269D8">
            <w:pPr>
              <w:spacing w:line="276" w:lineRule="auto"/>
              <w:rPr>
                <w:rFonts w:cs="Arial"/>
                <w:bCs/>
                <w:color w:val="333333"/>
                <w:sz w:val="16"/>
                <w:szCs w:val="16"/>
              </w:rPr>
            </w:pPr>
            <w:r w:rsidRPr="00936FEF">
              <w:rPr>
                <w:sz w:val="16"/>
                <w:szCs w:val="16"/>
              </w:rPr>
              <w:t xml:space="preserve">[PC8] </w:t>
            </w:r>
            <w:r w:rsidRPr="00936FEF">
              <w:rPr>
                <w:rFonts w:cs="Arial"/>
                <w:bCs/>
                <w:color w:val="333333"/>
                <w:sz w:val="16"/>
                <w:szCs w:val="16"/>
              </w:rPr>
              <w:t>In your place of living, are you aware of any of the following actions which have been implemented recently with the intention to prepare for the likely effects of climate change?</w:t>
            </w:r>
          </w:p>
          <w:p w14:paraId="3EF6E357" w14:textId="77777777" w:rsidR="00FB7C84" w:rsidRPr="00936FEF" w:rsidRDefault="00FB7C84" w:rsidP="00FB7C84">
            <w:pPr>
              <w:pStyle w:val="ListParagraph"/>
              <w:numPr>
                <w:ilvl w:val="0"/>
                <w:numId w:val="38"/>
              </w:numPr>
              <w:spacing w:after="0" w:line="276" w:lineRule="auto"/>
              <w:contextualSpacing/>
              <w:jc w:val="left"/>
              <w:rPr>
                <w:sz w:val="16"/>
                <w:szCs w:val="16"/>
              </w:rPr>
            </w:pPr>
            <w:r w:rsidRPr="00936FEF">
              <w:rPr>
                <w:rFonts w:cs="Arial"/>
                <w:color w:val="333333"/>
                <w:sz w:val="16"/>
                <w:szCs w:val="16"/>
              </w:rPr>
              <w:t>Reinforcement of infrastructure (transport, energy, communication networks) to withstand natural disasters.</w:t>
            </w:r>
          </w:p>
          <w:p w14:paraId="207C6157" w14:textId="77777777" w:rsidR="00FB7C84" w:rsidRPr="00936FEF" w:rsidRDefault="00FB7C84" w:rsidP="00FB7C84">
            <w:pPr>
              <w:pStyle w:val="ListParagraph"/>
              <w:numPr>
                <w:ilvl w:val="0"/>
                <w:numId w:val="38"/>
              </w:numPr>
              <w:spacing w:after="0" w:line="276" w:lineRule="auto"/>
              <w:contextualSpacing/>
              <w:jc w:val="left"/>
              <w:rPr>
                <w:sz w:val="16"/>
                <w:szCs w:val="16"/>
              </w:rPr>
            </w:pPr>
            <w:r w:rsidRPr="00936FEF">
              <w:rPr>
                <w:rFonts w:cs="Arial"/>
                <w:color w:val="333333"/>
                <w:sz w:val="16"/>
                <w:szCs w:val="16"/>
              </w:rPr>
              <w:t>Preparation for floods (water retention, dykes, designated flood plains/areas, restriction of activities in areas at flood risks, floating houses etc.).</w:t>
            </w:r>
          </w:p>
          <w:p w14:paraId="5EAF0D30" w14:textId="77777777" w:rsidR="00FB7C84" w:rsidRPr="00936FEF" w:rsidRDefault="00FB7C84" w:rsidP="00FB7C84">
            <w:pPr>
              <w:pStyle w:val="ListParagraph"/>
              <w:numPr>
                <w:ilvl w:val="0"/>
                <w:numId w:val="38"/>
              </w:numPr>
              <w:spacing w:after="0" w:line="276" w:lineRule="auto"/>
              <w:contextualSpacing/>
              <w:jc w:val="left"/>
              <w:rPr>
                <w:sz w:val="16"/>
                <w:szCs w:val="16"/>
              </w:rPr>
            </w:pPr>
            <w:r w:rsidRPr="00936FEF">
              <w:rPr>
                <w:rFonts w:cs="Arial"/>
                <w:color w:val="333333"/>
                <w:sz w:val="16"/>
                <w:szCs w:val="16"/>
              </w:rPr>
              <w:t>Adaptation of agriculture to the changing climate (e.g. water efficient irrigation, selecting different crops).</w:t>
            </w:r>
          </w:p>
          <w:p w14:paraId="7C99C852" w14:textId="77777777" w:rsidR="00FB7C84" w:rsidRPr="00936FEF" w:rsidRDefault="00FB7C84" w:rsidP="00FB7C84">
            <w:pPr>
              <w:pStyle w:val="ListParagraph"/>
              <w:numPr>
                <w:ilvl w:val="0"/>
                <w:numId w:val="38"/>
              </w:numPr>
              <w:spacing w:after="0" w:line="276" w:lineRule="auto"/>
              <w:contextualSpacing/>
              <w:jc w:val="left"/>
              <w:rPr>
                <w:sz w:val="16"/>
                <w:szCs w:val="16"/>
              </w:rPr>
            </w:pPr>
            <w:r w:rsidRPr="00936FEF">
              <w:rPr>
                <w:rFonts w:cs="Arial"/>
                <w:color w:val="333333"/>
                <w:sz w:val="16"/>
                <w:szCs w:val="16"/>
              </w:rPr>
              <w:t>Heat wave action plans.</w:t>
            </w:r>
          </w:p>
          <w:p w14:paraId="32A6E27B" w14:textId="77777777" w:rsidR="00FB7C84" w:rsidRPr="00936FEF" w:rsidRDefault="00FB7C84" w:rsidP="00FB7C84">
            <w:pPr>
              <w:pStyle w:val="ListParagraph"/>
              <w:numPr>
                <w:ilvl w:val="0"/>
                <w:numId w:val="38"/>
              </w:numPr>
              <w:spacing w:after="0" w:line="276" w:lineRule="auto"/>
              <w:contextualSpacing/>
              <w:jc w:val="left"/>
              <w:rPr>
                <w:sz w:val="16"/>
                <w:szCs w:val="16"/>
              </w:rPr>
            </w:pPr>
            <w:r w:rsidRPr="00936FEF">
              <w:rPr>
                <w:rFonts w:cs="Arial"/>
                <w:color w:val="333333"/>
                <w:sz w:val="16"/>
                <w:szCs w:val="16"/>
              </w:rPr>
              <w:t>Increase of green areas in towns to cope with heatwaves / floods.</w:t>
            </w:r>
          </w:p>
          <w:p w14:paraId="474B69B7" w14:textId="77777777" w:rsidR="00FB7C84" w:rsidRPr="00936FEF" w:rsidRDefault="00FB7C84" w:rsidP="00FB7C84">
            <w:pPr>
              <w:pStyle w:val="ListParagraph"/>
              <w:numPr>
                <w:ilvl w:val="0"/>
                <w:numId w:val="38"/>
              </w:numPr>
              <w:spacing w:after="0" w:line="276" w:lineRule="auto"/>
              <w:contextualSpacing/>
              <w:jc w:val="left"/>
              <w:rPr>
                <w:sz w:val="16"/>
                <w:szCs w:val="16"/>
              </w:rPr>
            </w:pPr>
            <w:r w:rsidRPr="00936FEF">
              <w:rPr>
                <w:rFonts w:cs="Arial"/>
                <w:color w:val="333333"/>
                <w:sz w:val="16"/>
                <w:szCs w:val="16"/>
              </w:rPr>
              <w:t>Encouragement of water saving and reuse.</w:t>
            </w:r>
          </w:p>
          <w:p w14:paraId="332373F0" w14:textId="77777777" w:rsidR="00FB7C84" w:rsidRPr="00936FEF" w:rsidRDefault="00FB7C84" w:rsidP="00FB7C84">
            <w:pPr>
              <w:pStyle w:val="ListParagraph"/>
              <w:numPr>
                <w:ilvl w:val="0"/>
                <w:numId w:val="38"/>
              </w:numPr>
              <w:spacing w:after="0" w:line="276" w:lineRule="auto"/>
              <w:contextualSpacing/>
              <w:jc w:val="left"/>
              <w:rPr>
                <w:sz w:val="16"/>
                <w:szCs w:val="16"/>
              </w:rPr>
            </w:pPr>
            <w:r w:rsidRPr="00936FEF">
              <w:rPr>
                <w:rFonts w:cs="Arial"/>
                <w:color w:val="333333"/>
                <w:sz w:val="16"/>
                <w:szCs w:val="16"/>
              </w:rPr>
              <w:t>Forest fire prevention (e.g. awareness raising campaigns, forest management…).</w:t>
            </w:r>
          </w:p>
          <w:p w14:paraId="72238B96" w14:textId="77777777" w:rsidR="00FB7C84" w:rsidRPr="00936FEF" w:rsidRDefault="00FB7C84" w:rsidP="00FB7C84">
            <w:pPr>
              <w:pStyle w:val="ListParagraph"/>
              <w:numPr>
                <w:ilvl w:val="0"/>
                <w:numId w:val="38"/>
              </w:numPr>
              <w:spacing w:after="0" w:line="276" w:lineRule="auto"/>
              <w:contextualSpacing/>
              <w:jc w:val="left"/>
              <w:rPr>
                <w:sz w:val="16"/>
                <w:szCs w:val="16"/>
              </w:rPr>
            </w:pPr>
            <w:r w:rsidRPr="00936FEF">
              <w:rPr>
                <w:rFonts w:cs="Arial"/>
                <w:color w:val="333333"/>
                <w:sz w:val="16"/>
                <w:szCs w:val="16"/>
              </w:rPr>
              <w:t>Reinforcement and protection of the seacoast.</w:t>
            </w:r>
          </w:p>
          <w:p w14:paraId="58AEEBAF" w14:textId="77777777" w:rsidR="00FB7C84" w:rsidRPr="00936FEF" w:rsidRDefault="00FB7C84" w:rsidP="00FB7C84">
            <w:pPr>
              <w:pStyle w:val="ListParagraph"/>
              <w:numPr>
                <w:ilvl w:val="0"/>
                <w:numId w:val="38"/>
              </w:numPr>
              <w:spacing w:after="0" w:line="276" w:lineRule="auto"/>
              <w:contextualSpacing/>
              <w:jc w:val="left"/>
              <w:rPr>
                <w:sz w:val="16"/>
                <w:szCs w:val="16"/>
              </w:rPr>
            </w:pPr>
            <w:r w:rsidRPr="00936FEF">
              <w:rPr>
                <w:rFonts w:cs="Arial"/>
                <w:color w:val="333333"/>
                <w:sz w:val="16"/>
                <w:szCs w:val="16"/>
              </w:rPr>
              <w:t>Early warning systems for natural disasters (heatwaves, floods, forest fires…).</w:t>
            </w:r>
          </w:p>
          <w:p w14:paraId="49946B85" w14:textId="77777777" w:rsidR="00FB7C84" w:rsidRPr="00936FEF" w:rsidRDefault="00FB7C84" w:rsidP="00FB7C84">
            <w:pPr>
              <w:pStyle w:val="ListParagraph"/>
              <w:numPr>
                <w:ilvl w:val="0"/>
                <w:numId w:val="38"/>
              </w:numPr>
              <w:spacing w:after="0" w:line="276" w:lineRule="auto"/>
              <w:contextualSpacing/>
              <w:jc w:val="left"/>
              <w:rPr>
                <w:sz w:val="16"/>
                <w:szCs w:val="16"/>
              </w:rPr>
            </w:pPr>
            <w:r w:rsidRPr="00936FEF">
              <w:rPr>
                <w:rFonts w:cs="Arial"/>
                <w:color w:val="333333"/>
                <w:sz w:val="16"/>
                <w:szCs w:val="16"/>
              </w:rPr>
              <w:t>Communication to the public about the need to adapt to climate change.</w:t>
            </w:r>
          </w:p>
          <w:p w14:paraId="5DEDAA13" w14:textId="77777777" w:rsidR="00FB7C84" w:rsidRPr="00936FEF" w:rsidRDefault="00FB7C84" w:rsidP="00FB7C84">
            <w:pPr>
              <w:pStyle w:val="ListParagraph"/>
              <w:numPr>
                <w:ilvl w:val="0"/>
                <w:numId w:val="38"/>
              </w:numPr>
              <w:spacing w:after="0" w:line="276" w:lineRule="auto"/>
              <w:contextualSpacing/>
              <w:jc w:val="left"/>
              <w:rPr>
                <w:sz w:val="16"/>
                <w:szCs w:val="16"/>
              </w:rPr>
            </w:pPr>
            <w:r w:rsidRPr="00936FEF">
              <w:rPr>
                <w:rFonts w:cs="Arial"/>
                <w:color w:val="333333"/>
                <w:sz w:val="16"/>
                <w:szCs w:val="16"/>
              </w:rPr>
              <w:t>Insurance products against damage from the effects of climate change.</w:t>
            </w:r>
          </w:p>
          <w:p w14:paraId="01A2962A" w14:textId="77777777" w:rsidR="00FB7C84" w:rsidRPr="00936FEF" w:rsidRDefault="00FB7C84" w:rsidP="00FB7C84">
            <w:pPr>
              <w:pStyle w:val="ListParagraph"/>
              <w:numPr>
                <w:ilvl w:val="0"/>
                <w:numId w:val="38"/>
              </w:numPr>
              <w:spacing w:after="0" w:line="276" w:lineRule="auto"/>
              <w:contextualSpacing/>
              <w:jc w:val="left"/>
              <w:rPr>
                <w:sz w:val="16"/>
                <w:szCs w:val="16"/>
              </w:rPr>
            </w:pPr>
            <w:r w:rsidRPr="00936FEF">
              <w:rPr>
                <w:rFonts w:cs="Arial"/>
                <w:color w:val="333333"/>
                <w:sz w:val="16"/>
                <w:szCs w:val="16"/>
              </w:rPr>
              <w:t>Scientific research on the effects of climate change in your place of living.</w:t>
            </w:r>
          </w:p>
          <w:p w14:paraId="55677504" w14:textId="77777777" w:rsidR="00FB7C84" w:rsidRPr="00936FEF" w:rsidRDefault="00FB7C84" w:rsidP="00FB7C84">
            <w:pPr>
              <w:pStyle w:val="ListParagraph"/>
              <w:numPr>
                <w:ilvl w:val="0"/>
                <w:numId w:val="38"/>
              </w:numPr>
              <w:spacing w:after="0" w:line="276" w:lineRule="auto"/>
              <w:contextualSpacing/>
              <w:jc w:val="left"/>
              <w:rPr>
                <w:sz w:val="16"/>
                <w:szCs w:val="16"/>
              </w:rPr>
            </w:pPr>
            <w:r w:rsidRPr="00936FEF">
              <w:rPr>
                <w:rFonts w:cs="Arial"/>
                <w:color w:val="333333"/>
                <w:sz w:val="16"/>
                <w:szCs w:val="16"/>
              </w:rPr>
              <w:t>Other [Open question].</w:t>
            </w:r>
          </w:p>
          <w:p w14:paraId="7D00F749" w14:textId="77777777" w:rsidR="00FB7C84" w:rsidRPr="00936FEF" w:rsidRDefault="00FB7C84" w:rsidP="005269D8">
            <w:pPr>
              <w:spacing w:line="276" w:lineRule="auto"/>
              <w:rPr>
                <w:sz w:val="16"/>
                <w:szCs w:val="16"/>
              </w:rPr>
            </w:pPr>
          </w:p>
          <w:p w14:paraId="291BB936" w14:textId="77777777" w:rsidR="00FB7C84" w:rsidRPr="00936FEF" w:rsidRDefault="00FB7C84" w:rsidP="005269D8">
            <w:pPr>
              <w:spacing w:line="276" w:lineRule="auto"/>
              <w:rPr>
                <w:rFonts w:cs="Arial"/>
                <w:bCs/>
                <w:color w:val="333333"/>
                <w:sz w:val="16"/>
                <w:szCs w:val="16"/>
              </w:rPr>
            </w:pPr>
            <w:r w:rsidRPr="00936FEF">
              <w:rPr>
                <w:sz w:val="16"/>
                <w:szCs w:val="16"/>
              </w:rPr>
              <w:t xml:space="preserve">[PC9] </w:t>
            </w:r>
            <w:r w:rsidRPr="00936FEF">
              <w:rPr>
                <w:rFonts w:cs="Arial"/>
                <w:bCs/>
                <w:color w:val="333333"/>
                <w:sz w:val="16"/>
                <w:szCs w:val="16"/>
              </w:rPr>
              <w:t>How would you characterise your knowledge of the EU Strategy on Adaptation to Climate Change?</w:t>
            </w:r>
          </w:p>
          <w:p w14:paraId="279D12AD" w14:textId="77777777" w:rsidR="00FB7C84" w:rsidRPr="00936FEF" w:rsidRDefault="00FB7C84" w:rsidP="00FB7C84">
            <w:pPr>
              <w:pStyle w:val="ListParagraph"/>
              <w:numPr>
                <w:ilvl w:val="0"/>
                <w:numId w:val="39"/>
              </w:numPr>
              <w:spacing w:after="0" w:line="276" w:lineRule="auto"/>
              <w:contextualSpacing/>
              <w:jc w:val="left"/>
              <w:rPr>
                <w:sz w:val="16"/>
                <w:szCs w:val="16"/>
              </w:rPr>
            </w:pPr>
            <w:r w:rsidRPr="00936FEF">
              <w:rPr>
                <w:rFonts w:cs="Arial"/>
                <w:color w:val="333333"/>
                <w:sz w:val="16"/>
                <w:szCs w:val="16"/>
              </w:rPr>
              <w:t>I have not heard of it.</w:t>
            </w:r>
          </w:p>
          <w:p w14:paraId="4FE24A51" w14:textId="77777777" w:rsidR="00FB7C84" w:rsidRPr="00936FEF" w:rsidRDefault="00FB7C84" w:rsidP="00FB7C84">
            <w:pPr>
              <w:pStyle w:val="ListParagraph"/>
              <w:numPr>
                <w:ilvl w:val="0"/>
                <w:numId w:val="39"/>
              </w:numPr>
              <w:spacing w:after="0" w:line="276" w:lineRule="auto"/>
              <w:contextualSpacing/>
              <w:jc w:val="left"/>
              <w:rPr>
                <w:sz w:val="16"/>
                <w:szCs w:val="16"/>
              </w:rPr>
            </w:pPr>
            <w:r w:rsidRPr="00936FEF">
              <w:rPr>
                <w:rFonts w:cs="Arial"/>
                <w:color w:val="333333"/>
                <w:sz w:val="16"/>
                <w:szCs w:val="16"/>
              </w:rPr>
              <w:t>Very limited.</w:t>
            </w:r>
          </w:p>
          <w:p w14:paraId="3749EC9A" w14:textId="77777777" w:rsidR="00FB7C84" w:rsidRPr="00936FEF" w:rsidRDefault="00FB7C84" w:rsidP="00FB7C84">
            <w:pPr>
              <w:pStyle w:val="ListParagraph"/>
              <w:numPr>
                <w:ilvl w:val="0"/>
                <w:numId w:val="39"/>
              </w:numPr>
              <w:spacing w:after="0" w:line="276" w:lineRule="auto"/>
              <w:contextualSpacing/>
              <w:jc w:val="left"/>
              <w:rPr>
                <w:sz w:val="16"/>
                <w:szCs w:val="16"/>
              </w:rPr>
            </w:pPr>
            <w:r w:rsidRPr="00936FEF">
              <w:rPr>
                <w:sz w:val="16"/>
                <w:szCs w:val="16"/>
              </w:rPr>
              <w:t>Limited.</w:t>
            </w:r>
          </w:p>
          <w:p w14:paraId="2A06AE5B" w14:textId="77777777" w:rsidR="00FB7C84" w:rsidRPr="00936FEF" w:rsidRDefault="00FB7C84" w:rsidP="00FB7C84">
            <w:pPr>
              <w:pStyle w:val="ListParagraph"/>
              <w:numPr>
                <w:ilvl w:val="0"/>
                <w:numId w:val="39"/>
              </w:numPr>
              <w:spacing w:after="0" w:line="276" w:lineRule="auto"/>
              <w:contextualSpacing/>
              <w:jc w:val="left"/>
              <w:rPr>
                <w:sz w:val="16"/>
                <w:szCs w:val="16"/>
              </w:rPr>
            </w:pPr>
            <w:r w:rsidRPr="00936FEF">
              <w:rPr>
                <w:sz w:val="16"/>
                <w:szCs w:val="16"/>
              </w:rPr>
              <w:t>Good.</w:t>
            </w:r>
          </w:p>
          <w:p w14:paraId="5D5BADCD" w14:textId="77777777" w:rsidR="00FB7C84" w:rsidRPr="00936FEF" w:rsidRDefault="00FB7C84" w:rsidP="00FB7C84">
            <w:pPr>
              <w:pStyle w:val="ListParagraph"/>
              <w:numPr>
                <w:ilvl w:val="0"/>
                <w:numId w:val="39"/>
              </w:numPr>
              <w:spacing w:after="0" w:line="276" w:lineRule="auto"/>
              <w:contextualSpacing/>
              <w:jc w:val="left"/>
              <w:rPr>
                <w:sz w:val="16"/>
                <w:szCs w:val="16"/>
              </w:rPr>
            </w:pPr>
            <w:r w:rsidRPr="00936FEF">
              <w:rPr>
                <w:sz w:val="16"/>
                <w:szCs w:val="16"/>
              </w:rPr>
              <w:t>Very Good.</w:t>
            </w:r>
          </w:p>
          <w:p w14:paraId="21277C06" w14:textId="77777777" w:rsidR="00FB7C84" w:rsidRPr="00936FEF" w:rsidRDefault="00FB7C84" w:rsidP="005269D8">
            <w:pPr>
              <w:spacing w:line="276" w:lineRule="auto"/>
              <w:rPr>
                <w:sz w:val="16"/>
                <w:szCs w:val="16"/>
              </w:rPr>
            </w:pPr>
          </w:p>
          <w:p w14:paraId="02CDB0E6" w14:textId="77777777" w:rsidR="00FB7C84" w:rsidRPr="00936FEF" w:rsidRDefault="00FB7C84" w:rsidP="005269D8">
            <w:pPr>
              <w:spacing w:line="276" w:lineRule="auto"/>
              <w:rPr>
                <w:sz w:val="16"/>
                <w:szCs w:val="16"/>
              </w:rPr>
            </w:pPr>
            <w:r w:rsidRPr="00936FEF">
              <w:rPr>
                <w:sz w:val="16"/>
                <w:szCs w:val="16"/>
              </w:rPr>
              <w:t>[PC10] Have you heard of the following Adaptation Initiatives?</w:t>
            </w:r>
          </w:p>
          <w:p w14:paraId="28081C4E" w14:textId="77777777" w:rsidR="00FB7C84" w:rsidRPr="00936FEF" w:rsidRDefault="00FB7C84" w:rsidP="00FB7C84">
            <w:pPr>
              <w:pStyle w:val="ListParagraph"/>
              <w:numPr>
                <w:ilvl w:val="0"/>
                <w:numId w:val="40"/>
              </w:numPr>
              <w:spacing w:after="0" w:line="276" w:lineRule="auto"/>
              <w:contextualSpacing/>
              <w:jc w:val="left"/>
              <w:rPr>
                <w:sz w:val="16"/>
                <w:szCs w:val="16"/>
              </w:rPr>
            </w:pPr>
            <w:r w:rsidRPr="00936FEF">
              <w:rPr>
                <w:sz w:val="16"/>
                <w:szCs w:val="16"/>
              </w:rPr>
              <w:t>I have already heard of the adaptation strategy or action plan of my:</w:t>
            </w:r>
          </w:p>
          <w:p w14:paraId="5A32B161" w14:textId="77777777" w:rsidR="00FB7C84" w:rsidRPr="00936FEF" w:rsidRDefault="00FB7C84" w:rsidP="00FB7C84">
            <w:pPr>
              <w:pStyle w:val="ListParagraph"/>
              <w:numPr>
                <w:ilvl w:val="1"/>
                <w:numId w:val="40"/>
              </w:numPr>
              <w:spacing w:after="0" w:line="276" w:lineRule="auto"/>
              <w:contextualSpacing/>
              <w:jc w:val="left"/>
              <w:rPr>
                <w:sz w:val="16"/>
                <w:szCs w:val="16"/>
              </w:rPr>
            </w:pPr>
            <w:r w:rsidRPr="00936FEF">
              <w:rPr>
                <w:sz w:val="16"/>
                <w:szCs w:val="16"/>
              </w:rPr>
              <w:t>My Country.</w:t>
            </w:r>
          </w:p>
          <w:p w14:paraId="65CBCD4C" w14:textId="77777777" w:rsidR="00FB7C84" w:rsidRPr="00936FEF" w:rsidRDefault="00FB7C84" w:rsidP="00FB7C84">
            <w:pPr>
              <w:pStyle w:val="ListParagraph"/>
              <w:numPr>
                <w:ilvl w:val="1"/>
                <w:numId w:val="40"/>
              </w:numPr>
              <w:spacing w:after="0" w:line="276" w:lineRule="auto"/>
              <w:contextualSpacing/>
              <w:jc w:val="left"/>
              <w:rPr>
                <w:sz w:val="16"/>
                <w:szCs w:val="16"/>
              </w:rPr>
            </w:pPr>
            <w:r w:rsidRPr="00936FEF">
              <w:rPr>
                <w:sz w:val="16"/>
                <w:szCs w:val="16"/>
              </w:rPr>
              <w:t>My Region.</w:t>
            </w:r>
          </w:p>
          <w:p w14:paraId="568FCE80" w14:textId="77777777" w:rsidR="00FB7C84" w:rsidRPr="00936FEF" w:rsidRDefault="00FB7C84" w:rsidP="00FB7C84">
            <w:pPr>
              <w:pStyle w:val="ListParagraph"/>
              <w:numPr>
                <w:ilvl w:val="1"/>
                <w:numId w:val="40"/>
              </w:numPr>
              <w:spacing w:after="0" w:line="276" w:lineRule="auto"/>
              <w:contextualSpacing/>
              <w:jc w:val="left"/>
              <w:rPr>
                <w:sz w:val="16"/>
                <w:szCs w:val="16"/>
              </w:rPr>
            </w:pPr>
            <w:r w:rsidRPr="00936FEF">
              <w:rPr>
                <w:sz w:val="16"/>
                <w:szCs w:val="16"/>
              </w:rPr>
              <w:t>My Municipality.</w:t>
            </w:r>
          </w:p>
          <w:p w14:paraId="65F1E1EF" w14:textId="77777777" w:rsidR="00FB7C84" w:rsidRPr="00936FEF" w:rsidRDefault="00FB7C84" w:rsidP="00FB7C84">
            <w:pPr>
              <w:pStyle w:val="ListParagraph"/>
              <w:numPr>
                <w:ilvl w:val="0"/>
                <w:numId w:val="40"/>
              </w:numPr>
              <w:spacing w:after="0" w:line="276" w:lineRule="auto"/>
              <w:contextualSpacing/>
              <w:jc w:val="left"/>
              <w:rPr>
                <w:sz w:val="16"/>
                <w:szCs w:val="16"/>
              </w:rPr>
            </w:pPr>
            <w:r w:rsidRPr="00936FEF">
              <w:rPr>
                <w:sz w:val="16"/>
                <w:szCs w:val="16"/>
              </w:rPr>
              <w:t>I have already heard of adaptation action under:</w:t>
            </w:r>
          </w:p>
          <w:p w14:paraId="0B757B13" w14:textId="77777777" w:rsidR="00FB7C84" w:rsidRPr="00936FEF" w:rsidRDefault="00FB7C84" w:rsidP="00FB7C84">
            <w:pPr>
              <w:pStyle w:val="ListParagraph"/>
              <w:numPr>
                <w:ilvl w:val="1"/>
                <w:numId w:val="40"/>
              </w:numPr>
              <w:spacing w:after="0" w:line="276" w:lineRule="auto"/>
              <w:contextualSpacing/>
              <w:jc w:val="left"/>
              <w:rPr>
                <w:sz w:val="16"/>
                <w:szCs w:val="16"/>
              </w:rPr>
            </w:pPr>
            <w:r w:rsidRPr="00936FEF">
              <w:rPr>
                <w:sz w:val="16"/>
                <w:szCs w:val="16"/>
              </w:rPr>
              <w:t>Covenant of Mayors for Climate and Energy.</w:t>
            </w:r>
          </w:p>
          <w:p w14:paraId="34FF34EF" w14:textId="77777777" w:rsidR="00FB7C84" w:rsidRPr="00936FEF" w:rsidRDefault="00FB7C84" w:rsidP="00FB7C84">
            <w:pPr>
              <w:pStyle w:val="ListParagraph"/>
              <w:numPr>
                <w:ilvl w:val="1"/>
                <w:numId w:val="40"/>
              </w:numPr>
              <w:spacing w:after="0" w:line="276" w:lineRule="auto"/>
              <w:contextualSpacing/>
              <w:jc w:val="left"/>
              <w:rPr>
                <w:sz w:val="16"/>
                <w:szCs w:val="16"/>
              </w:rPr>
            </w:pPr>
            <w:r w:rsidRPr="00936FEF">
              <w:rPr>
                <w:sz w:val="16"/>
                <w:szCs w:val="16"/>
              </w:rPr>
              <w:t>LIFE support programme of the EU.</w:t>
            </w:r>
          </w:p>
          <w:p w14:paraId="3D9E9508" w14:textId="77777777" w:rsidR="00FB7C84" w:rsidRPr="00936FEF" w:rsidRDefault="00FB7C84" w:rsidP="00FB7C84">
            <w:pPr>
              <w:pStyle w:val="ListParagraph"/>
              <w:numPr>
                <w:ilvl w:val="1"/>
                <w:numId w:val="40"/>
              </w:numPr>
              <w:spacing w:after="0" w:line="276" w:lineRule="auto"/>
              <w:contextualSpacing/>
              <w:jc w:val="left"/>
              <w:rPr>
                <w:sz w:val="16"/>
                <w:szCs w:val="16"/>
              </w:rPr>
            </w:pPr>
            <w:r w:rsidRPr="00936FEF">
              <w:rPr>
                <w:sz w:val="16"/>
                <w:szCs w:val="16"/>
              </w:rPr>
              <w:t>Horizon 2020 research programme of the EU.</w:t>
            </w:r>
          </w:p>
          <w:p w14:paraId="07C83671" w14:textId="77777777" w:rsidR="00FB7C84" w:rsidRPr="00936FEF" w:rsidRDefault="00FB7C84" w:rsidP="00FB7C84">
            <w:pPr>
              <w:pStyle w:val="ListParagraph"/>
              <w:numPr>
                <w:ilvl w:val="1"/>
                <w:numId w:val="40"/>
              </w:numPr>
              <w:spacing w:after="0" w:line="276" w:lineRule="auto"/>
              <w:contextualSpacing/>
              <w:jc w:val="left"/>
              <w:rPr>
                <w:sz w:val="16"/>
                <w:szCs w:val="16"/>
              </w:rPr>
            </w:pPr>
            <w:r w:rsidRPr="00936FEF">
              <w:rPr>
                <w:sz w:val="16"/>
                <w:szCs w:val="16"/>
              </w:rPr>
              <w:t>Common Agricultural Policy of the EU.</w:t>
            </w:r>
          </w:p>
          <w:p w14:paraId="26DD3B0F" w14:textId="77777777" w:rsidR="00FB7C84" w:rsidRPr="00936FEF" w:rsidRDefault="00FB7C84" w:rsidP="00FB7C84">
            <w:pPr>
              <w:pStyle w:val="ListParagraph"/>
              <w:numPr>
                <w:ilvl w:val="1"/>
                <w:numId w:val="40"/>
              </w:numPr>
              <w:spacing w:after="0" w:line="276" w:lineRule="auto"/>
              <w:contextualSpacing/>
              <w:jc w:val="left"/>
              <w:rPr>
                <w:sz w:val="16"/>
                <w:szCs w:val="16"/>
              </w:rPr>
            </w:pPr>
            <w:r w:rsidRPr="00936FEF">
              <w:rPr>
                <w:sz w:val="16"/>
                <w:szCs w:val="16"/>
              </w:rPr>
              <w:t>Common Fisheries Policy of the EU.</w:t>
            </w:r>
          </w:p>
          <w:p w14:paraId="102F7629" w14:textId="77777777" w:rsidR="00FB7C84" w:rsidRPr="00936FEF" w:rsidRDefault="00FB7C84" w:rsidP="00FB7C84">
            <w:pPr>
              <w:pStyle w:val="ListParagraph"/>
              <w:numPr>
                <w:ilvl w:val="1"/>
                <w:numId w:val="40"/>
              </w:numPr>
              <w:spacing w:after="0" w:line="276" w:lineRule="auto"/>
              <w:contextualSpacing/>
              <w:jc w:val="left"/>
              <w:rPr>
                <w:sz w:val="16"/>
                <w:szCs w:val="16"/>
              </w:rPr>
            </w:pPr>
            <w:r w:rsidRPr="00936FEF">
              <w:rPr>
                <w:sz w:val="16"/>
                <w:szCs w:val="16"/>
              </w:rPr>
              <w:t>Regional funds of the EU.</w:t>
            </w:r>
          </w:p>
          <w:p w14:paraId="07D4AFDB" w14:textId="77777777" w:rsidR="00FB7C84" w:rsidRPr="00D869E8" w:rsidRDefault="00FB7C84" w:rsidP="00FB7C84">
            <w:pPr>
              <w:pStyle w:val="ListParagraph"/>
              <w:numPr>
                <w:ilvl w:val="1"/>
                <w:numId w:val="40"/>
              </w:numPr>
              <w:spacing w:after="0" w:line="276" w:lineRule="auto"/>
              <w:contextualSpacing/>
              <w:jc w:val="left"/>
              <w:rPr>
                <w:sz w:val="16"/>
                <w:szCs w:val="16"/>
              </w:rPr>
            </w:pPr>
            <w:r w:rsidRPr="00D869E8">
              <w:rPr>
                <w:sz w:val="16"/>
                <w:szCs w:val="16"/>
              </w:rPr>
              <w:t>United Nations Framework Convention on Climate Change.</w:t>
            </w:r>
          </w:p>
          <w:p w14:paraId="056B1770" w14:textId="77777777" w:rsidR="00FB7C84" w:rsidRPr="00D869E8" w:rsidRDefault="00FB7C84" w:rsidP="005269D8">
            <w:pPr>
              <w:pStyle w:val="ListParagraph"/>
              <w:spacing w:line="276" w:lineRule="auto"/>
              <w:ind w:left="0"/>
              <w:rPr>
                <w:sz w:val="16"/>
                <w:szCs w:val="16"/>
              </w:rPr>
            </w:pPr>
          </w:p>
          <w:p w14:paraId="786EE3F9" w14:textId="77777777" w:rsidR="00FB7C84" w:rsidRPr="00936FEF" w:rsidRDefault="00FB7C84" w:rsidP="005269D8">
            <w:pPr>
              <w:pStyle w:val="ListParagraph"/>
              <w:spacing w:line="276" w:lineRule="auto"/>
              <w:ind w:left="0"/>
              <w:rPr>
                <w:sz w:val="16"/>
                <w:szCs w:val="16"/>
              </w:rPr>
            </w:pPr>
            <w:r w:rsidRPr="00D869E8">
              <w:rPr>
                <w:sz w:val="16"/>
                <w:szCs w:val="16"/>
              </w:rPr>
              <w:t>[PC11] In your view</w:t>
            </w:r>
            <w:r w:rsidRPr="00936FEF">
              <w:rPr>
                <w:sz w:val="16"/>
                <w:szCs w:val="16"/>
              </w:rPr>
              <w:t>, is action at EU level necessary on adaptation to climate change?</w:t>
            </w:r>
          </w:p>
          <w:p w14:paraId="512CC1D0" w14:textId="77777777" w:rsidR="00FB7C84" w:rsidRPr="00936FEF" w:rsidRDefault="00FB7C84" w:rsidP="00FB7C84">
            <w:pPr>
              <w:pStyle w:val="ListParagraph"/>
              <w:numPr>
                <w:ilvl w:val="0"/>
                <w:numId w:val="42"/>
              </w:numPr>
              <w:spacing w:after="0" w:line="276" w:lineRule="auto"/>
              <w:contextualSpacing/>
              <w:jc w:val="left"/>
              <w:rPr>
                <w:sz w:val="16"/>
                <w:szCs w:val="16"/>
              </w:rPr>
            </w:pPr>
            <w:r w:rsidRPr="00936FEF">
              <w:rPr>
                <w:sz w:val="16"/>
                <w:szCs w:val="16"/>
              </w:rPr>
              <w:t>Yes.</w:t>
            </w:r>
          </w:p>
          <w:p w14:paraId="3D143A3B" w14:textId="77777777" w:rsidR="00FB7C84" w:rsidRPr="00936FEF" w:rsidRDefault="00FB7C84" w:rsidP="00FB7C84">
            <w:pPr>
              <w:pStyle w:val="ListParagraph"/>
              <w:numPr>
                <w:ilvl w:val="0"/>
                <w:numId w:val="42"/>
              </w:numPr>
              <w:spacing w:after="0" w:line="276" w:lineRule="auto"/>
              <w:contextualSpacing/>
              <w:jc w:val="left"/>
              <w:rPr>
                <w:sz w:val="16"/>
                <w:szCs w:val="16"/>
              </w:rPr>
            </w:pPr>
            <w:r w:rsidRPr="00936FEF">
              <w:rPr>
                <w:sz w:val="16"/>
                <w:szCs w:val="16"/>
              </w:rPr>
              <w:t>No.</w:t>
            </w:r>
          </w:p>
          <w:p w14:paraId="4C0AB1F7" w14:textId="77777777" w:rsidR="00FB7C84" w:rsidRPr="00936FEF" w:rsidRDefault="00FB7C84" w:rsidP="00FB7C84">
            <w:pPr>
              <w:pStyle w:val="ListParagraph"/>
              <w:numPr>
                <w:ilvl w:val="0"/>
                <w:numId w:val="42"/>
              </w:numPr>
              <w:spacing w:after="0" w:line="276" w:lineRule="auto"/>
              <w:contextualSpacing/>
              <w:jc w:val="left"/>
              <w:rPr>
                <w:sz w:val="16"/>
                <w:szCs w:val="16"/>
              </w:rPr>
            </w:pPr>
            <w:r w:rsidRPr="00936FEF">
              <w:rPr>
                <w:sz w:val="16"/>
                <w:szCs w:val="16"/>
              </w:rPr>
              <w:t>I do not know.</w:t>
            </w:r>
          </w:p>
        </w:tc>
      </w:tr>
      <w:tr w:rsidR="00FB7C84" w:rsidRPr="00936FEF" w14:paraId="54105596" w14:textId="77777777" w:rsidTr="005269D8">
        <w:tc>
          <w:tcPr>
            <w:tcW w:w="8459" w:type="dxa"/>
            <w:shd w:val="clear" w:color="auto" w:fill="EEECE1" w:themeFill="background2"/>
          </w:tcPr>
          <w:p w14:paraId="0A230018" w14:textId="77777777" w:rsidR="00FB7C84" w:rsidRPr="00936FEF" w:rsidRDefault="00FB7C84" w:rsidP="005269D8">
            <w:pPr>
              <w:spacing w:before="240" w:line="276" w:lineRule="auto"/>
              <w:rPr>
                <w:b/>
                <w:color w:val="4F81BD" w:themeColor="accent1"/>
                <w:sz w:val="16"/>
                <w:szCs w:val="16"/>
                <w:u w:val="single"/>
              </w:rPr>
            </w:pPr>
            <w:r w:rsidRPr="00936FEF">
              <w:rPr>
                <w:b/>
                <w:color w:val="4F81BD" w:themeColor="accent1"/>
                <w:sz w:val="16"/>
                <w:szCs w:val="16"/>
                <w:u w:val="single"/>
              </w:rPr>
              <w:t xml:space="preserve">Part 2: Generic conclusions </w:t>
            </w:r>
          </w:p>
          <w:p w14:paraId="2A4C8E9C" w14:textId="77777777" w:rsidR="00FB7C84" w:rsidRPr="00283563" w:rsidRDefault="00FB7C84" w:rsidP="005269D8">
            <w:pPr>
              <w:pStyle w:val="NormalWeb"/>
              <w:spacing w:after="0"/>
              <w:rPr>
                <w:rFonts w:ascii="Verdana" w:hAnsi="Verdana" w:cs="Arial"/>
                <w:b/>
                <w:i/>
                <w:color w:val="333333"/>
                <w:sz w:val="16"/>
                <w:szCs w:val="16"/>
              </w:rPr>
            </w:pPr>
            <w:r w:rsidRPr="00936FEF">
              <w:rPr>
                <w:rFonts w:ascii="Verdana" w:hAnsi="Verdana"/>
                <w:sz w:val="16"/>
                <w:szCs w:val="16"/>
              </w:rPr>
              <w:t>[PC12]</w:t>
            </w:r>
            <w:r w:rsidRPr="00936FEF">
              <w:rPr>
                <w:rFonts w:ascii="Verdana" w:hAnsi="Verdana"/>
                <w:b/>
                <w:sz w:val="16"/>
                <w:szCs w:val="16"/>
              </w:rPr>
              <w:t xml:space="preserve"> </w:t>
            </w:r>
            <w:r w:rsidRPr="00283563">
              <w:rPr>
                <w:rStyle w:val="Strong"/>
                <w:rFonts w:ascii="Verdana" w:hAnsi="Verdana" w:cs="Arial"/>
                <w:b w:val="0"/>
                <w:color w:val="333333"/>
                <w:sz w:val="16"/>
                <w:szCs w:val="16"/>
              </w:rPr>
              <w:t>In the following table, you will find some preliminary generic conclusions from the study supporting the evaluation. To what extent do you agree with them?</w:t>
            </w:r>
            <w:r w:rsidRPr="00283563">
              <w:rPr>
                <w:rFonts w:ascii="Verdana" w:hAnsi="Verdana" w:cs="Arial"/>
                <w:b/>
                <w:color w:val="333333"/>
                <w:sz w:val="16"/>
                <w:szCs w:val="16"/>
              </w:rPr>
              <w:t xml:space="preserve"> </w:t>
            </w:r>
            <w:r w:rsidRPr="00283563">
              <w:rPr>
                <w:rFonts w:ascii="Verdana" w:hAnsi="Verdana" w:cs="Arial"/>
                <w:i/>
                <w:color w:val="333333"/>
                <w:sz w:val="16"/>
                <w:szCs w:val="16"/>
              </w:rPr>
              <w:t>[Strongly agree, Agree, Neutral, Disagree, Strongly disagree, Do not know].</w:t>
            </w:r>
          </w:p>
          <w:p w14:paraId="5607C56C" w14:textId="77777777" w:rsidR="00FB7C84" w:rsidRPr="00283563" w:rsidRDefault="00FB7C84" w:rsidP="00FB7C84">
            <w:pPr>
              <w:pStyle w:val="NormalWeb"/>
              <w:numPr>
                <w:ilvl w:val="0"/>
                <w:numId w:val="41"/>
              </w:numPr>
              <w:spacing w:after="0"/>
              <w:jc w:val="left"/>
              <w:rPr>
                <w:rStyle w:val="Strong"/>
                <w:rFonts w:ascii="Verdana" w:hAnsi="Verdana" w:cs="Arial"/>
                <w:b w:val="0"/>
                <w:bCs w:val="0"/>
                <w:color w:val="333333"/>
                <w:sz w:val="16"/>
                <w:szCs w:val="16"/>
              </w:rPr>
            </w:pPr>
            <w:r w:rsidRPr="00283563">
              <w:rPr>
                <w:rStyle w:val="Strong"/>
                <w:rFonts w:ascii="Verdana" w:hAnsi="Verdana" w:cs="Arial"/>
                <w:b w:val="0"/>
                <w:color w:val="333333"/>
                <w:sz w:val="16"/>
                <w:szCs w:val="16"/>
              </w:rPr>
              <w:t>Adaptation action is needed at all governance levels.</w:t>
            </w:r>
          </w:p>
          <w:p w14:paraId="032D9668" w14:textId="77777777" w:rsidR="00FB7C84" w:rsidRPr="00283563" w:rsidRDefault="00FB7C84" w:rsidP="00FB7C84">
            <w:pPr>
              <w:pStyle w:val="NormalWeb"/>
              <w:numPr>
                <w:ilvl w:val="0"/>
                <w:numId w:val="41"/>
              </w:numPr>
              <w:spacing w:after="0"/>
              <w:jc w:val="left"/>
              <w:rPr>
                <w:rStyle w:val="Strong"/>
                <w:rFonts w:ascii="Verdana" w:hAnsi="Verdana" w:cs="Arial"/>
                <w:b w:val="0"/>
                <w:bCs w:val="0"/>
                <w:color w:val="333333"/>
                <w:sz w:val="16"/>
                <w:szCs w:val="16"/>
              </w:rPr>
            </w:pPr>
            <w:r w:rsidRPr="00283563">
              <w:rPr>
                <w:rStyle w:val="Strong"/>
                <w:rFonts w:ascii="Verdana" w:hAnsi="Verdana" w:cs="Arial"/>
                <w:b w:val="0"/>
                <w:color w:val="333333"/>
                <w:sz w:val="16"/>
                <w:szCs w:val="16"/>
              </w:rPr>
              <w:t>There is a need for ensuring that EU policies, investments in infrastructure and insurance and financial products take due account of climate change and respond to its impacts.</w:t>
            </w:r>
          </w:p>
          <w:p w14:paraId="06EFC2EA" w14:textId="77777777" w:rsidR="00FB7C84" w:rsidRPr="00283563" w:rsidRDefault="00FB7C84" w:rsidP="00FB7C84">
            <w:pPr>
              <w:pStyle w:val="NormalWeb"/>
              <w:numPr>
                <w:ilvl w:val="0"/>
                <w:numId w:val="41"/>
              </w:numPr>
              <w:spacing w:after="0"/>
              <w:jc w:val="left"/>
              <w:rPr>
                <w:rStyle w:val="Strong"/>
                <w:rFonts w:ascii="Verdana" w:hAnsi="Verdana" w:cs="Arial"/>
                <w:b w:val="0"/>
                <w:bCs w:val="0"/>
                <w:color w:val="333333"/>
                <w:sz w:val="16"/>
                <w:szCs w:val="16"/>
              </w:rPr>
            </w:pPr>
            <w:r w:rsidRPr="00283563">
              <w:rPr>
                <w:rStyle w:val="Strong"/>
                <w:rFonts w:ascii="Verdana" w:hAnsi="Verdana" w:cs="Arial"/>
                <w:b w:val="0"/>
                <w:color w:val="333333"/>
                <w:sz w:val="16"/>
                <w:szCs w:val="16"/>
              </w:rPr>
              <w:t>The EU needs to encourage adaptation action by Member States.</w:t>
            </w:r>
          </w:p>
          <w:p w14:paraId="37154827" w14:textId="77777777" w:rsidR="00FB7C84" w:rsidRPr="00283563" w:rsidRDefault="00FB7C84" w:rsidP="00FB7C84">
            <w:pPr>
              <w:pStyle w:val="NormalWeb"/>
              <w:numPr>
                <w:ilvl w:val="0"/>
                <w:numId w:val="41"/>
              </w:numPr>
              <w:spacing w:after="0"/>
              <w:jc w:val="left"/>
              <w:rPr>
                <w:rStyle w:val="Strong"/>
                <w:rFonts w:ascii="Verdana" w:hAnsi="Verdana" w:cs="Arial"/>
                <w:b w:val="0"/>
                <w:bCs w:val="0"/>
                <w:color w:val="333333"/>
                <w:sz w:val="16"/>
                <w:szCs w:val="16"/>
              </w:rPr>
            </w:pPr>
            <w:r w:rsidRPr="00283563">
              <w:rPr>
                <w:rStyle w:val="Strong"/>
                <w:rFonts w:ascii="Verdana" w:hAnsi="Verdana" w:cs="Arial"/>
                <w:b w:val="0"/>
                <w:color w:val="333333"/>
                <w:sz w:val="16"/>
                <w:szCs w:val="16"/>
              </w:rPr>
              <w:t>Knowledge of the economic, environmental and social costs of inaction has less influence on national decision makers than tangible experience of climate impacts.</w:t>
            </w:r>
          </w:p>
          <w:p w14:paraId="467DD307" w14:textId="77777777" w:rsidR="00FB7C84" w:rsidRPr="00283563" w:rsidRDefault="00FB7C84" w:rsidP="00FB7C84">
            <w:pPr>
              <w:pStyle w:val="NormalWeb"/>
              <w:numPr>
                <w:ilvl w:val="0"/>
                <w:numId w:val="41"/>
              </w:numPr>
              <w:spacing w:after="0"/>
              <w:jc w:val="left"/>
              <w:rPr>
                <w:rStyle w:val="Strong"/>
                <w:rFonts w:ascii="Verdana" w:hAnsi="Verdana" w:cs="Arial"/>
                <w:b w:val="0"/>
                <w:bCs w:val="0"/>
                <w:color w:val="333333"/>
                <w:sz w:val="16"/>
                <w:szCs w:val="16"/>
              </w:rPr>
            </w:pPr>
            <w:r w:rsidRPr="00283563">
              <w:rPr>
                <w:rStyle w:val="Strong"/>
                <w:rFonts w:ascii="Verdana" w:hAnsi="Verdana" w:cs="Arial"/>
                <w:b w:val="0"/>
                <w:color w:val="333333"/>
                <w:sz w:val="16"/>
                <w:szCs w:val="16"/>
              </w:rPr>
              <w:t>The financial resources for the implementation of the actions described in the Strategy were adequate and proportionate.</w:t>
            </w:r>
          </w:p>
          <w:p w14:paraId="6415A069" w14:textId="77777777" w:rsidR="00FB7C84" w:rsidRPr="00283563" w:rsidRDefault="00FB7C84" w:rsidP="00FB7C84">
            <w:pPr>
              <w:pStyle w:val="NormalWeb"/>
              <w:numPr>
                <w:ilvl w:val="0"/>
                <w:numId w:val="41"/>
              </w:numPr>
              <w:spacing w:after="0"/>
              <w:jc w:val="left"/>
              <w:rPr>
                <w:rStyle w:val="Strong"/>
                <w:rFonts w:ascii="Verdana" w:hAnsi="Verdana" w:cs="Arial"/>
                <w:b w:val="0"/>
                <w:bCs w:val="0"/>
                <w:color w:val="333333"/>
                <w:sz w:val="16"/>
                <w:szCs w:val="16"/>
              </w:rPr>
            </w:pPr>
            <w:r w:rsidRPr="00283563">
              <w:rPr>
                <w:rStyle w:val="Strong"/>
                <w:rFonts w:ascii="Verdana" w:hAnsi="Verdana" w:cs="Arial"/>
                <w:b w:val="0"/>
                <w:color w:val="333333"/>
                <w:sz w:val="16"/>
                <w:szCs w:val="16"/>
              </w:rPr>
              <w:t>There is a need for the EU to support research on adaptation.</w:t>
            </w:r>
          </w:p>
          <w:p w14:paraId="2CB7D96D" w14:textId="77777777" w:rsidR="00FB7C84" w:rsidRPr="00283563" w:rsidRDefault="00FB7C84" w:rsidP="00FB7C84">
            <w:pPr>
              <w:pStyle w:val="NormalWeb"/>
              <w:numPr>
                <w:ilvl w:val="0"/>
                <w:numId w:val="41"/>
              </w:numPr>
              <w:spacing w:after="0"/>
              <w:jc w:val="left"/>
              <w:rPr>
                <w:rStyle w:val="Strong"/>
                <w:rFonts w:ascii="Verdana" w:hAnsi="Verdana" w:cs="Arial"/>
                <w:b w:val="0"/>
                <w:bCs w:val="0"/>
                <w:color w:val="333333"/>
                <w:sz w:val="16"/>
                <w:szCs w:val="16"/>
              </w:rPr>
            </w:pPr>
            <w:r w:rsidRPr="00283563">
              <w:rPr>
                <w:rStyle w:val="Strong"/>
                <w:rFonts w:ascii="Verdana" w:hAnsi="Verdana" w:cs="Arial"/>
                <w:b w:val="0"/>
                <w:color w:val="333333"/>
                <w:sz w:val="16"/>
                <w:szCs w:val="16"/>
              </w:rPr>
              <w:t>The Climate-ADAPT website has been an important and useful information source in climate change adaptation work.</w:t>
            </w:r>
          </w:p>
          <w:p w14:paraId="241CF90D" w14:textId="77777777" w:rsidR="00FB7C84" w:rsidRPr="00283563" w:rsidRDefault="00FB7C84" w:rsidP="00FB7C84">
            <w:pPr>
              <w:pStyle w:val="NormalWeb"/>
              <w:numPr>
                <w:ilvl w:val="0"/>
                <w:numId w:val="41"/>
              </w:numPr>
              <w:spacing w:after="0"/>
              <w:jc w:val="left"/>
              <w:rPr>
                <w:rStyle w:val="Strong"/>
                <w:rFonts w:ascii="Verdana" w:hAnsi="Verdana" w:cs="Arial"/>
                <w:b w:val="0"/>
                <w:bCs w:val="0"/>
                <w:color w:val="333333"/>
                <w:sz w:val="16"/>
                <w:szCs w:val="16"/>
              </w:rPr>
            </w:pPr>
            <w:r w:rsidRPr="00283563">
              <w:rPr>
                <w:rStyle w:val="Strong"/>
                <w:rFonts w:ascii="Verdana" w:hAnsi="Verdana" w:cs="Arial"/>
                <w:b w:val="0"/>
                <w:color w:val="333333"/>
                <w:sz w:val="16"/>
                <w:szCs w:val="16"/>
              </w:rPr>
              <w:t>There have been changes to the rules for major EU funding programmes so that they include adaptation, and these changes are having a positive impact on adaptation action.</w:t>
            </w:r>
          </w:p>
          <w:p w14:paraId="068B2205" w14:textId="77777777" w:rsidR="00FB7C84" w:rsidRPr="00283563" w:rsidRDefault="00FB7C84" w:rsidP="00FB7C84">
            <w:pPr>
              <w:pStyle w:val="NormalWeb"/>
              <w:numPr>
                <w:ilvl w:val="0"/>
                <w:numId w:val="41"/>
              </w:numPr>
              <w:spacing w:after="0"/>
              <w:jc w:val="left"/>
              <w:rPr>
                <w:rStyle w:val="Strong"/>
                <w:rFonts w:ascii="Verdana" w:hAnsi="Verdana" w:cs="Arial"/>
                <w:b w:val="0"/>
                <w:bCs w:val="0"/>
                <w:color w:val="333333"/>
                <w:sz w:val="16"/>
                <w:szCs w:val="16"/>
              </w:rPr>
            </w:pPr>
            <w:r w:rsidRPr="00283563">
              <w:rPr>
                <w:rStyle w:val="Strong"/>
                <w:rFonts w:ascii="Verdana" w:hAnsi="Verdana" w:cs="Arial"/>
                <w:b w:val="0"/>
                <w:color w:val="333333"/>
                <w:sz w:val="16"/>
                <w:szCs w:val="16"/>
              </w:rPr>
              <w:t>Infrastructures and economic systems are not sufficiently resilient to the impacts of climate change.</w:t>
            </w:r>
          </w:p>
          <w:p w14:paraId="22A4D96F" w14:textId="77777777" w:rsidR="00FB7C84" w:rsidRPr="00283563" w:rsidRDefault="00FB7C84" w:rsidP="00FB7C84">
            <w:pPr>
              <w:pStyle w:val="NormalWeb"/>
              <w:numPr>
                <w:ilvl w:val="0"/>
                <w:numId w:val="41"/>
              </w:numPr>
              <w:spacing w:after="0"/>
              <w:jc w:val="left"/>
              <w:rPr>
                <w:rFonts w:ascii="Verdana" w:hAnsi="Verdana" w:cs="Arial"/>
                <w:color w:val="333333"/>
                <w:sz w:val="16"/>
                <w:szCs w:val="16"/>
              </w:rPr>
            </w:pPr>
            <w:r w:rsidRPr="00283563">
              <w:rPr>
                <w:rFonts w:ascii="Verdana" w:hAnsi="Verdana" w:cs="Arial"/>
                <w:bCs/>
                <w:color w:val="333333"/>
                <w:sz w:val="16"/>
                <w:szCs w:val="16"/>
              </w:rPr>
              <w:t>Adaptation and disaster risk reduction policy are inadequately coordinated:</w:t>
            </w:r>
          </w:p>
          <w:p w14:paraId="293632F8" w14:textId="77777777" w:rsidR="00FB7C84" w:rsidRPr="00283563" w:rsidRDefault="00FB7C84" w:rsidP="00FB7C84">
            <w:pPr>
              <w:pStyle w:val="NormalWeb"/>
              <w:numPr>
                <w:ilvl w:val="1"/>
                <w:numId w:val="41"/>
              </w:numPr>
              <w:spacing w:after="0"/>
              <w:jc w:val="left"/>
              <w:rPr>
                <w:rStyle w:val="matrixheadertitle"/>
                <w:rFonts w:ascii="Verdana" w:hAnsi="Verdana" w:cs="Arial"/>
                <w:color w:val="333333"/>
                <w:sz w:val="16"/>
                <w:szCs w:val="16"/>
              </w:rPr>
            </w:pPr>
            <w:r w:rsidRPr="00283563">
              <w:rPr>
                <w:rStyle w:val="matrixheadertitle"/>
                <w:rFonts w:ascii="Verdana" w:hAnsi="Verdana" w:cs="Arial"/>
                <w:color w:val="333333"/>
                <w:sz w:val="16"/>
                <w:szCs w:val="16"/>
              </w:rPr>
              <w:t>at the EU level.</w:t>
            </w:r>
          </w:p>
          <w:p w14:paraId="1F4E1E0D" w14:textId="77777777" w:rsidR="00FB7C84" w:rsidRPr="00283563" w:rsidRDefault="00FB7C84" w:rsidP="00FB7C84">
            <w:pPr>
              <w:pStyle w:val="NormalWeb"/>
              <w:numPr>
                <w:ilvl w:val="1"/>
                <w:numId w:val="41"/>
              </w:numPr>
              <w:spacing w:after="0"/>
              <w:jc w:val="left"/>
              <w:rPr>
                <w:rStyle w:val="matrixheadertitle"/>
                <w:rFonts w:ascii="Verdana" w:hAnsi="Verdana" w:cs="Arial"/>
                <w:color w:val="333333"/>
                <w:sz w:val="16"/>
                <w:szCs w:val="16"/>
              </w:rPr>
            </w:pPr>
            <w:r w:rsidRPr="00283563">
              <w:rPr>
                <w:rStyle w:val="matrixheadertitle"/>
                <w:rFonts w:ascii="Verdana" w:hAnsi="Verdana" w:cs="Arial"/>
                <w:color w:val="333333"/>
                <w:sz w:val="16"/>
                <w:szCs w:val="16"/>
              </w:rPr>
              <w:t>at the national level.</w:t>
            </w:r>
          </w:p>
          <w:p w14:paraId="12E396EB" w14:textId="77777777" w:rsidR="00FB7C84" w:rsidRPr="00283563" w:rsidRDefault="00FB7C84" w:rsidP="00FB7C84">
            <w:pPr>
              <w:pStyle w:val="NormalWeb"/>
              <w:numPr>
                <w:ilvl w:val="0"/>
                <w:numId w:val="41"/>
              </w:numPr>
              <w:spacing w:after="0"/>
              <w:jc w:val="left"/>
              <w:rPr>
                <w:rStyle w:val="Strong"/>
                <w:rFonts w:ascii="Verdana" w:hAnsi="Verdana" w:cs="Arial"/>
                <w:b w:val="0"/>
                <w:bCs w:val="0"/>
                <w:color w:val="333333"/>
                <w:sz w:val="16"/>
                <w:szCs w:val="16"/>
              </w:rPr>
            </w:pPr>
            <w:r w:rsidRPr="00283563">
              <w:rPr>
                <w:rStyle w:val="Strong"/>
                <w:rFonts w:ascii="Verdana" w:hAnsi="Verdana" w:cs="Arial"/>
                <w:b w:val="0"/>
                <w:color w:val="333333"/>
                <w:sz w:val="16"/>
                <w:szCs w:val="16"/>
              </w:rPr>
              <w:t>Adaptation actions do not make sufficient use of green infrastructure and ecosystem-based approaches.</w:t>
            </w:r>
          </w:p>
          <w:p w14:paraId="40215FB5" w14:textId="77777777" w:rsidR="00FB7C84" w:rsidRPr="00283563" w:rsidRDefault="00FB7C84" w:rsidP="00FB7C84">
            <w:pPr>
              <w:pStyle w:val="NormalWeb"/>
              <w:numPr>
                <w:ilvl w:val="0"/>
                <w:numId w:val="41"/>
              </w:numPr>
              <w:spacing w:after="0"/>
              <w:jc w:val="left"/>
              <w:rPr>
                <w:rStyle w:val="Strong"/>
                <w:rFonts w:ascii="Verdana" w:hAnsi="Verdana" w:cs="Arial"/>
                <w:b w:val="0"/>
                <w:bCs w:val="0"/>
                <w:color w:val="333333"/>
                <w:sz w:val="16"/>
                <w:szCs w:val="16"/>
              </w:rPr>
            </w:pPr>
            <w:r w:rsidRPr="00283563">
              <w:rPr>
                <w:rStyle w:val="Strong"/>
                <w:rFonts w:ascii="Verdana" w:hAnsi="Verdana" w:cs="Arial"/>
                <w:b w:val="0"/>
                <w:color w:val="333333"/>
                <w:sz w:val="16"/>
                <w:szCs w:val="16"/>
              </w:rPr>
              <w:t>Coherence is not sufficiently ensured between climate adaptation and mitigation actions.</w:t>
            </w:r>
          </w:p>
          <w:p w14:paraId="5B616E48" w14:textId="77777777" w:rsidR="00FB7C84" w:rsidRPr="00283563" w:rsidRDefault="00FB7C84" w:rsidP="00FB7C84">
            <w:pPr>
              <w:pStyle w:val="NormalWeb"/>
              <w:numPr>
                <w:ilvl w:val="1"/>
                <w:numId w:val="41"/>
              </w:numPr>
              <w:spacing w:after="0"/>
              <w:jc w:val="left"/>
              <w:rPr>
                <w:rFonts w:ascii="Verdana" w:hAnsi="Verdana" w:cs="Arial"/>
                <w:color w:val="333333"/>
                <w:sz w:val="16"/>
                <w:szCs w:val="16"/>
              </w:rPr>
            </w:pPr>
            <w:r w:rsidRPr="00283563">
              <w:rPr>
                <w:rFonts w:ascii="Verdana" w:hAnsi="Verdana" w:cs="Arial"/>
                <w:color w:val="333333"/>
                <w:sz w:val="16"/>
                <w:szCs w:val="16"/>
              </w:rPr>
              <w:t>at the EU level.</w:t>
            </w:r>
          </w:p>
          <w:p w14:paraId="43D09D98" w14:textId="77777777" w:rsidR="00FB7C84" w:rsidRPr="00283563" w:rsidRDefault="00FB7C84" w:rsidP="00FB7C84">
            <w:pPr>
              <w:pStyle w:val="NormalWeb"/>
              <w:numPr>
                <w:ilvl w:val="1"/>
                <w:numId w:val="41"/>
              </w:numPr>
              <w:spacing w:after="0"/>
              <w:jc w:val="left"/>
              <w:rPr>
                <w:rFonts w:ascii="Verdana" w:hAnsi="Verdana" w:cs="Arial"/>
                <w:color w:val="333333"/>
                <w:sz w:val="16"/>
                <w:szCs w:val="16"/>
              </w:rPr>
            </w:pPr>
            <w:r w:rsidRPr="00283563">
              <w:rPr>
                <w:rFonts w:ascii="Verdana" w:hAnsi="Verdana" w:cs="Arial"/>
                <w:color w:val="333333"/>
                <w:sz w:val="16"/>
                <w:szCs w:val="16"/>
              </w:rPr>
              <w:t>at the national level.</w:t>
            </w:r>
          </w:p>
          <w:p w14:paraId="353A971A" w14:textId="77777777" w:rsidR="00FB7C84" w:rsidRPr="00283563" w:rsidRDefault="00FB7C84" w:rsidP="00FB7C84">
            <w:pPr>
              <w:pStyle w:val="NormalWeb"/>
              <w:numPr>
                <w:ilvl w:val="0"/>
                <w:numId w:val="41"/>
              </w:numPr>
              <w:spacing w:after="0"/>
              <w:jc w:val="left"/>
              <w:rPr>
                <w:rStyle w:val="Strong"/>
                <w:rFonts w:ascii="Verdana" w:hAnsi="Verdana" w:cs="Arial"/>
                <w:b w:val="0"/>
                <w:bCs w:val="0"/>
                <w:color w:val="333333"/>
                <w:sz w:val="16"/>
                <w:szCs w:val="16"/>
              </w:rPr>
            </w:pPr>
            <w:r w:rsidRPr="00283563">
              <w:rPr>
                <w:rStyle w:val="Strong"/>
                <w:rFonts w:ascii="Verdana" w:hAnsi="Verdana" w:cs="Arial"/>
                <w:b w:val="0"/>
                <w:color w:val="333333"/>
                <w:sz w:val="16"/>
                <w:szCs w:val="16"/>
              </w:rPr>
              <w:t>The EU's vulnerabilities to climate impacts from outside the EU (because of other countries not taking proper adaptation action) are not yet mapped</w:t>
            </w:r>
          </w:p>
          <w:p w14:paraId="23C393D8" w14:textId="77777777" w:rsidR="00FB7C84" w:rsidRPr="00283563" w:rsidRDefault="00FB7C84" w:rsidP="00FB7C84">
            <w:pPr>
              <w:pStyle w:val="NormalWeb"/>
              <w:numPr>
                <w:ilvl w:val="0"/>
                <w:numId w:val="41"/>
              </w:numPr>
              <w:spacing w:after="0"/>
              <w:jc w:val="left"/>
              <w:rPr>
                <w:rStyle w:val="Strong"/>
                <w:rFonts w:ascii="Verdana" w:hAnsi="Verdana" w:cs="Arial"/>
                <w:b w:val="0"/>
                <w:bCs w:val="0"/>
                <w:color w:val="333333"/>
                <w:sz w:val="16"/>
                <w:szCs w:val="16"/>
              </w:rPr>
            </w:pPr>
            <w:r w:rsidRPr="00283563">
              <w:rPr>
                <w:rStyle w:val="Strong"/>
                <w:rFonts w:ascii="Verdana" w:hAnsi="Verdana" w:cs="Arial"/>
                <w:b w:val="0"/>
                <w:color w:val="333333"/>
                <w:sz w:val="16"/>
                <w:szCs w:val="16"/>
              </w:rPr>
              <w:t>Cooperation is not in place with 3rd countries to reduce EU vulnerabilities to climate impacts from outside the EU.</w:t>
            </w:r>
          </w:p>
          <w:p w14:paraId="210B7F51" w14:textId="77777777" w:rsidR="00FB7C84" w:rsidRPr="00283563" w:rsidRDefault="00FB7C84" w:rsidP="00FB7C84">
            <w:pPr>
              <w:pStyle w:val="NormalWeb"/>
              <w:numPr>
                <w:ilvl w:val="0"/>
                <w:numId w:val="41"/>
              </w:numPr>
              <w:spacing w:after="0"/>
              <w:jc w:val="left"/>
              <w:rPr>
                <w:rStyle w:val="Strong"/>
                <w:rFonts w:ascii="Verdana" w:hAnsi="Verdana" w:cs="Arial"/>
                <w:b w:val="0"/>
                <w:bCs w:val="0"/>
                <w:color w:val="333333"/>
                <w:sz w:val="16"/>
                <w:szCs w:val="16"/>
              </w:rPr>
            </w:pPr>
            <w:r w:rsidRPr="00283563">
              <w:rPr>
                <w:rStyle w:val="Strong"/>
                <w:rFonts w:ascii="Verdana" w:hAnsi="Verdana" w:cs="Arial"/>
                <w:b w:val="0"/>
                <w:color w:val="333333"/>
                <w:sz w:val="16"/>
                <w:szCs w:val="16"/>
              </w:rPr>
              <w:t>EU adaptation action is not aligned with international obligations and expectations under the Paris Agreement.</w:t>
            </w:r>
          </w:p>
          <w:p w14:paraId="51200298" w14:textId="77777777" w:rsidR="00FB7C84" w:rsidRPr="00936FEF" w:rsidRDefault="00FB7C84" w:rsidP="00FB7C84">
            <w:pPr>
              <w:pStyle w:val="NormalWeb"/>
              <w:numPr>
                <w:ilvl w:val="0"/>
                <w:numId w:val="41"/>
              </w:numPr>
              <w:spacing w:after="0"/>
              <w:jc w:val="left"/>
              <w:rPr>
                <w:rFonts w:ascii="Verdana" w:hAnsi="Verdana" w:cs="Arial"/>
                <w:color w:val="333333"/>
                <w:sz w:val="16"/>
                <w:szCs w:val="16"/>
              </w:rPr>
            </w:pPr>
            <w:r w:rsidRPr="00283563">
              <w:rPr>
                <w:rStyle w:val="Strong"/>
                <w:rFonts w:ascii="Verdana" w:hAnsi="Verdana" w:cs="Arial"/>
                <w:b w:val="0"/>
                <w:color w:val="333333"/>
                <w:sz w:val="16"/>
                <w:szCs w:val="16"/>
              </w:rPr>
              <w:t>Coherence between the actions of the EU's Adaptation Strategy could be improved.</w:t>
            </w:r>
          </w:p>
        </w:tc>
      </w:tr>
      <w:tr w:rsidR="00FB7C84" w:rsidRPr="00936FEF" w14:paraId="4C863A7E" w14:textId="77777777" w:rsidTr="005269D8">
        <w:tc>
          <w:tcPr>
            <w:tcW w:w="8459" w:type="dxa"/>
            <w:shd w:val="clear" w:color="auto" w:fill="EEECE1" w:themeFill="background2"/>
          </w:tcPr>
          <w:p w14:paraId="11B04991" w14:textId="77777777" w:rsidR="00FB7C84" w:rsidRPr="00936FEF" w:rsidRDefault="00FB7C84" w:rsidP="005269D8">
            <w:pPr>
              <w:spacing w:before="240" w:line="276" w:lineRule="auto"/>
              <w:rPr>
                <w:b/>
                <w:color w:val="4F81BD" w:themeColor="accent1"/>
                <w:sz w:val="16"/>
                <w:szCs w:val="16"/>
                <w:u w:val="single"/>
              </w:rPr>
            </w:pPr>
            <w:r w:rsidRPr="00936FEF">
              <w:rPr>
                <w:b/>
                <w:color w:val="4F81BD" w:themeColor="accent1"/>
                <w:sz w:val="16"/>
                <w:szCs w:val="16"/>
                <w:u w:val="single"/>
              </w:rPr>
              <w:t>Part 3: Specific and technical conclusions</w:t>
            </w:r>
          </w:p>
          <w:p w14:paraId="123CDC18" w14:textId="77777777" w:rsidR="00FB7C84" w:rsidRPr="00936FEF" w:rsidRDefault="00FB7C84" w:rsidP="005269D8">
            <w:pPr>
              <w:rPr>
                <w:rFonts w:cs="Arial"/>
                <w:i/>
                <w:color w:val="333333"/>
                <w:sz w:val="16"/>
                <w:szCs w:val="16"/>
              </w:rPr>
            </w:pPr>
            <w:r w:rsidRPr="00936FEF">
              <w:rPr>
                <w:sz w:val="16"/>
                <w:szCs w:val="16"/>
              </w:rPr>
              <w:t xml:space="preserve">[PC13] </w:t>
            </w:r>
            <w:r w:rsidRPr="00936FEF">
              <w:rPr>
                <w:rFonts w:cs="Arial"/>
                <w:bCs/>
                <w:color w:val="333333"/>
                <w:sz w:val="16"/>
                <w:szCs w:val="16"/>
              </w:rPr>
              <w:t>In the following tables, you will find some preliminary specific and technical conclusions from the study supporting the evaluation.</w:t>
            </w:r>
            <w:r w:rsidRPr="00936FEF">
              <w:rPr>
                <w:rFonts w:cs="Arial"/>
                <w:color w:val="333333"/>
                <w:sz w:val="16"/>
                <w:szCs w:val="16"/>
              </w:rPr>
              <w:t xml:space="preserve"> For more details, please refer to the interim summary report published as a background to this consultation. </w:t>
            </w:r>
            <w:r w:rsidRPr="00936FEF">
              <w:rPr>
                <w:rFonts w:cs="Arial"/>
                <w:bCs/>
                <w:color w:val="333333"/>
                <w:sz w:val="16"/>
                <w:szCs w:val="16"/>
              </w:rPr>
              <w:t>To what extent do you agree with them?</w:t>
            </w:r>
            <w:r w:rsidRPr="00936FEF">
              <w:rPr>
                <w:rFonts w:cs="Arial"/>
                <w:color w:val="333333"/>
                <w:sz w:val="16"/>
                <w:szCs w:val="16"/>
              </w:rPr>
              <w:t xml:space="preserve"> </w:t>
            </w:r>
            <w:r w:rsidRPr="00936FEF">
              <w:rPr>
                <w:rFonts w:cs="Arial"/>
                <w:i/>
                <w:color w:val="333333"/>
                <w:sz w:val="16"/>
                <w:szCs w:val="16"/>
              </w:rPr>
              <w:t>[Strongly agree, Agree, Neutral, Disagree, Strongly disagree, Do not know].</w:t>
            </w:r>
          </w:p>
          <w:p w14:paraId="43D44502" w14:textId="77777777" w:rsidR="00FB7C84" w:rsidRPr="00936FEF" w:rsidRDefault="00FB7C84" w:rsidP="00FB7C84">
            <w:pPr>
              <w:pStyle w:val="ListParagraph"/>
              <w:numPr>
                <w:ilvl w:val="0"/>
                <w:numId w:val="43"/>
              </w:numPr>
              <w:spacing w:after="0"/>
              <w:contextualSpacing/>
              <w:jc w:val="left"/>
              <w:rPr>
                <w:rFonts w:cs="Arial"/>
                <w:color w:val="333333"/>
                <w:sz w:val="16"/>
                <w:szCs w:val="16"/>
              </w:rPr>
            </w:pPr>
            <w:r w:rsidRPr="00D869E8">
              <w:rPr>
                <w:rFonts w:cs="Arial"/>
                <w:b/>
                <w:color w:val="333333"/>
                <w:sz w:val="16"/>
                <w:szCs w:val="16"/>
              </w:rPr>
              <w:t>Relevance</w:t>
            </w:r>
            <w:r w:rsidRPr="00936FEF">
              <w:rPr>
                <w:rFonts w:cs="Arial"/>
                <w:color w:val="333333"/>
                <w:sz w:val="16"/>
                <w:szCs w:val="16"/>
              </w:rPr>
              <w:t xml:space="preserve"> (did the Strategy respond to real needs, to all the needs, have the needs evolved?)</w:t>
            </w:r>
          </w:p>
          <w:p w14:paraId="416831B9" w14:textId="77777777" w:rsidR="00FB7C84" w:rsidRPr="00D869E8" w:rsidRDefault="00FB7C84" w:rsidP="00FB7C84">
            <w:pPr>
              <w:pStyle w:val="ListParagraph"/>
              <w:numPr>
                <w:ilvl w:val="1"/>
                <w:numId w:val="43"/>
              </w:numPr>
              <w:spacing w:after="0"/>
              <w:contextualSpacing/>
              <w:jc w:val="left"/>
              <w:rPr>
                <w:rStyle w:val="Strong"/>
                <w:rFonts w:cs="Arial"/>
                <w:b w:val="0"/>
                <w:bCs w:val="0"/>
                <w:color w:val="333333"/>
                <w:sz w:val="16"/>
                <w:szCs w:val="16"/>
              </w:rPr>
            </w:pPr>
            <w:r w:rsidRPr="00D869E8">
              <w:rPr>
                <w:rStyle w:val="Strong"/>
                <w:rFonts w:cs="Arial"/>
                <w:b w:val="0"/>
                <w:color w:val="333333"/>
                <w:sz w:val="16"/>
                <w:szCs w:val="16"/>
              </w:rPr>
              <w:t>The Strategy is relevant for local government and private sector stakeholders.</w:t>
            </w:r>
          </w:p>
          <w:p w14:paraId="5548516F" w14:textId="77777777" w:rsidR="00FB7C84" w:rsidRPr="00D869E8" w:rsidRDefault="00FB7C84" w:rsidP="00FB7C84">
            <w:pPr>
              <w:pStyle w:val="ListParagraph"/>
              <w:numPr>
                <w:ilvl w:val="1"/>
                <w:numId w:val="43"/>
              </w:numPr>
              <w:spacing w:after="0"/>
              <w:contextualSpacing/>
              <w:jc w:val="left"/>
              <w:rPr>
                <w:rStyle w:val="Strong"/>
                <w:rFonts w:cs="Arial"/>
                <w:b w:val="0"/>
                <w:bCs w:val="0"/>
                <w:color w:val="333333"/>
                <w:sz w:val="16"/>
                <w:szCs w:val="16"/>
              </w:rPr>
            </w:pPr>
            <w:r w:rsidRPr="00D869E8">
              <w:rPr>
                <w:rStyle w:val="Strong"/>
                <w:rFonts w:cs="Arial"/>
                <w:b w:val="0"/>
                <w:color w:val="333333"/>
                <w:sz w:val="16"/>
                <w:szCs w:val="16"/>
              </w:rPr>
              <w:t>Knowledge gaps remain and new gaps are emerging. There remains a need to bridge these gaps and improve how this information is shared.</w:t>
            </w:r>
          </w:p>
          <w:p w14:paraId="5268F740" w14:textId="77777777" w:rsidR="00FB7C84" w:rsidRPr="00D869E8" w:rsidRDefault="00FB7C84" w:rsidP="00FB7C84">
            <w:pPr>
              <w:pStyle w:val="ListParagraph"/>
              <w:numPr>
                <w:ilvl w:val="1"/>
                <w:numId w:val="43"/>
              </w:numPr>
              <w:spacing w:after="0"/>
              <w:contextualSpacing/>
              <w:jc w:val="left"/>
              <w:rPr>
                <w:rStyle w:val="Strong"/>
                <w:rFonts w:cs="Arial"/>
                <w:b w:val="0"/>
                <w:bCs w:val="0"/>
                <w:color w:val="333333"/>
                <w:sz w:val="16"/>
                <w:szCs w:val="16"/>
              </w:rPr>
            </w:pPr>
            <w:r w:rsidRPr="00D869E8">
              <w:rPr>
                <w:rStyle w:val="Strong"/>
                <w:rFonts w:cs="Arial"/>
                <w:b w:val="0"/>
                <w:color w:val="333333"/>
                <w:sz w:val="16"/>
                <w:szCs w:val="16"/>
              </w:rPr>
              <w:t>There is a need to address the impact of high-end climate change (&gt;2°C).</w:t>
            </w:r>
          </w:p>
          <w:p w14:paraId="1FE2299E" w14:textId="77777777" w:rsidR="00FB7C84" w:rsidRPr="00D869E8" w:rsidRDefault="00FB7C84" w:rsidP="00FB7C84">
            <w:pPr>
              <w:pStyle w:val="ListParagraph"/>
              <w:numPr>
                <w:ilvl w:val="1"/>
                <w:numId w:val="43"/>
              </w:numPr>
              <w:spacing w:after="0"/>
              <w:contextualSpacing/>
              <w:jc w:val="left"/>
              <w:rPr>
                <w:rStyle w:val="Strong"/>
                <w:rFonts w:cs="Arial"/>
                <w:b w:val="0"/>
                <w:bCs w:val="0"/>
                <w:color w:val="333333"/>
                <w:sz w:val="16"/>
                <w:szCs w:val="16"/>
              </w:rPr>
            </w:pPr>
            <w:r w:rsidRPr="00D869E8">
              <w:rPr>
                <w:rStyle w:val="Strong"/>
                <w:rFonts w:cs="Arial"/>
                <w:b w:val="0"/>
                <w:color w:val="333333"/>
                <w:sz w:val="16"/>
                <w:szCs w:val="16"/>
              </w:rPr>
              <w:t>There is a need to align EU adaptation policy with international developments like the Paris Agreement.</w:t>
            </w:r>
          </w:p>
          <w:p w14:paraId="4263644C" w14:textId="77777777" w:rsidR="00FB7C84" w:rsidRPr="00936FEF" w:rsidRDefault="00FB7C84" w:rsidP="00FB7C84">
            <w:pPr>
              <w:pStyle w:val="ListParagraph"/>
              <w:numPr>
                <w:ilvl w:val="0"/>
                <w:numId w:val="43"/>
              </w:numPr>
              <w:spacing w:after="0"/>
              <w:contextualSpacing/>
              <w:jc w:val="left"/>
              <w:rPr>
                <w:rFonts w:cs="Arial"/>
                <w:b/>
                <w:color w:val="333333"/>
                <w:sz w:val="16"/>
                <w:szCs w:val="16"/>
              </w:rPr>
            </w:pPr>
            <w:r w:rsidRPr="00D869E8">
              <w:rPr>
                <w:rFonts w:cs="Arial"/>
                <w:b/>
                <w:color w:val="333333"/>
                <w:sz w:val="16"/>
                <w:szCs w:val="16"/>
              </w:rPr>
              <w:t xml:space="preserve">Effectiveness </w:t>
            </w:r>
            <w:r w:rsidRPr="00936FEF">
              <w:rPr>
                <w:rFonts w:cs="Arial"/>
                <w:color w:val="333333"/>
                <w:sz w:val="16"/>
                <w:szCs w:val="16"/>
              </w:rPr>
              <w:t xml:space="preserve">(did the Strategy achieve its objectives?) </w:t>
            </w:r>
          </w:p>
          <w:p w14:paraId="7A0B7F8A" w14:textId="77777777" w:rsidR="00FB7C84" w:rsidRPr="00D869E8" w:rsidRDefault="00FB7C84" w:rsidP="00FB7C84">
            <w:pPr>
              <w:pStyle w:val="ListParagraph"/>
              <w:numPr>
                <w:ilvl w:val="1"/>
                <w:numId w:val="43"/>
              </w:numPr>
              <w:spacing w:after="0"/>
              <w:contextualSpacing/>
              <w:jc w:val="left"/>
              <w:rPr>
                <w:rStyle w:val="Strong"/>
                <w:rFonts w:cs="Arial"/>
                <w:b w:val="0"/>
                <w:bCs w:val="0"/>
                <w:color w:val="333333"/>
                <w:sz w:val="16"/>
                <w:szCs w:val="16"/>
              </w:rPr>
            </w:pPr>
            <w:r w:rsidRPr="00D869E8">
              <w:rPr>
                <w:rStyle w:val="Strong"/>
                <w:rFonts w:cs="Arial"/>
                <w:b w:val="0"/>
                <w:color w:val="333333"/>
                <w:sz w:val="16"/>
                <w:szCs w:val="16"/>
              </w:rPr>
              <w:t>The ex-ante conditionality on adaptation for accessing EU funding (ESIF programmes) has been an effective mechanism for ensuring the adoption of national adaptation strategies.</w:t>
            </w:r>
          </w:p>
          <w:p w14:paraId="2628B95C" w14:textId="77777777" w:rsidR="00FB7C84" w:rsidRPr="00D869E8" w:rsidRDefault="00FB7C84" w:rsidP="00FB7C84">
            <w:pPr>
              <w:pStyle w:val="ListParagraph"/>
              <w:numPr>
                <w:ilvl w:val="1"/>
                <w:numId w:val="43"/>
              </w:numPr>
              <w:spacing w:after="0"/>
              <w:contextualSpacing/>
              <w:jc w:val="left"/>
              <w:rPr>
                <w:rStyle w:val="Strong"/>
                <w:rFonts w:cs="Arial"/>
                <w:b w:val="0"/>
                <w:bCs w:val="0"/>
                <w:color w:val="333333"/>
                <w:sz w:val="16"/>
                <w:szCs w:val="16"/>
              </w:rPr>
            </w:pPr>
            <w:r w:rsidRPr="00D869E8">
              <w:rPr>
                <w:rStyle w:val="Strong"/>
                <w:rFonts w:cs="Arial"/>
                <w:b w:val="0"/>
                <w:color w:val="333333"/>
                <w:sz w:val="16"/>
                <w:szCs w:val="16"/>
              </w:rPr>
              <w:t>Climate change adaptation has been effectively mainstreamed in EU spending.</w:t>
            </w:r>
          </w:p>
          <w:p w14:paraId="035BCB61" w14:textId="77777777" w:rsidR="00FB7C84" w:rsidRPr="00D869E8" w:rsidRDefault="00FB7C84" w:rsidP="00FB7C84">
            <w:pPr>
              <w:pStyle w:val="ListParagraph"/>
              <w:numPr>
                <w:ilvl w:val="1"/>
                <w:numId w:val="43"/>
              </w:numPr>
              <w:spacing w:after="0"/>
              <w:contextualSpacing/>
              <w:jc w:val="left"/>
              <w:rPr>
                <w:rStyle w:val="Strong"/>
                <w:rFonts w:cs="Arial"/>
                <w:b w:val="0"/>
                <w:bCs w:val="0"/>
                <w:color w:val="333333"/>
                <w:sz w:val="16"/>
                <w:szCs w:val="16"/>
              </w:rPr>
            </w:pPr>
            <w:r w:rsidRPr="00D869E8">
              <w:rPr>
                <w:rStyle w:val="Strong"/>
                <w:rFonts w:cs="Arial"/>
                <w:b w:val="0"/>
                <w:color w:val="333333"/>
                <w:sz w:val="16"/>
                <w:szCs w:val="16"/>
              </w:rPr>
              <w:t>The Strategy has been more effective in encouraging preparatory adaptation activities, than in encouraging the implementation and review of such activities.</w:t>
            </w:r>
          </w:p>
          <w:p w14:paraId="7395EA41" w14:textId="77777777" w:rsidR="00FB7C84" w:rsidRPr="00936FEF" w:rsidRDefault="00FB7C84" w:rsidP="00FB7C84">
            <w:pPr>
              <w:pStyle w:val="ListParagraph"/>
              <w:numPr>
                <w:ilvl w:val="0"/>
                <w:numId w:val="43"/>
              </w:numPr>
              <w:spacing w:after="0"/>
              <w:contextualSpacing/>
              <w:jc w:val="left"/>
              <w:rPr>
                <w:rFonts w:cs="Arial"/>
                <w:color w:val="333333"/>
                <w:sz w:val="16"/>
                <w:szCs w:val="16"/>
              </w:rPr>
            </w:pPr>
            <w:r w:rsidRPr="00936FEF">
              <w:rPr>
                <w:rStyle w:val="Strong"/>
                <w:rFonts w:cs="Arial"/>
                <w:color w:val="333333"/>
                <w:sz w:val="16"/>
                <w:szCs w:val="16"/>
              </w:rPr>
              <w:t>Efficiency</w:t>
            </w:r>
            <w:r w:rsidRPr="00936FEF">
              <w:rPr>
                <w:rFonts w:cs="Arial"/>
                <w:color w:val="333333"/>
                <w:sz w:val="16"/>
                <w:szCs w:val="16"/>
              </w:rPr>
              <w:t xml:space="preserve"> (were the resources used to achieve the objectives adequate?)</w:t>
            </w:r>
          </w:p>
          <w:p w14:paraId="5948AB49" w14:textId="77777777" w:rsidR="00FB7C84" w:rsidRPr="00D869E8" w:rsidRDefault="00FB7C84" w:rsidP="00FB7C84">
            <w:pPr>
              <w:pStyle w:val="ListParagraph"/>
              <w:numPr>
                <w:ilvl w:val="1"/>
                <w:numId w:val="43"/>
              </w:numPr>
              <w:spacing w:after="0"/>
              <w:contextualSpacing/>
              <w:jc w:val="left"/>
              <w:rPr>
                <w:rStyle w:val="Strong"/>
                <w:rFonts w:cs="Arial"/>
                <w:b w:val="0"/>
                <w:bCs w:val="0"/>
                <w:color w:val="333333"/>
                <w:sz w:val="16"/>
                <w:szCs w:val="16"/>
              </w:rPr>
            </w:pPr>
            <w:r w:rsidRPr="00D869E8">
              <w:rPr>
                <w:rStyle w:val="Strong"/>
                <w:rFonts w:cs="Arial"/>
                <w:b w:val="0"/>
                <w:color w:val="333333"/>
                <w:sz w:val="16"/>
                <w:szCs w:val="16"/>
              </w:rPr>
              <w:t>Administrative costs resulting from the direct implementation of the Strategy are very low and mostly limited to the European Commission.</w:t>
            </w:r>
          </w:p>
          <w:p w14:paraId="53DFEA1B" w14:textId="77777777" w:rsidR="00FB7C84" w:rsidRPr="00D869E8" w:rsidRDefault="00FB7C84" w:rsidP="00FB7C84">
            <w:pPr>
              <w:pStyle w:val="ListParagraph"/>
              <w:numPr>
                <w:ilvl w:val="1"/>
                <w:numId w:val="43"/>
              </w:numPr>
              <w:spacing w:after="0"/>
              <w:contextualSpacing/>
              <w:jc w:val="left"/>
              <w:rPr>
                <w:rStyle w:val="Strong"/>
                <w:rFonts w:cs="Arial"/>
                <w:b w:val="0"/>
                <w:bCs w:val="0"/>
                <w:color w:val="333333"/>
                <w:sz w:val="16"/>
                <w:szCs w:val="16"/>
              </w:rPr>
            </w:pPr>
            <w:r w:rsidRPr="00D869E8">
              <w:rPr>
                <w:rStyle w:val="Strong"/>
                <w:rFonts w:cs="Arial"/>
                <w:b w:val="0"/>
                <w:color w:val="333333"/>
                <w:sz w:val="16"/>
                <w:szCs w:val="16"/>
              </w:rPr>
              <w:t>Costs resulting from the Strategy for stakeholders other than the European Commission are voluntary and mostly incurred when applying for EU funds.</w:t>
            </w:r>
          </w:p>
          <w:p w14:paraId="5024FECD" w14:textId="77777777" w:rsidR="00FB7C84" w:rsidRPr="00D869E8" w:rsidRDefault="00FB7C84" w:rsidP="00FB7C84">
            <w:pPr>
              <w:pStyle w:val="ListParagraph"/>
              <w:numPr>
                <w:ilvl w:val="1"/>
                <w:numId w:val="43"/>
              </w:numPr>
              <w:spacing w:after="0"/>
              <w:contextualSpacing/>
              <w:jc w:val="left"/>
              <w:rPr>
                <w:rStyle w:val="Strong"/>
                <w:rFonts w:cs="Arial"/>
                <w:b w:val="0"/>
                <w:bCs w:val="0"/>
                <w:color w:val="333333"/>
                <w:sz w:val="16"/>
                <w:szCs w:val="16"/>
              </w:rPr>
            </w:pPr>
            <w:r w:rsidRPr="00D869E8">
              <w:rPr>
                <w:rStyle w:val="Strong"/>
                <w:rFonts w:cs="Arial"/>
                <w:b w:val="0"/>
                <w:color w:val="333333"/>
                <w:sz w:val="16"/>
                <w:szCs w:val="16"/>
              </w:rPr>
              <w:t>There is only very limited monitoring and evaluation burden from the Strategy and no unnecessary administrative burden.</w:t>
            </w:r>
          </w:p>
          <w:p w14:paraId="364FD504" w14:textId="77777777" w:rsidR="00FB7C84" w:rsidRPr="00936FEF" w:rsidRDefault="00FB7C84" w:rsidP="00FB7C84">
            <w:pPr>
              <w:pStyle w:val="ListParagraph"/>
              <w:numPr>
                <w:ilvl w:val="0"/>
                <w:numId w:val="43"/>
              </w:numPr>
              <w:spacing w:after="0"/>
              <w:contextualSpacing/>
              <w:jc w:val="left"/>
              <w:rPr>
                <w:rFonts w:cs="Arial"/>
                <w:color w:val="333333"/>
                <w:sz w:val="16"/>
                <w:szCs w:val="16"/>
              </w:rPr>
            </w:pPr>
            <w:r w:rsidRPr="00936FEF">
              <w:rPr>
                <w:rStyle w:val="Strong"/>
                <w:rFonts w:cs="Arial"/>
                <w:color w:val="333333"/>
                <w:sz w:val="16"/>
                <w:szCs w:val="16"/>
              </w:rPr>
              <w:t>Coherence</w:t>
            </w:r>
            <w:r w:rsidRPr="00936FEF">
              <w:rPr>
                <w:rFonts w:cs="Arial"/>
                <w:color w:val="333333"/>
                <w:sz w:val="16"/>
                <w:szCs w:val="16"/>
              </w:rPr>
              <w:t xml:space="preserve"> (was the Strategy coherent internally and with other policies?)</w:t>
            </w:r>
          </w:p>
          <w:p w14:paraId="2FABCC6D" w14:textId="77777777" w:rsidR="00FB7C84" w:rsidRPr="00D869E8" w:rsidRDefault="00FB7C84" w:rsidP="00FB7C84">
            <w:pPr>
              <w:pStyle w:val="ListParagraph"/>
              <w:numPr>
                <w:ilvl w:val="1"/>
                <w:numId w:val="43"/>
              </w:numPr>
              <w:spacing w:after="0"/>
              <w:contextualSpacing/>
              <w:jc w:val="left"/>
              <w:rPr>
                <w:rStyle w:val="Strong"/>
                <w:rFonts w:cs="Arial"/>
                <w:b w:val="0"/>
                <w:bCs w:val="0"/>
                <w:color w:val="333333"/>
                <w:sz w:val="16"/>
                <w:szCs w:val="16"/>
              </w:rPr>
            </w:pPr>
            <w:r w:rsidRPr="00D869E8">
              <w:rPr>
                <w:rStyle w:val="Strong"/>
                <w:rFonts w:cs="Arial"/>
                <w:b w:val="0"/>
                <w:color w:val="333333"/>
                <w:sz w:val="16"/>
                <w:szCs w:val="16"/>
              </w:rPr>
              <w:t>Progress has been made in integrating adaptation concerns into a wide range of EU policy areas.</w:t>
            </w:r>
          </w:p>
          <w:p w14:paraId="6CCE407F" w14:textId="77777777" w:rsidR="00FB7C84" w:rsidRPr="00D869E8" w:rsidRDefault="00FB7C84" w:rsidP="00FB7C84">
            <w:pPr>
              <w:pStyle w:val="ListParagraph"/>
              <w:numPr>
                <w:ilvl w:val="1"/>
                <w:numId w:val="43"/>
              </w:numPr>
              <w:spacing w:after="0"/>
              <w:contextualSpacing/>
              <w:jc w:val="left"/>
              <w:rPr>
                <w:rStyle w:val="Strong"/>
                <w:rFonts w:cs="Arial"/>
                <w:b w:val="0"/>
                <w:bCs w:val="0"/>
                <w:color w:val="333333"/>
                <w:sz w:val="16"/>
                <w:szCs w:val="16"/>
              </w:rPr>
            </w:pPr>
            <w:r w:rsidRPr="00D869E8">
              <w:rPr>
                <w:rStyle w:val="Strong"/>
                <w:rFonts w:cs="Arial"/>
                <w:b w:val="0"/>
                <w:color w:val="333333"/>
                <w:sz w:val="16"/>
                <w:szCs w:val="16"/>
              </w:rPr>
              <w:t>Adaptation concerns are insufficiently integrated in:</w:t>
            </w:r>
          </w:p>
          <w:p w14:paraId="3F8D2C3E" w14:textId="77777777" w:rsidR="00FB7C84" w:rsidRPr="00D869E8" w:rsidRDefault="00FB7C84" w:rsidP="00FB7C84">
            <w:pPr>
              <w:pStyle w:val="ListParagraph"/>
              <w:numPr>
                <w:ilvl w:val="2"/>
                <w:numId w:val="43"/>
              </w:numPr>
              <w:spacing w:after="0"/>
              <w:contextualSpacing/>
              <w:jc w:val="left"/>
              <w:rPr>
                <w:rStyle w:val="matrixheadertitle"/>
                <w:rFonts w:cs="Arial"/>
                <w:color w:val="333333"/>
                <w:sz w:val="16"/>
                <w:szCs w:val="16"/>
              </w:rPr>
            </w:pPr>
            <w:r w:rsidRPr="00D869E8">
              <w:rPr>
                <w:rStyle w:val="matrixheadertitle"/>
                <w:rFonts w:cs="Arial"/>
                <w:color w:val="333333"/>
                <w:sz w:val="16"/>
                <w:szCs w:val="16"/>
              </w:rPr>
              <w:t>the EU's external policy areas.</w:t>
            </w:r>
          </w:p>
          <w:p w14:paraId="25E713C7" w14:textId="77777777" w:rsidR="00FB7C84" w:rsidRPr="00D869E8" w:rsidRDefault="00FB7C84" w:rsidP="00FB7C84">
            <w:pPr>
              <w:pStyle w:val="ListParagraph"/>
              <w:numPr>
                <w:ilvl w:val="2"/>
                <w:numId w:val="43"/>
              </w:numPr>
              <w:spacing w:after="0"/>
              <w:contextualSpacing/>
              <w:jc w:val="left"/>
              <w:rPr>
                <w:rStyle w:val="matrixheadertitle"/>
                <w:rFonts w:cs="Arial"/>
                <w:color w:val="333333"/>
                <w:sz w:val="16"/>
                <w:szCs w:val="16"/>
              </w:rPr>
            </w:pPr>
            <w:r w:rsidRPr="00D869E8">
              <w:rPr>
                <w:rStyle w:val="matrixheadertitle"/>
                <w:rFonts w:cs="Arial"/>
                <w:color w:val="333333"/>
                <w:sz w:val="16"/>
                <w:szCs w:val="16"/>
              </w:rPr>
              <w:t>climate mitigation policy.</w:t>
            </w:r>
          </w:p>
          <w:p w14:paraId="2CEE772F" w14:textId="77777777" w:rsidR="00FB7C84" w:rsidRPr="00D869E8" w:rsidRDefault="00FB7C84" w:rsidP="00FB7C84">
            <w:pPr>
              <w:pStyle w:val="ListParagraph"/>
              <w:numPr>
                <w:ilvl w:val="1"/>
                <w:numId w:val="43"/>
              </w:numPr>
              <w:spacing w:after="0"/>
              <w:contextualSpacing/>
              <w:jc w:val="left"/>
              <w:rPr>
                <w:rStyle w:val="Strong"/>
                <w:rFonts w:cs="Arial"/>
                <w:b w:val="0"/>
                <w:bCs w:val="0"/>
                <w:color w:val="333333"/>
                <w:sz w:val="16"/>
                <w:szCs w:val="16"/>
              </w:rPr>
            </w:pPr>
            <w:r w:rsidRPr="00D869E8">
              <w:rPr>
                <w:rStyle w:val="Strong"/>
                <w:rFonts w:cs="Arial"/>
                <w:b w:val="0"/>
                <w:color w:val="333333"/>
                <w:sz w:val="16"/>
                <w:szCs w:val="16"/>
              </w:rPr>
              <w:t>The Strategy does not conflict with adaptation action at:</w:t>
            </w:r>
          </w:p>
          <w:p w14:paraId="535F2143" w14:textId="77777777" w:rsidR="00FB7C84" w:rsidRPr="00D869E8" w:rsidRDefault="00FB7C84" w:rsidP="00FB7C84">
            <w:pPr>
              <w:pStyle w:val="ListParagraph"/>
              <w:numPr>
                <w:ilvl w:val="2"/>
                <w:numId w:val="43"/>
              </w:numPr>
              <w:spacing w:after="0"/>
              <w:contextualSpacing/>
              <w:jc w:val="left"/>
              <w:rPr>
                <w:rStyle w:val="matrixheadertitle"/>
                <w:rFonts w:cs="Arial"/>
                <w:color w:val="333333"/>
                <w:sz w:val="16"/>
                <w:szCs w:val="16"/>
              </w:rPr>
            </w:pPr>
            <w:r w:rsidRPr="00D869E8">
              <w:rPr>
                <w:rStyle w:val="matrixheadertitle"/>
                <w:rFonts w:cs="Arial"/>
                <w:color w:val="333333"/>
                <w:sz w:val="16"/>
                <w:szCs w:val="16"/>
              </w:rPr>
              <w:t>international level</w:t>
            </w:r>
          </w:p>
          <w:p w14:paraId="038BE35B" w14:textId="77777777" w:rsidR="00FB7C84" w:rsidRPr="00D869E8" w:rsidRDefault="00FB7C84" w:rsidP="00FB7C84">
            <w:pPr>
              <w:pStyle w:val="ListParagraph"/>
              <w:numPr>
                <w:ilvl w:val="2"/>
                <w:numId w:val="43"/>
              </w:numPr>
              <w:spacing w:after="0"/>
              <w:contextualSpacing/>
              <w:jc w:val="left"/>
              <w:rPr>
                <w:rStyle w:val="matrixheadertitle"/>
                <w:rFonts w:cs="Arial"/>
                <w:color w:val="333333"/>
                <w:sz w:val="16"/>
                <w:szCs w:val="16"/>
              </w:rPr>
            </w:pPr>
            <w:r w:rsidRPr="00D869E8">
              <w:rPr>
                <w:rStyle w:val="matrixheadertitle"/>
                <w:rFonts w:cs="Arial"/>
                <w:color w:val="333333"/>
                <w:sz w:val="16"/>
                <w:szCs w:val="16"/>
              </w:rPr>
              <w:t>national level</w:t>
            </w:r>
          </w:p>
          <w:p w14:paraId="289DCFA2" w14:textId="77777777" w:rsidR="00FB7C84" w:rsidRPr="00936FEF" w:rsidRDefault="00FB7C84" w:rsidP="00FB7C84">
            <w:pPr>
              <w:pStyle w:val="ListParagraph"/>
              <w:numPr>
                <w:ilvl w:val="2"/>
                <w:numId w:val="43"/>
              </w:numPr>
              <w:spacing w:after="0"/>
              <w:contextualSpacing/>
              <w:jc w:val="left"/>
              <w:rPr>
                <w:rStyle w:val="matrixheadertitle"/>
                <w:rFonts w:cs="Arial"/>
                <w:color w:val="333333"/>
                <w:sz w:val="16"/>
                <w:szCs w:val="16"/>
              </w:rPr>
            </w:pPr>
            <w:r w:rsidRPr="00936FEF">
              <w:rPr>
                <w:rStyle w:val="matrixheadertitle"/>
                <w:rFonts w:cs="Arial"/>
                <w:color w:val="333333"/>
                <w:sz w:val="16"/>
                <w:szCs w:val="16"/>
              </w:rPr>
              <w:t>sub-national level</w:t>
            </w:r>
          </w:p>
          <w:p w14:paraId="49334ED2" w14:textId="77777777" w:rsidR="00FB7C84" w:rsidRPr="00936FEF" w:rsidRDefault="00FB7C84" w:rsidP="00FB7C84">
            <w:pPr>
              <w:pStyle w:val="ListParagraph"/>
              <w:numPr>
                <w:ilvl w:val="0"/>
                <w:numId w:val="43"/>
              </w:numPr>
              <w:spacing w:after="0"/>
              <w:contextualSpacing/>
              <w:jc w:val="left"/>
              <w:rPr>
                <w:rFonts w:cs="Arial"/>
                <w:color w:val="333333"/>
                <w:sz w:val="16"/>
                <w:szCs w:val="16"/>
              </w:rPr>
            </w:pPr>
            <w:r w:rsidRPr="00936FEF">
              <w:rPr>
                <w:rStyle w:val="Strong"/>
                <w:rFonts w:cs="Arial"/>
                <w:color w:val="333333"/>
                <w:sz w:val="16"/>
                <w:szCs w:val="16"/>
              </w:rPr>
              <w:t>EU added value</w:t>
            </w:r>
            <w:r w:rsidRPr="00936FEF">
              <w:rPr>
                <w:rFonts w:cs="Arial"/>
                <w:color w:val="333333"/>
                <w:sz w:val="16"/>
                <w:szCs w:val="16"/>
              </w:rPr>
              <w:t xml:space="preserve"> (did the strategy have added value to act at EU level compared to lower levels of governance?)</w:t>
            </w:r>
          </w:p>
          <w:p w14:paraId="5063A761" w14:textId="77777777" w:rsidR="00FB7C84" w:rsidRPr="00D869E8" w:rsidRDefault="00FB7C84" w:rsidP="00FB7C84">
            <w:pPr>
              <w:pStyle w:val="ListParagraph"/>
              <w:numPr>
                <w:ilvl w:val="1"/>
                <w:numId w:val="43"/>
              </w:numPr>
              <w:spacing w:after="0"/>
              <w:contextualSpacing/>
              <w:jc w:val="left"/>
              <w:rPr>
                <w:rStyle w:val="Strong"/>
                <w:rFonts w:cs="Arial"/>
                <w:b w:val="0"/>
                <w:bCs w:val="0"/>
                <w:color w:val="333333"/>
                <w:sz w:val="16"/>
                <w:szCs w:val="16"/>
              </w:rPr>
            </w:pPr>
            <w:r w:rsidRPr="00D869E8">
              <w:rPr>
                <w:rStyle w:val="Strong"/>
                <w:rFonts w:cs="Arial"/>
                <w:b w:val="0"/>
                <w:color w:val="333333"/>
                <w:sz w:val="16"/>
                <w:szCs w:val="16"/>
              </w:rPr>
              <w:t>The Strategy adds value to the adaptation actions at national and sub-national level</w:t>
            </w:r>
          </w:p>
          <w:p w14:paraId="1A190CF5" w14:textId="77777777" w:rsidR="00FB7C84" w:rsidRPr="00936FEF" w:rsidRDefault="00FB7C84" w:rsidP="00FB7C84">
            <w:pPr>
              <w:pStyle w:val="ListParagraph"/>
              <w:numPr>
                <w:ilvl w:val="1"/>
                <w:numId w:val="43"/>
              </w:numPr>
              <w:spacing w:after="0"/>
              <w:contextualSpacing/>
              <w:jc w:val="left"/>
              <w:rPr>
                <w:rStyle w:val="Strong"/>
                <w:rFonts w:cs="Arial"/>
                <w:b w:val="0"/>
                <w:bCs w:val="0"/>
                <w:color w:val="333333"/>
                <w:sz w:val="16"/>
                <w:szCs w:val="16"/>
              </w:rPr>
            </w:pPr>
            <w:r w:rsidRPr="00D869E8">
              <w:rPr>
                <w:rStyle w:val="Strong"/>
                <w:rFonts w:cs="Arial"/>
                <w:b w:val="0"/>
                <w:color w:val="333333"/>
                <w:sz w:val="16"/>
                <w:szCs w:val="16"/>
              </w:rPr>
              <w:t>The greatest added value of EU action is:</w:t>
            </w:r>
          </w:p>
          <w:p w14:paraId="4E12C8E0" w14:textId="77777777" w:rsidR="00FB7C84" w:rsidRPr="00936FEF" w:rsidRDefault="00FB7C84" w:rsidP="00FB7C84">
            <w:pPr>
              <w:pStyle w:val="ListParagraph"/>
              <w:numPr>
                <w:ilvl w:val="2"/>
                <w:numId w:val="43"/>
              </w:numPr>
              <w:spacing w:after="0"/>
              <w:contextualSpacing/>
              <w:jc w:val="left"/>
              <w:rPr>
                <w:rStyle w:val="matrixheadertitle"/>
                <w:rFonts w:cs="Arial"/>
                <w:color w:val="333333"/>
                <w:sz w:val="16"/>
                <w:szCs w:val="16"/>
              </w:rPr>
            </w:pPr>
            <w:r w:rsidRPr="00936FEF">
              <w:rPr>
                <w:rStyle w:val="matrixheadertitle"/>
                <w:rFonts w:cs="Arial"/>
                <w:color w:val="333333"/>
                <w:sz w:val="16"/>
                <w:szCs w:val="16"/>
              </w:rPr>
              <w:t>where the EU can integrate adaptation into its own policies</w:t>
            </w:r>
          </w:p>
          <w:p w14:paraId="41B12A38" w14:textId="77777777" w:rsidR="00FB7C84" w:rsidRPr="00936FEF" w:rsidRDefault="00FB7C84" w:rsidP="00FB7C84">
            <w:pPr>
              <w:pStyle w:val="ListParagraph"/>
              <w:numPr>
                <w:ilvl w:val="2"/>
                <w:numId w:val="43"/>
              </w:numPr>
              <w:spacing w:after="0"/>
              <w:contextualSpacing/>
              <w:jc w:val="left"/>
              <w:rPr>
                <w:rStyle w:val="matrixheadertitle"/>
                <w:rFonts w:cs="Arial"/>
                <w:color w:val="333333"/>
                <w:sz w:val="16"/>
                <w:szCs w:val="16"/>
              </w:rPr>
            </w:pPr>
            <w:r w:rsidRPr="00936FEF">
              <w:rPr>
                <w:rStyle w:val="matrixheadertitle"/>
                <w:rFonts w:cs="Arial"/>
                <w:color w:val="333333"/>
                <w:sz w:val="16"/>
                <w:szCs w:val="16"/>
              </w:rPr>
              <w:t>bridging knowledge gaps</w:t>
            </w:r>
          </w:p>
          <w:p w14:paraId="44AD6EF3" w14:textId="77777777" w:rsidR="00FB7C84" w:rsidRPr="00936FEF" w:rsidRDefault="00FB7C84" w:rsidP="00FB7C84">
            <w:pPr>
              <w:pStyle w:val="ListParagraph"/>
              <w:numPr>
                <w:ilvl w:val="2"/>
                <w:numId w:val="43"/>
              </w:numPr>
              <w:spacing w:after="0"/>
              <w:contextualSpacing/>
              <w:jc w:val="left"/>
              <w:rPr>
                <w:rFonts w:cs="Arial"/>
                <w:b/>
                <w:color w:val="333333"/>
                <w:sz w:val="16"/>
                <w:szCs w:val="16"/>
              </w:rPr>
            </w:pPr>
            <w:r w:rsidRPr="00936FEF">
              <w:rPr>
                <w:rStyle w:val="matrixheadertitle"/>
                <w:rFonts w:cs="Arial"/>
                <w:color w:val="333333"/>
                <w:sz w:val="16"/>
                <w:szCs w:val="16"/>
              </w:rPr>
              <w:t>promoting EU-wide action</w:t>
            </w:r>
          </w:p>
        </w:tc>
      </w:tr>
      <w:tr w:rsidR="00FB7C84" w:rsidRPr="00936FEF" w14:paraId="50B1194F" w14:textId="77777777" w:rsidTr="005269D8">
        <w:tc>
          <w:tcPr>
            <w:tcW w:w="8459" w:type="dxa"/>
            <w:shd w:val="clear" w:color="auto" w:fill="EEECE1" w:themeFill="background2"/>
          </w:tcPr>
          <w:p w14:paraId="547EC1EC" w14:textId="77777777" w:rsidR="00FB7C84" w:rsidRPr="00936FEF" w:rsidRDefault="00FB7C84" w:rsidP="005269D8">
            <w:pPr>
              <w:spacing w:before="240" w:line="276" w:lineRule="auto"/>
              <w:rPr>
                <w:b/>
                <w:color w:val="4F81BD" w:themeColor="accent1"/>
                <w:sz w:val="16"/>
                <w:szCs w:val="16"/>
                <w:u w:val="single"/>
              </w:rPr>
            </w:pPr>
            <w:r w:rsidRPr="00936FEF">
              <w:rPr>
                <w:b/>
                <w:color w:val="4F81BD" w:themeColor="accent1"/>
                <w:sz w:val="16"/>
                <w:szCs w:val="16"/>
                <w:u w:val="single"/>
              </w:rPr>
              <w:t>Part 4: Other comments</w:t>
            </w:r>
          </w:p>
          <w:p w14:paraId="116B5F34" w14:textId="77777777" w:rsidR="00FB7C84" w:rsidRPr="00936FEF" w:rsidRDefault="00FB7C84" w:rsidP="005269D8">
            <w:pPr>
              <w:spacing w:line="276" w:lineRule="auto"/>
              <w:rPr>
                <w:rFonts w:cs="Arial"/>
                <w:bCs/>
                <w:color w:val="333333"/>
                <w:sz w:val="16"/>
                <w:szCs w:val="16"/>
              </w:rPr>
            </w:pPr>
            <w:r w:rsidRPr="00936FEF">
              <w:rPr>
                <w:sz w:val="16"/>
                <w:szCs w:val="16"/>
              </w:rPr>
              <w:t xml:space="preserve">[PC14] </w:t>
            </w:r>
            <w:r w:rsidRPr="00936FEF">
              <w:rPr>
                <w:rFonts w:cs="Arial"/>
                <w:bCs/>
                <w:color w:val="333333"/>
                <w:sz w:val="16"/>
                <w:szCs w:val="16"/>
              </w:rPr>
              <w:t xml:space="preserve">If you wish to add further information, comments or suggestions - within the scope of this questionnaire - please feel free to do so here: </w:t>
            </w:r>
            <w:r w:rsidRPr="00936FEF">
              <w:rPr>
                <w:rFonts w:cs="Arial"/>
                <w:bCs/>
                <w:i/>
                <w:color w:val="333333"/>
                <w:sz w:val="16"/>
                <w:szCs w:val="16"/>
              </w:rPr>
              <w:t>[Open question].</w:t>
            </w:r>
          </w:p>
          <w:p w14:paraId="5F300809" w14:textId="77777777" w:rsidR="00FB7C84" w:rsidRPr="00936FEF" w:rsidRDefault="00FB7C84" w:rsidP="00FB7C84">
            <w:pPr>
              <w:pStyle w:val="ListParagraph"/>
              <w:numPr>
                <w:ilvl w:val="0"/>
                <w:numId w:val="44"/>
              </w:numPr>
              <w:spacing w:after="0" w:line="276" w:lineRule="auto"/>
              <w:contextualSpacing/>
              <w:jc w:val="left"/>
              <w:rPr>
                <w:rFonts w:cs="Arial"/>
                <w:bCs/>
                <w:color w:val="333333"/>
                <w:sz w:val="16"/>
                <w:szCs w:val="16"/>
              </w:rPr>
            </w:pPr>
            <w:r w:rsidRPr="00936FEF">
              <w:rPr>
                <w:rFonts w:cs="Arial"/>
                <w:bCs/>
                <w:color w:val="333333"/>
                <w:sz w:val="16"/>
                <w:szCs w:val="16"/>
              </w:rPr>
              <w:t xml:space="preserve">In addition, you could also upload a document providing further information, comments or suggestions. </w:t>
            </w:r>
            <w:r w:rsidRPr="00936FEF">
              <w:rPr>
                <w:rFonts w:cs="Arial"/>
                <w:bCs/>
                <w:i/>
                <w:color w:val="333333"/>
                <w:sz w:val="16"/>
                <w:szCs w:val="16"/>
              </w:rPr>
              <w:t xml:space="preserve">[Open question, file upload]. </w:t>
            </w:r>
          </w:p>
        </w:tc>
      </w:tr>
      <w:tr w:rsidR="00FB7C84" w:rsidRPr="00936FEF" w14:paraId="6130947B" w14:textId="77777777" w:rsidTr="005269D8">
        <w:tc>
          <w:tcPr>
            <w:tcW w:w="8459" w:type="dxa"/>
            <w:shd w:val="clear" w:color="auto" w:fill="EEECE1" w:themeFill="background2"/>
          </w:tcPr>
          <w:p w14:paraId="3524D5F3" w14:textId="77777777" w:rsidR="00FB7C84" w:rsidRPr="00936FEF" w:rsidRDefault="00FB7C84" w:rsidP="005269D8">
            <w:pPr>
              <w:spacing w:line="276" w:lineRule="auto"/>
              <w:rPr>
                <w:sz w:val="16"/>
                <w:szCs w:val="16"/>
                <w:highlight w:val="yellow"/>
              </w:rPr>
            </w:pPr>
          </w:p>
        </w:tc>
      </w:tr>
    </w:tbl>
    <w:p w14:paraId="353F83B4" w14:textId="77777777" w:rsidR="00FB7C84" w:rsidRPr="003934D1" w:rsidRDefault="00FB7C84" w:rsidP="00FB7C84">
      <w:pPr>
        <w:pStyle w:val="Heading3"/>
        <w:keepNext w:val="0"/>
        <w:numPr>
          <w:ilvl w:val="2"/>
          <w:numId w:val="30"/>
        </w:numPr>
        <w:spacing w:before="0" w:after="0" w:line="300" w:lineRule="atLeast"/>
        <w:ind w:left="567" w:hanging="567"/>
        <w:contextualSpacing/>
      </w:pPr>
      <w:bookmarkStart w:id="66" w:name="_Toc487712953"/>
      <w:bookmarkStart w:id="67" w:name="_Toc508024415"/>
      <w:bookmarkStart w:id="68" w:name="_Toc508114743"/>
      <w:bookmarkStart w:id="69" w:name="_Toc508115032"/>
      <w:bookmarkStart w:id="70" w:name="_Toc508115733"/>
      <w:bookmarkStart w:id="71" w:name="_Toc508116122"/>
      <w:bookmarkStart w:id="72" w:name="_Toc508116662"/>
      <w:bookmarkStart w:id="73" w:name="_Toc508116863"/>
      <w:bookmarkStart w:id="74" w:name="_Toc508116796"/>
      <w:bookmarkStart w:id="75" w:name="_Toc508116927"/>
      <w:r w:rsidRPr="003934D1">
        <w:t>Analysis</w:t>
      </w:r>
      <w:bookmarkEnd w:id="66"/>
      <w:bookmarkEnd w:id="67"/>
      <w:bookmarkEnd w:id="68"/>
      <w:bookmarkEnd w:id="69"/>
      <w:bookmarkEnd w:id="70"/>
      <w:bookmarkEnd w:id="71"/>
      <w:bookmarkEnd w:id="72"/>
      <w:bookmarkEnd w:id="73"/>
      <w:bookmarkEnd w:id="74"/>
      <w:bookmarkEnd w:id="75"/>
    </w:p>
    <w:p w14:paraId="60AC582C" w14:textId="77777777" w:rsidR="00FB7C84" w:rsidRPr="003934D1" w:rsidRDefault="00FB7C84" w:rsidP="00FB7C84">
      <w:r w:rsidRPr="003934D1">
        <w:t>The analysis is presented below on a question-by-question basis. The questions are coded with ‘PC’ codes (public consultation), to make referral across documents easier.</w:t>
      </w:r>
    </w:p>
    <w:p w14:paraId="205CD48D" w14:textId="77777777" w:rsidR="00FB7C84" w:rsidRPr="003934D1" w:rsidRDefault="00FB7C84" w:rsidP="00FB7C84">
      <w:r w:rsidRPr="003934D1">
        <w:t>To analyse the responses the first step was to prepare the data. An extract from the system in Excel format was delivered to us by the Commission. This contains the results from 386 responses. One response was received in PDF format which was manually added to prepare the Excel file for analysis. Additionally, the respondents were asked to add any further information they wished and to upload relevant files (through PC14). The survey was split between part 1 and parts 2-4, with part 1 targeted to all citizens and parts 2-4 targeted to those with adaptation expertise. Parts 2-4 were answered by up to 159 respondents or around 41% of respondents.</w:t>
      </w:r>
    </w:p>
    <w:p w14:paraId="1B4A05F1" w14:textId="77777777" w:rsidR="00FB7C84" w:rsidRPr="003934D1" w:rsidRDefault="00FB7C84" w:rsidP="00FB7C84">
      <w:pPr>
        <w:rPr>
          <w:highlight w:val="yellow"/>
        </w:rPr>
      </w:pPr>
      <w:r w:rsidRPr="003934D1">
        <w:t>The dataset was carefully checked for duplicate answers, but no such cases were encountered in the public consultation. Where applicable the results are analysed below providing a quantitative analysis of the results. For each question the number of respondents (n) is indicated (n=x). Open questions are carefully analysed and for the purposes of this synopsis report sometimes minimised in length. In a few cases these open responses needed to be translated from Italian, French, Spanish, Dutch, Finnish, Latvian, Greek and German.</w:t>
      </w:r>
    </w:p>
    <w:p w14:paraId="6AD54DEE" w14:textId="77777777" w:rsidR="00FB7C84" w:rsidRPr="003934D1" w:rsidRDefault="00FB7C84" w:rsidP="00B3161F">
      <w:pPr>
        <w:pStyle w:val="ECHeading3"/>
      </w:pPr>
      <w:bookmarkStart w:id="76" w:name="_Toc487712954"/>
      <w:bookmarkStart w:id="77" w:name="_Toc508024416"/>
      <w:bookmarkStart w:id="78" w:name="_Toc508114744"/>
      <w:bookmarkStart w:id="79" w:name="_Toc508115033"/>
      <w:bookmarkStart w:id="80" w:name="_Toc508115734"/>
      <w:bookmarkStart w:id="81" w:name="_Toc508116123"/>
      <w:bookmarkStart w:id="82" w:name="_Toc508116663"/>
      <w:bookmarkStart w:id="83" w:name="_Toc508116864"/>
      <w:bookmarkStart w:id="84" w:name="_Toc508116797"/>
      <w:bookmarkStart w:id="85" w:name="_Toc508116928"/>
      <w:bookmarkStart w:id="86" w:name="_Toc512339830"/>
      <w:r w:rsidRPr="003934D1">
        <w:t>Results</w:t>
      </w:r>
      <w:bookmarkEnd w:id="76"/>
      <w:bookmarkEnd w:id="77"/>
      <w:bookmarkEnd w:id="78"/>
      <w:bookmarkEnd w:id="79"/>
      <w:bookmarkEnd w:id="80"/>
      <w:bookmarkEnd w:id="81"/>
      <w:bookmarkEnd w:id="82"/>
      <w:bookmarkEnd w:id="83"/>
      <w:bookmarkEnd w:id="84"/>
      <w:bookmarkEnd w:id="85"/>
      <w:bookmarkEnd w:id="86"/>
    </w:p>
    <w:p w14:paraId="141B8D0A" w14:textId="77777777" w:rsidR="00FB7C84" w:rsidRPr="00B3161F" w:rsidRDefault="00FB7C84" w:rsidP="00B3161F">
      <w:pPr>
        <w:pStyle w:val="Heading3"/>
      </w:pPr>
      <w:bookmarkStart w:id="87" w:name="_Toc508024417"/>
      <w:bookmarkStart w:id="88" w:name="_Toc508114745"/>
      <w:bookmarkStart w:id="89" w:name="_Toc508115034"/>
      <w:bookmarkStart w:id="90" w:name="_Toc508115735"/>
      <w:bookmarkStart w:id="91" w:name="_Toc508116124"/>
      <w:bookmarkStart w:id="92" w:name="_Toc508116664"/>
      <w:bookmarkStart w:id="93" w:name="_Toc508116865"/>
      <w:bookmarkStart w:id="94" w:name="_Toc508116798"/>
      <w:bookmarkStart w:id="95" w:name="_Toc508116929"/>
      <w:r w:rsidRPr="00B3161F">
        <w:t>Part 1: Identification</w:t>
      </w:r>
      <w:bookmarkEnd w:id="87"/>
      <w:bookmarkEnd w:id="88"/>
      <w:bookmarkEnd w:id="89"/>
      <w:bookmarkEnd w:id="90"/>
      <w:bookmarkEnd w:id="91"/>
      <w:bookmarkEnd w:id="92"/>
      <w:bookmarkEnd w:id="93"/>
      <w:bookmarkEnd w:id="94"/>
      <w:bookmarkEnd w:id="95"/>
    </w:p>
    <w:p w14:paraId="7FFE698F" w14:textId="77777777" w:rsidR="00FB7C84" w:rsidRPr="00B3161F" w:rsidRDefault="00FB7C84" w:rsidP="00B3161F">
      <w:pPr>
        <w:pStyle w:val="Heading4"/>
      </w:pPr>
      <w:r w:rsidRPr="00B3161F">
        <w:t>Type of stakeholder</w:t>
      </w:r>
    </w:p>
    <w:p w14:paraId="5E24843D" w14:textId="77777777" w:rsidR="00FB7C84" w:rsidRPr="003934D1" w:rsidRDefault="00FB7C84" w:rsidP="00FB7C84">
      <w:pPr>
        <w:rPr>
          <w:highlight w:val="yellow"/>
        </w:rPr>
      </w:pPr>
      <w:r w:rsidRPr="003934D1">
        <w:t xml:space="preserve">The first question provides an overview of the type of stakeholders answering the public consultation. Out of the 386 respondents, most respondents by far (56%) were private individuals, the next largest target group being the private sector at 11% (see </w:t>
      </w:r>
      <w:r w:rsidRPr="003934D1">
        <w:fldChar w:fldCharType="begin"/>
      </w:r>
      <w:r w:rsidRPr="003934D1">
        <w:instrText xml:space="preserve"> REF _Ref493587606 \h  \* MERGEFORMAT </w:instrText>
      </w:r>
      <w:r w:rsidRPr="003934D1">
        <w:fldChar w:fldCharType="separate"/>
      </w:r>
      <w:r w:rsidRPr="003934D1">
        <w:t xml:space="preserve">Figure </w:t>
      </w:r>
      <w:r w:rsidRPr="003934D1">
        <w:rPr>
          <w:noProof/>
        </w:rPr>
        <w:t>1</w:t>
      </w:r>
      <w:r w:rsidRPr="003934D1">
        <w:t>.</w:t>
      </w:r>
      <w:r w:rsidRPr="003934D1">
        <w:rPr>
          <w:noProof/>
        </w:rPr>
        <w:t>1</w:t>
      </w:r>
      <w:r w:rsidRPr="003934D1">
        <w:fldChar w:fldCharType="end"/>
      </w:r>
      <w:r w:rsidRPr="003934D1">
        <w:t>).</w:t>
      </w:r>
    </w:p>
    <w:p w14:paraId="158C9142" w14:textId="6C525443" w:rsidR="00FB7C84" w:rsidRPr="003934D1" w:rsidRDefault="00FB7C84" w:rsidP="00B3161F">
      <w:pPr>
        <w:pStyle w:val="Caption"/>
        <w:keepNext/>
      </w:pPr>
      <w:bookmarkStart w:id="96" w:name="_Ref493587606"/>
      <w:r w:rsidRPr="003934D1">
        <w:t xml:space="preserve">Figure </w:t>
      </w:r>
      <w:r w:rsidR="007D5CD6">
        <w:fldChar w:fldCharType="begin"/>
      </w:r>
      <w:r w:rsidR="007D5CD6">
        <w:instrText xml:space="preserve"> STYLEREF 1 \s </w:instrText>
      </w:r>
      <w:r w:rsidR="007D5CD6">
        <w:fldChar w:fldCharType="separate"/>
      </w:r>
      <w:r w:rsidR="0043626C">
        <w:rPr>
          <w:noProof/>
        </w:rPr>
        <w:t>1</w:t>
      </w:r>
      <w:r w:rsidR="007D5CD6">
        <w:rPr>
          <w:noProof/>
        </w:rPr>
        <w:fldChar w:fldCharType="end"/>
      </w:r>
      <w:r w:rsidR="0043626C">
        <w:noBreakHyphen/>
      </w:r>
      <w:r w:rsidR="007D5CD6">
        <w:fldChar w:fldCharType="begin"/>
      </w:r>
      <w:r w:rsidR="007D5CD6">
        <w:instrText xml:space="preserve"> SEQ Figure \* ARABIC \s 1 </w:instrText>
      </w:r>
      <w:r w:rsidR="007D5CD6">
        <w:fldChar w:fldCharType="separate"/>
      </w:r>
      <w:r w:rsidR="0043626C">
        <w:rPr>
          <w:noProof/>
        </w:rPr>
        <w:t>1</w:t>
      </w:r>
      <w:r w:rsidR="007D5CD6">
        <w:rPr>
          <w:noProof/>
        </w:rPr>
        <w:fldChar w:fldCharType="end"/>
      </w:r>
      <w:bookmarkEnd w:id="96"/>
      <w:r w:rsidRPr="003934D1">
        <w:t xml:space="preserve"> Type of stakeholders in the public consultation [PC1]</w:t>
      </w:r>
    </w:p>
    <w:p w14:paraId="4CAD3B03" w14:textId="77777777" w:rsidR="00FB7C84" w:rsidRPr="003934D1" w:rsidRDefault="00FB7C84" w:rsidP="00FB7C84">
      <w:pPr>
        <w:jc w:val="center"/>
      </w:pPr>
      <w:r w:rsidRPr="003934D1">
        <w:rPr>
          <w:noProof/>
          <w:lang w:eastAsia="en-GB"/>
        </w:rPr>
        <w:drawing>
          <wp:inline distT="0" distB="0" distL="0" distR="0" wp14:anchorId="02863A02" wp14:editId="726C0816">
            <wp:extent cx="4572000" cy="2676525"/>
            <wp:effectExtent l="0" t="0" r="0" b="0"/>
            <wp:docPr id="5" name="Chart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4CCF103-6C5D-4421-9308-04681E4A6E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54CD1BB" w14:textId="77777777" w:rsidR="00FB7C84" w:rsidRPr="003934D1" w:rsidRDefault="00FB7C84" w:rsidP="00FB7C84">
      <w:pPr>
        <w:pStyle w:val="Heading4"/>
      </w:pPr>
      <w:r w:rsidRPr="003934D1">
        <w:t>Country of respondents</w:t>
      </w:r>
    </w:p>
    <w:p w14:paraId="6F16B851" w14:textId="463667C7" w:rsidR="00FB7C84" w:rsidRDefault="00FB7C84" w:rsidP="00FB7C84">
      <w:r w:rsidRPr="003934D1">
        <w:t xml:space="preserve">The respondents covered 27 of the 28 EU Member States (see </w:t>
      </w:r>
      <w:r w:rsidRPr="003934D1">
        <w:fldChar w:fldCharType="begin"/>
      </w:r>
      <w:r w:rsidRPr="003934D1">
        <w:instrText xml:space="preserve"> REF _Ref493587580 \h  \* MERGEFORMAT </w:instrText>
      </w:r>
      <w:r w:rsidRPr="003934D1">
        <w:fldChar w:fldCharType="separate"/>
      </w:r>
      <w:r w:rsidR="00283563" w:rsidRPr="003934D1">
        <w:t xml:space="preserve">Figure </w:t>
      </w:r>
      <w:r w:rsidR="00283563">
        <w:rPr>
          <w:noProof/>
        </w:rPr>
        <w:t>1</w:t>
      </w:r>
      <w:r w:rsidR="00283563">
        <w:rPr>
          <w:noProof/>
        </w:rPr>
        <w:noBreakHyphen/>
        <w:t>2</w:t>
      </w:r>
      <w:r w:rsidRPr="003934D1">
        <w:fldChar w:fldCharType="end"/>
      </w:r>
      <w:r w:rsidRPr="003934D1">
        <w:t>). The three largest countries by representation of respondents were Belgium (17%), Spain (14%), and France (10%). Thirteen respondents noted that they were from “Other” countries. These included which were: Serbia, Albania, Ukraine, and Norway. Furthermore, others represented organisations that spanned multiple countries. These included: Latin America and Spain; the EU; all countries outside of Mexico and the USA; and Sweden, UK, Netherlands, Germany, Denmark, and Finland.</w:t>
      </w:r>
    </w:p>
    <w:p w14:paraId="051455D2" w14:textId="4769A96A" w:rsidR="00F87BEF" w:rsidRDefault="00FB7C84" w:rsidP="00661F56">
      <w:pPr>
        <w:pStyle w:val="Caption"/>
      </w:pPr>
      <w:bookmarkStart w:id="97" w:name="_Ref493587580"/>
      <w:r w:rsidRPr="003934D1">
        <w:t xml:space="preserve">Figure </w:t>
      </w:r>
      <w:r w:rsidR="007D5CD6">
        <w:fldChar w:fldCharType="begin"/>
      </w:r>
      <w:r w:rsidR="007D5CD6">
        <w:instrText xml:space="preserve"> STYLEREF 1 \s </w:instrText>
      </w:r>
      <w:r w:rsidR="007D5CD6">
        <w:fldChar w:fldCharType="separate"/>
      </w:r>
      <w:r w:rsidR="0043626C">
        <w:rPr>
          <w:noProof/>
        </w:rPr>
        <w:t>1</w:t>
      </w:r>
      <w:r w:rsidR="007D5CD6">
        <w:rPr>
          <w:noProof/>
        </w:rPr>
        <w:fldChar w:fldCharType="end"/>
      </w:r>
      <w:r w:rsidR="0043626C">
        <w:noBreakHyphen/>
      </w:r>
      <w:r w:rsidR="007D5CD6">
        <w:fldChar w:fldCharType="begin"/>
      </w:r>
      <w:r w:rsidR="007D5CD6">
        <w:instrText xml:space="preserve"> SEQ Figure \* ARABIC \s 1 </w:instrText>
      </w:r>
      <w:r w:rsidR="007D5CD6">
        <w:fldChar w:fldCharType="separate"/>
      </w:r>
      <w:r w:rsidR="0043626C">
        <w:rPr>
          <w:noProof/>
        </w:rPr>
        <w:t>2</w:t>
      </w:r>
      <w:r w:rsidR="007D5CD6">
        <w:rPr>
          <w:noProof/>
        </w:rPr>
        <w:fldChar w:fldCharType="end"/>
      </w:r>
      <w:bookmarkEnd w:id="97"/>
      <w:r w:rsidRPr="003934D1">
        <w:t xml:space="preserve"> Country of stakeholders answering the public consultation [PC5]</w:t>
      </w:r>
    </w:p>
    <w:p w14:paraId="5C6D43FB" w14:textId="3759A4CE" w:rsidR="00FB7C84" w:rsidRPr="003934D1" w:rsidRDefault="00FB7C84" w:rsidP="00661F56">
      <w:pPr>
        <w:pStyle w:val="Caption"/>
      </w:pPr>
      <w:r w:rsidRPr="003934D1">
        <w:rPr>
          <w:noProof/>
          <w:lang w:eastAsia="en-GB"/>
        </w:rPr>
        <w:drawing>
          <wp:inline distT="0" distB="0" distL="0" distR="0" wp14:anchorId="357F1806" wp14:editId="3144FF0C">
            <wp:extent cx="5731510" cy="2452370"/>
            <wp:effectExtent l="0" t="0" r="2540" b="5080"/>
            <wp:docPr id="11" name="Chart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4E515FB-AD62-4164-8119-14B03BB026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6ABE70E" w14:textId="77777777" w:rsidR="00FB7C84" w:rsidRPr="003934D1" w:rsidRDefault="00FB7C84" w:rsidP="00FB7C84">
      <w:pPr>
        <w:pStyle w:val="Heading4"/>
      </w:pPr>
      <w:r w:rsidRPr="003934D1">
        <w:t>Respondent experience of sever climate change events</w:t>
      </w:r>
    </w:p>
    <w:p w14:paraId="7BCBD4C8" w14:textId="212AF708" w:rsidR="00FB7C84" w:rsidRPr="003934D1" w:rsidRDefault="00FB7C84" w:rsidP="00FB7C84">
      <w:r w:rsidRPr="003934D1">
        <w:t xml:space="preserve">In this question respondents had the opportunity to note as many of </w:t>
      </w:r>
      <w:proofErr w:type="gramStart"/>
      <w:r w:rsidRPr="003934D1">
        <w:t>the sever</w:t>
      </w:r>
      <w:proofErr w:type="gramEnd"/>
      <w:r w:rsidRPr="003934D1">
        <w:t xml:space="preserve"> and frequent events they have experienced that can be attributed to climate change (see</w:t>
      </w:r>
      <w:r w:rsidR="00F87BEF">
        <w:t xml:space="preserve"> </w:t>
      </w:r>
      <w:r w:rsidR="00F87BEF">
        <w:fldChar w:fldCharType="begin"/>
      </w:r>
      <w:r w:rsidR="00F87BEF">
        <w:instrText xml:space="preserve"> REF _Ref508973915 \h </w:instrText>
      </w:r>
      <w:r w:rsidR="00F87BEF">
        <w:fldChar w:fldCharType="separate"/>
      </w:r>
      <w:r w:rsidR="00F87BEF">
        <w:t xml:space="preserve">Figure </w:t>
      </w:r>
      <w:r w:rsidR="00F87BEF">
        <w:rPr>
          <w:noProof/>
        </w:rPr>
        <w:t>1</w:t>
      </w:r>
      <w:r w:rsidR="00F87BEF">
        <w:noBreakHyphen/>
      </w:r>
      <w:r w:rsidR="00F87BEF">
        <w:rPr>
          <w:noProof/>
        </w:rPr>
        <w:t>3</w:t>
      </w:r>
      <w:r w:rsidR="00F87BEF">
        <w:fldChar w:fldCharType="end"/>
      </w:r>
      <w:r w:rsidRPr="003934D1">
        <w:t>). A total of 1,651 events were experienced by the 357 respondents that answered this question, an average of 4.6 events per respondent. The most common event experienced was abnormally warm overall temperatures during one or more seasons over several years, which was experienced by 71% of respondents. This was followed by the appearance of invasive species (55%), river floods (46%), and flash floods or landslides from heavy rain (40%).</w:t>
      </w:r>
    </w:p>
    <w:p w14:paraId="33024E4C" w14:textId="77777777" w:rsidR="00FB7C84" w:rsidRPr="003934D1" w:rsidRDefault="00FB7C84" w:rsidP="00FB7C84">
      <w:r w:rsidRPr="003934D1">
        <w:t xml:space="preserve">From the 65 respondents who selected “Other” 32 specified what they were. These events mostly focused on prolonged droughts, a decreased quantity of snow (particularly in mountainous regions), Cold autumnal and summer periods with unusually extreme snowfall, unusually heavy rainfall, and prolonged flu and pollen seasons. </w:t>
      </w:r>
    </w:p>
    <w:p w14:paraId="63296ADC" w14:textId="4BE83436" w:rsidR="00F87BEF" w:rsidRDefault="00F87BEF" w:rsidP="00F87BEF">
      <w:pPr>
        <w:pStyle w:val="Caption"/>
        <w:keepNext/>
        <w:jc w:val="left"/>
      </w:pPr>
      <w:bookmarkStart w:id="98" w:name="_Ref508973915"/>
      <w:r>
        <w:t xml:space="preserve">Figure </w:t>
      </w:r>
      <w:r w:rsidR="007D5CD6">
        <w:fldChar w:fldCharType="begin"/>
      </w:r>
      <w:r w:rsidR="007D5CD6">
        <w:instrText xml:space="preserve"> STYLEREF 1 \s </w:instrText>
      </w:r>
      <w:r w:rsidR="007D5CD6">
        <w:fldChar w:fldCharType="separate"/>
      </w:r>
      <w:r w:rsidR="0043626C">
        <w:rPr>
          <w:noProof/>
        </w:rPr>
        <w:t>1</w:t>
      </w:r>
      <w:r w:rsidR="007D5CD6">
        <w:rPr>
          <w:noProof/>
        </w:rPr>
        <w:fldChar w:fldCharType="end"/>
      </w:r>
      <w:r w:rsidR="0043626C">
        <w:noBreakHyphen/>
      </w:r>
      <w:r w:rsidR="007D5CD6">
        <w:fldChar w:fldCharType="begin"/>
      </w:r>
      <w:r w:rsidR="007D5CD6">
        <w:instrText xml:space="preserve"> SEQ Figure \* ARABIC \s 1 </w:instrText>
      </w:r>
      <w:r w:rsidR="007D5CD6">
        <w:fldChar w:fldCharType="separate"/>
      </w:r>
      <w:r w:rsidR="0043626C">
        <w:rPr>
          <w:noProof/>
        </w:rPr>
        <w:t>3</w:t>
      </w:r>
      <w:r w:rsidR="007D5CD6">
        <w:rPr>
          <w:noProof/>
        </w:rPr>
        <w:fldChar w:fldCharType="end"/>
      </w:r>
      <w:bookmarkEnd w:id="98"/>
      <w:r w:rsidRPr="00F87BEF">
        <w:t xml:space="preserve"> </w:t>
      </w:r>
      <w:r w:rsidRPr="003934D1">
        <w:t>Respondent experience of sever climate change events</w:t>
      </w:r>
      <w:r w:rsidRPr="003934D1">
        <w:rPr>
          <w:i/>
        </w:rPr>
        <w:t xml:space="preserve"> </w:t>
      </w:r>
      <w:r w:rsidRPr="003934D1">
        <w:t>[PC7]</w:t>
      </w:r>
    </w:p>
    <w:p w14:paraId="336C92E8" w14:textId="77777777" w:rsidR="00FB7C84" w:rsidRPr="003934D1" w:rsidRDefault="00FB7C84" w:rsidP="00FB7C84">
      <w:pPr>
        <w:ind w:hanging="567"/>
        <w:jc w:val="center"/>
      </w:pPr>
      <w:r w:rsidRPr="003934D1">
        <w:rPr>
          <w:noProof/>
          <w:lang w:eastAsia="en-GB"/>
        </w:rPr>
        <w:drawing>
          <wp:inline distT="0" distB="0" distL="0" distR="0" wp14:anchorId="3792638A" wp14:editId="060180C6">
            <wp:extent cx="5537836" cy="4635818"/>
            <wp:effectExtent l="0" t="0" r="5715" b="0"/>
            <wp:docPr id="20" name="Chart 2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2B72CD3-8311-40FC-81C5-E64F7497A2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F7665FD" w14:textId="77777777" w:rsidR="00FB7C84" w:rsidRPr="003934D1" w:rsidRDefault="00FB7C84" w:rsidP="00FB7C84">
      <w:pPr>
        <w:pStyle w:val="Heading4"/>
      </w:pPr>
      <w:r w:rsidRPr="003934D1">
        <w:t>Respondent awareness to local adaptation action</w:t>
      </w:r>
    </w:p>
    <w:p w14:paraId="7C33853B" w14:textId="757F6C05" w:rsidR="00FB7C84" w:rsidRPr="003934D1" w:rsidRDefault="00FB7C84" w:rsidP="00FB7C84">
      <w:r w:rsidRPr="003934D1">
        <w:t>Here respondents were asked how many of a selection of local adaptation actions they were aware of (see</w:t>
      </w:r>
      <w:r w:rsidR="00F87BEF">
        <w:t xml:space="preserve"> </w:t>
      </w:r>
      <w:r w:rsidR="00F87BEF">
        <w:fldChar w:fldCharType="begin"/>
      </w:r>
      <w:r w:rsidR="00F87BEF">
        <w:instrText xml:space="preserve"> REF _Ref508973959 \h </w:instrText>
      </w:r>
      <w:r w:rsidR="00F87BEF">
        <w:fldChar w:fldCharType="separate"/>
      </w:r>
      <w:r w:rsidR="00F87BEF">
        <w:t xml:space="preserve">Figure </w:t>
      </w:r>
      <w:r w:rsidR="00F87BEF">
        <w:rPr>
          <w:noProof/>
        </w:rPr>
        <w:t>1</w:t>
      </w:r>
      <w:r w:rsidR="00F87BEF">
        <w:noBreakHyphen/>
      </w:r>
      <w:r w:rsidR="00F87BEF">
        <w:rPr>
          <w:noProof/>
        </w:rPr>
        <w:t>4</w:t>
      </w:r>
      <w:r w:rsidR="00F87BEF">
        <w:fldChar w:fldCharType="end"/>
      </w:r>
      <w:r w:rsidR="00F87BEF">
        <w:t>)</w:t>
      </w:r>
      <w:r w:rsidRPr="003934D1">
        <w:t xml:space="preserve">. A total of 1,439 actions were noted by the 338 stakeholders that responded to this question, an average of 4.2 actions per respondent. The most common local adaptation action that stakeholders (57%) were aware of was the preparation for floods through water retention and dykes. The next most common was scientific research on the effects of climate change in their local area (50%), followed by the encouragement of water saving and reuse (49%). </w:t>
      </w:r>
    </w:p>
    <w:p w14:paraId="7732D783" w14:textId="77777777" w:rsidR="00FB7C84" w:rsidRPr="003934D1" w:rsidRDefault="00FB7C84" w:rsidP="00FB7C84">
      <w:r w:rsidRPr="003934D1">
        <w:t xml:space="preserve">From the 18 stakeholders that responded “Other” all of which specified what local actions these were. The responses included: green buildings and infrastructures; governmental capacity building (including more strategies, and monitoring instruments being created); heavy rainfall/flooding; water restrictions/low water information services; and, public transport air conditioning. </w:t>
      </w:r>
    </w:p>
    <w:p w14:paraId="5120FC15" w14:textId="4D413E7F" w:rsidR="00F87BEF" w:rsidRDefault="00F87BEF" w:rsidP="00F87BEF">
      <w:pPr>
        <w:pStyle w:val="Caption"/>
        <w:keepNext/>
        <w:jc w:val="left"/>
      </w:pPr>
      <w:bookmarkStart w:id="99" w:name="_Ref508973959"/>
      <w:r>
        <w:t xml:space="preserve">Figure </w:t>
      </w:r>
      <w:r w:rsidR="007D5CD6">
        <w:fldChar w:fldCharType="begin"/>
      </w:r>
      <w:r w:rsidR="007D5CD6">
        <w:instrText xml:space="preserve"> STYLEREF 1 \s </w:instrText>
      </w:r>
      <w:r w:rsidR="007D5CD6">
        <w:fldChar w:fldCharType="separate"/>
      </w:r>
      <w:r w:rsidR="0043626C">
        <w:rPr>
          <w:noProof/>
        </w:rPr>
        <w:t>1</w:t>
      </w:r>
      <w:r w:rsidR="007D5CD6">
        <w:rPr>
          <w:noProof/>
        </w:rPr>
        <w:fldChar w:fldCharType="end"/>
      </w:r>
      <w:r w:rsidR="0043626C">
        <w:noBreakHyphen/>
      </w:r>
      <w:r w:rsidR="007D5CD6">
        <w:fldChar w:fldCharType="begin"/>
      </w:r>
      <w:r w:rsidR="007D5CD6">
        <w:instrText xml:space="preserve"> SEQ Figure \* ARABIC \s 1 </w:instrText>
      </w:r>
      <w:r w:rsidR="007D5CD6">
        <w:fldChar w:fldCharType="separate"/>
      </w:r>
      <w:r w:rsidR="0043626C">
        <w:rPr>
          <w:noProof/>
        </w:rPr>
        <w:t>4</w:t>
      </w:r>
      <w:r w:rsidR="007D5CD6">
        <w:rPr>
          <w:noProof/>
        </w:rPr>
        <w:fldChar w:fldCharType="end"/>
      </w:r>
      <w:bookmarkEnd w:id="99"/>
      <w:r w:rsidRPr="00F87BEF">
        <w:t xml:space="preserve"> </w:t>
      </w:r>
      <w:r w:rsidRPr="003934D1">
        <w:t>Respondent awareness to local adaptation action. [PC8]</w:t>
      </w:r>
    </w:p>
    <w:p w14:paraId="7F10718E" w14:textId="77777777" w:rsidR="00FB7C84" w:rsidRPr="003934D1" w:rsidRDefault="00FB7C84" w:rsidP="00FB7C84">
      <w:pPr>
        <w:jc w:val="center"/>
      </w:pPr>
      <w:r w:rsidRPr="003934D1">
        <w:rPr>
          <w:noProof/>
          <w:lang w:eastAsia="en-GB"/>
        </w:rPr>
        <w:drawing>
          <wp:inline distT="0" distB="0" distL="0" distR="0" wp14:anchorId="02B5E507" wp14:editId="172000C2">
            <wp:extent cx="5541645" cy="4910138"/>
            <wp:effectExtent l="0" t="0" r="1905" b="5080"/>
            <wp:docPr id="6" name="Chart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F7C54B2-3EFA-4C52-8B59-75EA7D60C1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502A9BF" w14:textId="77777777" w:rsidR="00FB7C84" w:rsidRPr="003934D1" w:rsidRDefault="00FB7C84" w:rsidP="00FB7C84">
      <w:pPr>
        <w:pStyle w:val="Heading4"/>
      </w:pPr>
      <w:r w:rsidRPr="003934D1">
        <w:t>Knowledge of the EU’s Strategy on Adaptation</w:t>
      </w:r>
    </w:p>
    <w:p w14:paraId="1236D876" w14:textId="77777777" w:rsidR="00FB7C84" w:rsidRPr="003934D1" w:rsidRDefault="00FB7C84" w:rsidP="00FB7C84">
      <w:r w:rsidRPr="003934D1">
        <w:t>Regarding knowledge of the EU’s strategy on adaptation to climate change most respondents believed themselves to have a good (32%) or limited (30%) knowledge (see figure 1.5). Only 12% of the stakeholders thought that they had a very good knowledge of the strategy and 10% had never heard of it. The total of 44% with very good or good knowledge of the strategy corresponds very closely to the 42% of respondents that chose to complete parts 2-4 of the consultation survey.</w:t>
      </w:r>
    </w:p>
    <w:p w14:paraId="5EC2BD9F" w14:textId="31115515" w:rsidR="000937EC" w:rsidRPr="000937EC" w:rsidRDefault="000937EC" w:rsidP="000937EC">
      <w:pPr>
        <w:pStyle w:val="Caption"/>
        <w:keepNext/>
      </w:pPr>
      <w:r>
        <w:t xml:space="preserve">Figure </w:t>
      </w:r>
      <w:r w:rsidR="007D5CD6">
        <w:fldChar w:fldCharType="begin"/>
      </w:r>
      <w:r w:rsidR="007D5CD6">
        <w:instrText xml:space="preserve"> STYLEREF 1 \s </w:instrText>
      </w:r>
      <w:r w:rsidR="007D5CD6">
        <w:fldChar w:fldCharType="separate"/>
      </w:r>
      <w:r w:rsidR="0043626C">
        <w:rPr>
          <w:noProof/>
        </w:rPr>
        <w:t>1</w:t>
      </w:r>
      <w:r w:rsidR="007D5CD6">
        <w:rPr>
          <w:noProof/>
        </w:rPr>
        <w:fldChar w:fldCharType="end"/>
      </w:r>
      <w:r w:rsidR="0043626C">
        <w:noBreakHyphen/>
      </w:r>
      <w:r w:rsidR="007D5CD6">
        <w:fldChar w:fldCharType="begin"/>
      </w:r>
      <w:r w:rsidR="007D5CD6">
        <w:instrText xml:space="preserve"> SEQ Figure \* ARABIC \s 1 </w:instrText>
      </w:r>
      <w:r w:rsidR="007D5CD6">
        <w:fldChar w:fldCharType="separate"/>
      </w:r>
      <w:r w:rsidR="0043626C">
        <w:rPr>
          <w:noProof/>
        </w:rPr>
        <w:t>5</w:t>
      </w:r>
      <w:r w:rsidR="007D5CD6">
        <w:rPr>
          <w:noProof/>
        </w:rPr>
        <w:fldChar w:fldCharType="end"/>
      </w:r>
      <w:r>
        <w:t xml:space="preserve"> </w:t>
      </w:r>
      <w:r w:rsidRPr="003934D1">
        <w:t>Respondent knowledge of EU Strategy on adaptation to climate change</w:t>
      </w:r>
      <w:r w:rsidRPr="003934D1">
        <w:rPr>
          <w:i/>
        </w:rPr>
        <w:t xml:space="preserve"> </w:t>
      </w:r>
      <w:r w:rsidRPr="003934D1">
        <w:t>[PC9]</w:t>
      </w:r>
    </w:p>
    <w:p w14:paraId="72B6C31E" w14:textId="77777777" w:rsidR="00FB7C84" w:rsidRPr="003934D1" w:rsidRDefault="00FB7C84" w:rsidP="00FB7C84">
      <w:pPr>
        <w:jc w:val="center"/>
      </w:pPr>
      <w:r w:rsidRPr="003934D1">
        <w:rPr>
          <w:noProof/>
          <w:lang w:eastAsia="en-GB"/>
        </w:rPr>
        <w:drawing>
          <wp:inline distT="0" distB="0" distL="0" distR="0" wp14:anchorId="41C9C355" wp14:editId="74576ED7">
            <wp:extent cx="4566285" cy="263398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66285" cy="2633980"/>
                    </a:xfrm>
                    <a:prstGeom prst="rect">
                      <a:avLst/>
                    </a:prstGeom>
                    <a:noFill/>
                  </pic:spPr>
                </pic:pic>
              </a:graphicData>
            </a:graphic>
          </wp:inline>
        </w:drawing>
      </w:r>
    </w:p>
    <w:p w14:paraId="0404290F" w14:textId="77777777" w:rsidR="00FB7C84" w:rsidRPr="003934D1" w:rsidRDefault="00FB7C84" w:rsidP="00FB7C84">
      <w:pPr>
        <w:pStyle w:val="Heading4"/>
      </w:pPr>
      <w:r w:rsidRPr="003934D1">
        <w:t>Knowledge of local adaptation strategies or action plans by area</w:t>
      </w:r>
    </w:p>
    <w:p w14:paraId="2EA7CFC2" w14:textId="6C0E93C0" w:rsidR="00FB7C84" w:rsidRPr="003934D1" w:rsidRDefault="00FB7C84" w:rsidP="00FB7C84">
      <w:r w:rsidRPr="003934D1">
        <w:t>Respondents were asked about their knowledge of local adaptation strategies or action plans by area (see</w:t>
      </w:r>
      <w:r w:rsidR="003A4422">
        <w:t xml:space="preserve"> </w:t>
      </w:r>
      <w:r w:rsidR="003A4422">
        <w:fldChar w:fldCharType="begin"/>
      </w:r>
      <w:r w:rsidR="003A4422">
        <w:instrText xml:space="preserve"> REF _Ref508974057 \h </w:instrText>
      </w:r>
      <w:r w:rsidR="003A4422">
        <w:fldChar w:fldCharType="separate"/>
      </w:r>
      <w:r w:rsidR="003A4422">
        <w:t xml:space="preserve">Figure </w:t>
      </w:r>
      <w:r w:rsidR="003A4422">
        <w:rPr>
          <w:noProof/>
        </w:rPr>
        <w:t>1</w:t>
      </w:r>
      <w:r w:rsidR="003A4422">
        <w:noBreakHyphen/>
      </w:r>
      <w:r w:rsidR="003A4422">
        <w:rPr>
          <w:noProof/>
        </w:rPr>
        <w:t>6</w:t>
      </w:r>
      <w:r w:rsidR="003A4422">
        <w:fldChar w:fldCharType="end"/>
      </w:r>
      <w:r w:rsidRPr="003934D1">
        <w:t>). Respondents had the possibility to select multiple answers if they knew the adaptation strategy or action plan of multiple areas. Out of the 386 stakeholders, 280 responded and had knowledge of at least one strategy or action plan. The most predominant strategy known by stakeholders was by far from their country (known by 84% of respondents), followed by their region (by 44%), and lastly their municipality (by 33%). 51 of the respondents (13% of 386 respondents) knew their countries, region’s and municipality’s strategy.</w:t>
      </w:r>
    </w:p>
    <w:p w14:paraId="34217CCA" w14:textId="60C283C8" w:rsidR="003A4422" w:rsidRDefault="003A4422" w:rsidP="003A4422">
      <w:pPr>
        <w:pStyle w:val="Caption"/>
        <w:keepNext/>
        <w:jc w:val="center"/>
      </w:pPr>
      <w:bookmarkStart w:id="100" w:name="_Ref508974057"/>
      <w:r>
        <w:t xml:space="preserve">Figure </w:t>
      </w:r>
      <w:r w:rsidR="007D5CD6">
        <w:fldChar w:fldCharType="begin"/>
      </w:r>
      <w:r w:rsidR="007D5CD6">
        <w:instrText xml:space="preserve"> STYLEREF 1 \s </w:instrText>
      </w:r>
      <w:r w:rsidR="007D5CD6">
        <w:fldChar w:fldCharType="separate"/>
      </w:r>
      <w:r w:rsidR="0043626C">
        <w:rPr>
          <w:noProof/>
        </w:rPr>
        <w:t>1</w:t>
      </w:r>
      <w:r w:rsidR="007D5CD6">
        <w:rPr>
          <w:noProof/>
        </w:rPr>
        <w:fldChar w:fldCharType="end"/>
      </w:r>
      <w:r w:rsidR="0043626C">
        <w:noBreakHyphen/>
      </w:r>
      <w:r w:rsidR="007D5CD6">
        <w:fldChar w:fldCharType="begin"/>
      </w:r>
      <w:r w:rsidR="007D5CD6">
        <w:instrText xml:space="preserve"> SEQ Figure \* ARABIC \s 1 </w:instrText>
      </w:r>
      <w:r w:rsidR="007D5CD6">
        <w:fldChar w:fldCharType="separate"/>
      </w:r>
      <w:r w:rsidR="0043626C">
        <w:rPr>
          <w:noProof/>
        </w:rPr>
        <w:t>6</w:t>
      </w:r>
      <w:r w:rsidR="007D5CD6">
        <w:rPr>
          <w:noProof/>
        </w:rPr>
        <w:fldChar w:fldCharType="end"/>
      </w:r>
      <w:bookmarkEnd w:id="100"/>
      <w:r w:rsidRPr="003A4422">
        <w:t xml:space="preserve"> </w:t>
      </w:r>
      <w:r w:rsidRPr="003934D1">
        <w:t>Respondent knowledge of the adaptation strategy or action plan by their local area (Country, Region, Municipality)</w:t>
      </w:r>
      <w:r w:rsidRPr="003934D1">
        <w:rPr>
          <w:i/>
        </w:rPr>
        <w:t xml:space="preserve"> </w:t>
      </w:r>
      <w:r w:rsidRPr="003934D1">
        <w:t>[PC10]</w:t>
      </w:r>
    </w:p>
    <w:p w14:paraId="0CFE7522" w14:textId="77777777" w:rsidR="00FB7C84" w:rsidRPr="003934D1" w:rsidRDefault="00FB7C84" w:rsidP="00FB7C84">
      <w:pPr>
        <w:jc w:val="center"/>
      </w:pPr>
      <w:r w:rsidRPr="003934D1">
        <w:rPr>
          <w:noProof/>
          <w:lang w:eastAsia="en-GB"/>
        </w:rPr>
        <w:drawing>
          <wp:inline distT="0" distB="0" distL="0" distR="0" wp14:anchorId="59441B93" wp14:editId="24E2BEC8">
            <wp:extent cx="4802505" cy="2840355"/>
            <wp:effectExtent l="0" t="0" r="0" b="0"/>
            <wp:docPr id="23" name="Chart 2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1CA7122-96C6-45A4-ABD9-8527D3D91B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DDC6A9C" w14:textId="77777777" w:rsidR="00FB7C84" w:rsidRPr="003934D1" w:rsidRDefault="00FB7C84" w:rsidP="00FB7C84">
      <w:pPr>
        <w:pStyle w:val="Heading4"/>
      </w:pPr>
      <w:r w:rsidRPr="003934D1">
        <w:t>Knowledge of adaptation action programmes</w:t>
      </w:r>
    </w:p>
    <w:p w14:paraId="6F2A663A" w14:textId="52C9EEED" w:rsidR="00FB7C84" w:rsidRPr="003934D1" w:rsidRDefault="00FB7C84" w:rsidP="00FB7C84">
      <w:r w:rsidRPr="003934D1">
        <w:t xml:space="preserve">Respondents were asked about their knowledge of broader climate change adaptation action programmes (see figure 1.7). Again, they were given the opportunity to select multiple answers and a total of 1187 answers were submitted by 338 respondents. Out of all the stakeholders the most well-known programmes were the UNFCCC and Horizon 2020, with 67% of the stakeholders knowing them respectively. The least well-known programme was the Common Fisheries Policy with only 24% of stakeholders acknowledging their awareness of this programme. Merely 49 (14%) of respondents had heard of none of the adaptation action programmes.   </w:t>
      </w:r>
    </w:p>
    <w:p w14:paraId="024AAA42" w14:textId="2BE7FDB1" w:rsidR="00EF419F" w:rsidRDefault="00EF419F" w:rsidP="00EF419F">
      <w:pPr>
        <w:pStyle w:val="Caption"/>
        <w:keepNext/>
      </w:pPr>
      <w:r>
        <w:t xml:space="preserve">Figure </w:t>
      </w:r>
      <w:r w:rsidR="007D5CD6">
        <w:fldChar w:fldCharType="begin"/>
      </w:r>
      <w:r w:rsidR="007D5CD6">
        <w:instrText xml:space="preserve"> STYLEREF 1 \s </w:instrText>
      </w:r>
      <w:r w:rsidR="007D5CD6">
        <w:fldChar w:fldCharType="separate"/>
      </w:r>
      <w:r w:rsidR="0043626C">
        <w:rPr>
          <w:noProof/>
        </w:rPr>
        <w:t>1</w:t>
      </w:r>
      <w:r w:rsidR="007D5CD6">
        <w:rPr>
          <w:noProof/>
        </w:rPr>
        <w:fldChar w:fldCharType="end"/>
      </w:r>
      <w:r w:rsidR="0043626C">
        <w:noBreakHyphen/>
      </w:r>
      <w:r w:rsidR="007D5CD6">
        <w:fldChar w:fldCharType="begin"/>
      </w:r>
      <w:r w:rsidR="007D5CD6">
        <w:instrText xml:space="preserve"> SEQ Figure \* ARABIC \s 1 </w:instrText>
      </w:r>
      <w:r w:rsidR="007D5CD6">
        <w:fldChar w:fldCharType="separate"/>
      </w:r>
      <w:r w:rsidR="0043626C">
        <w:rPr>
          <w:noProof/>
        </w:rPr>
        <w:t>7</w:t>
      </w:r>
      <w:r w:rsidR="007D5CD6">
        <w:rPr>
          <w:noProof/>
        </w:rPr>
        <w:fldChar w:fldCharType="end"/>
      </w:r>
      <w:r w:rsidRPr="00EF419F">
        <w:t xml:space="preserve"> </w:t>
      </w:r>
      <w:r w:rsidRPr="003934D1">
        <w:t>Respondent knowledge of broader adaptation action programmes [PC10]</w:t>
      </w:r>
    </w:p>
    <w:p w14:paraId="57A06BBA" w14:textId="77777777" w:rsidR="00FB7C84" w:rsidRPr="003934D1" w:rsidRDefault="00FB7C84" w:rsidP="00FB7C84">
      <w:pPr>
        <w:jc w:val="center"/>
      </w:pPr>
      <w:r w:rsidRPr="003934D1">
        <w:rPr>
          <w:noProof/>
          <w:lang w:eastAsia="en-GB"/>
        </w:rPr>
        <w:drawing>
          <wp:inline distT="0" distB="0" distL="0" distR="0" wp14:anchorId="29BDB31C" wp14:editId="6D8CF257">
            <wp:extent cx="5448300" cy="2840355"/>
            <wp:effectExtent l="0" t="0" r="0" b="0"/>
            <wp:docPr id="24" name="Chart 2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EA35829-72B5-4298-8429-9906C6287D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844C3CE" w14:textId="77777777" w:rsidR="00FB7C84" w:rsidRPr="003934D1" w:rsidRDefault="00FB7C84" w:rsidP="00FB7C84">
      <w:pPr>
        <w:pStyle w:val="Heading4"/>
      </w:pPr>
      <w:r w:rsidRPr="003934D1">
        <w:t>The necessity of EU-level action to adapt to climate change</w:t>
      </w:r>
    </w:p>
    <w:p w14:paraId="21188590" w14:textId="77777777" w:rsidR="00FB7C84" w:rsidRPr="003934D1" w:rsidRDefault="00FB7C84" w:rsidP="00FB7C84">
      <w:r w:rsidRPr="003934D1">
        <w:t xml:space="preserve">Most stakeholders (93%) believed that EU-level action is necessary to combat adaptation to climate change (see figure 1.8). Only 5% of those consulted believed EU action is unnecessary and an even smaller 2% did not know their stance. This highlights the perceived importance of the EU Strategy on Adaptation to Climate Change. </w:t>
      </w:r>
    </w:p>
    <w:p w14:paraId="7732B49E" w14:textId="2C6E1090" w:rsidR="00EF419F" w:rsidRDefault="00EF419F" w:rsidP="00EF419F">
      <w:pPr>
        <w:pStyle w:val="Caption"/>
        <w:keepNext/>
        <w:jc w:val="center"/>
      </w:pPr>
      <w:r>
        <w:t xml:space="preserve">Figure </w:t>
      </w:r>
      <w:r w:rsidR="007D5CD6">
        <w:fldChar w:fldCharType="begin"/>
      </w:r>
      <w:r w:rsidR="007D5CD6">
        <w:instrText xml:space="preserve"> STYLEREF 1 \s </w:instrText>
      </w:r>
      <w:r w:rsidR="007D5CD6">
        <w:fldChar w:fldCharType="separate"/>
      </w:r>
      <w:r w:rsidR="0043626C">
        <w:rPr>
          <w:noProof/>
        </w:rPr>
        <w:t>1</w:t>
      </w:r>
      <w:r w:rsidR="007D5CD6">
        <w:rPr>
          <w:noProof/>
        </w:rPr>
        <w:fldChar w:fldCharType="end"/>
      </w:r>
      <w:r w:rsidR="0043626C">
        <w:noBreakHyphen/>
      </w:r>
      <w:r w:rsidR="007D5CD6">
        <w:fldChar w:fldCharType="begin"/>
      </w:r>
      <w:r w:rsidR="007D5CD6">
        <w:instrText xml:space="preserve"> SEQ Figure \* ARABIC \s 1 </w:instrText>
      </w:r>
      <w:r w:rsidR="007D5CD6">
        <w:fldChar w:fldCharType="separate"/>
      </w:r>
      <w:r w:rsidR="0043626C">
        <w:rPr>
          <w:noProof/>
        </w:rPr>
        <w:t>8</w:t>
      </w:r>
      <w:r w:rsidR="007D5CD6">
        <w:rPr>
          <w:noProof/>
        </w:rPr>
        <w:fldChar w:fldCharType="end"/>
      </w:r>
      <w:r>
        <w:t xml:space="preserve"> </w:t>
      </w:r>
      <w:r w:rsidRPr="003934D1">
        <w:t>Respondents view of whether EU-level action on adaptation to climate change is necessary [PC11]</w:t>
      </w:r>
    </w:p>
    <w:p w14:paraId="763FE69A" w14:textId="77777777" w:rsidR="00FB7C84" w:rsidRPr="003934D1" w:rsidRDefault="00FB7C84" w:rsidP="00FB7C84">
      <w:pPr>
        <w:jc w:val="center"/>
      </w:pPr>
      <w:r w:rsidRPr="003934D1">
        <w:rPr>
          <w:noProof/>
          <w:lang w:eastAsia="en-GB"/>
        </w:rPr>
        <w:drawing>
          <wp:inline distT="0" distB="0" distL="0" distR="0" wp14:anchorId="5339E426" wp14:editId="6EF2590C">
            <wp:extent cx="4700270" cy="2834640"/>
            <wp:effectExtent l="0" t="0" r="508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00270" cy="2834640"/>
                    </a:xfrm>
                    <a:prstGeom prst="rect">
                      <a:avLst/>
                    </a:prstGeom>
                    <a:noFill/>
                  </pic:spPr>
                </pic:pic>
              </a:graphicData>
            </a:graphic>
          </wp:inline>
        </w:drawing>
      </w:r>
    </w:p>
    <w:p w14:paraId="0C7EA320" w14:textId="77777777" w:rsidR="00FB7C84" w:rsidRPr="003934D1" w:rsidRDefault="00FB7C84" w:rsidP="00FB7C84">
      <w:pPr>
        <w:jc w:val="center"/>
      </w:pPr>
    </w:p>
    <w:p w14:paraId="7144BBCB" w14:textId="77777777" w:rsidR="00FB7C84" w:rsidRPr="00B3161F" w:rsidRDefault="00FB7C84" w:rsidP="00B3161F">
      <w:pPr>
        <w:pStyle w:val="Heading3"/>
      </w:pPr>
      <w:bookmarkStart w:id="101" w:name="_Toc508024418"/>
      <w:bookmarkStart w:id="102" w:name="_Toc508114746"/>
      <w:bookmarkStart w:id="103" w:name="_Toc508115035"/>
      <w:bookmarkStart w:id="104" w:name="_Toc508115736"/>
      <w:bookmarkStart w:id="105" w:name="_Toc508116125"/>
      <w:bookmarkStart w:id="106" w:name="_Toc508116665"/>
      <w:bookmarkStart w:id="107" w:name="_Toc508116866"/>
      <w:bookmarkStart w:id="108" w:name="_Toc508116799"/>
      <w:bookmarkStart w:id="109" w:name="_Toc508116930"/>
      <w:r w:rsidRPr="00B3161F">
        <w:t>Part 2: Generic Conclusions</w:t>
      </w:r>
      <w:bookmarkEnd w:id="101"/>
      <w:bookmarkEnd w:id="102"/>
      <w:bookmarkEnd w:id="103"/>
      <w:bookmarkEnd w:id="104"/>
      <w:bookmarkEnd w:id="105"/>
      <w:bookmarkEnd w:id="106"/>
      <w:bookmarkEnd w:id="107"/>
      <w:bookmarkEnd w:id="108"/>
      <w:bookmarkEnd w:id="109"/>
    </w:p>
    <w:p w14:paraId="74E54B49" w14:textId="3B9E379E" w:rsidR="00FB7C84" w:rsidRPr="003934D1" w:rsidRDefault="00FB7C84" w:rsidP="00FB7C84">
      <w:r w:rsidRPr="003934D1">
        <w:t>In this section of the public consultation, stakeholders were provided with a table containing 18 generic conclusions about adaptation and asked to select how much they agree with the statements. The options they had to answer were Strongly agree, Agree, Neutral, Disagree, Strongly disagree, Do not know. The results are displayed in</w:t>
      </w:r>
      <w:r w:rsidR="00EF419F">
        <w:t xml:space="preserve"> </w:t>
      </w:r>
      <w:r w:rsidR="00EF419F">
        <w:fldChar w:fldCharType="begin"/>
      </w:r>
      <w:r w:rsidR="00EF419F">
        <w:instrText xml:space="preserve"> REF _Ref508974136 \h </w:instrText>
      </w:r>
      <w:r w:rsidR="00EF419F">
        <w:fldChar w:fldCharType="separate"/>
      </w:r>
      <w:r w:rsidR="00EF419F">
        <w:t xml:space="preserve">Figure </w:t>
      </w:r>
      <w:r w:rsidR="00EF419F">
        <w:rPr>
          <w:noProof/>
        </w:rPr>
        <w:t>1</w:t>
      </w:r>
      <w:r w:rsidR="00EF419F">
        <w:noBreakHyphen/>
      </w:r>
      <w:r w:rsidR="00EF419F">
        <w:rPr>
          <w:noProof/>
        </w:rPr>
        <w:t>10</w:t>
      </w:r>
      <w:r w:rsidR="00EF419F">
        <w:fldChar w:fldCharType="end"/>
      </w:r>
      <w:r w:rsidRPr="003934D1">
        <w:t xml:space="preserve">. </w:t>
      </w:r>
    </w:p>
    <w:p w14:paraId="43E25258" w14:textId="2ADBED93" w:rsidR="00EF419F" w:rsidRDefault="00EF419F" w:rsidP="00EF419F">
      <w:pPr>
        <w:pStyle w:val="Caption"/>
        <w:keepNext/>
      </w:pPr>
      <w:bookmarkStart w:id="110" w:name="_Ref508974136"/>
      <w:r>
        <w:t xml:space="preserve">Figure </w:t>
      </w:r>
      <w:r w:rsidR="007D5CD6">
        <w:fldChar w:fldCharType="begin"/>
      </w:r>
      <w:r w:rsidR="007D5CD6">
        <w:instrText xml:space="preserve"> STYLEREF 1 \s </w:instrText>
      </w:r>
      <w:r w:rsidR="007D5CD6">
        <w:fldChar w:fldCharType="separate"/>
      </w:r>
      <w:r w:rsidR="0043626C">
        <w:rPr>
          <w:noProof/>
        </w:rPr>
        <w:t>1</w:t>
      </w:r>
      <w:r w:rsidR="007D5CD6">
        <w:rPr>
          <w:noProof/>
        </w:rPr>
        <w:fldChar w:fldCharType="end"/>
      </w:r>
      <w:r w:rsidR="0043626C">
        <w:noBreakHyphen/>
      </w:r>
      <w:r w:rsidR="007D5CD6">
        <w:fldChar w:fldCharType="begin"/>
      </w:r>
      <w:r w:rsidR="007D5CD6">
        <w:instrText xml:space="preserve"> SEQ Figure \* ARABIC \s 1 </w:instrText>
      </w:r>
      <w:r w:rsidR="007D5CD6">
        <w:fldChar w:fldCharType="separate"/>
      </w:r>
      <w:r w:rsidR="0043626C">
        <w:rPr>
          <w:noProof/>
        </w:rPr>
        <w:t>9</w:t>
      </w:r>
      <w:r w:rsidR="007D5CD6">
        <w:rPr>
          <w:noProof/>
        </w:rPr>
        <w:fldChar w:fldCharType="end"/>
      </w:r>
      <w:bookmarkEnd w:id="110"/>
      <w:r>
        <w:t xml:space="preserve"> </w:t>
      </w:r>
      <w:r w:rsidRPr="003934D1">
        <w:t>To what extent stakeholders agreed with generic conclusions about adaptation to climate change [PC12]</w:t>
      </w:r>
    </w:p>
    <w:p w14:paraId="5341139F" w14:textId="77777777" w:rsidR="00FB7C84" w:rsidRPr="003934D1" w:rsidRDefault="00FB7C84" w:rsidP="00EF419F">
      <w:pPr>
        <w:ind w:hanging="284"/>
      </w:pPr>
      <w:r w:rsidRPr="003934D1">
        <w:rPr>
          <w:noProof/>
          <w:lang w:eastAsia="en-GB"/>
        </w:rPr>
        <w:drawing>
          <wp:inline distT="0" distB="0" distL="0" distR="0" wp14:anchorId="624F19FE" wp14:editId="0FA51033">
            <wp:extent cx="6254151" cy="7094291"/>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65791" cy="7107494"/>
                    </a:xfrm>
                    <a:prstGeom prst="rect">
                      <a:avLst/>
                    </a:prstGeom>
                    <a:noFill/>
                    <a:ln>
                      <a:noFill/>
                    </a:ln>
                  </pic:spPr>
                </pic:pic>
              </a:graphicData>
            </a:graphic>
          </wp:inline>
        </w:drawing>
      </w:r>
    </w:p>
    <w:p w14:paraId="029A8A44" w14:textId="77777777" w:rsidR="00FB7C84" w:rsidRPr="003934D1" w:rsidRDefault="00FB7C84" w:rsidP="00FB7C84"/>
    <w:p w14:paraId="7DB6FB76" w14:textId="77777777" w:rsidR="00FB7C84" w:rsidRPr="003934D1" w:rsidRDefault="00FB7C84" w:rsidP="00FB7C84">
      <w:r w:rsidRPr="003934D1">
        <w:t>With only a few exceptions, respondents mostly agreed across the board to the 18 generic conclusions. Strongest agreement was found for the conclusions “Adaptation action is needed at all governance levels”, “There is a need for ensuring that EU policies, investments in infrastructure and insurance and financial products take due account of climate change and respond to its impacts”, and “The EU needs to encourage adaptation action by Member States” were predominantly Strongly Agreed with (78%, 77%, and 68% respectively). Furthermore, the same three conclusions had over 90% of the stakeholders with some form of agreement (Strongly Agree or Agree). This highlights the importance that Stakeholders believe adaptation action holds. They mostly agree that adaptation action should permeate through all governance levels and EU policies and furthermore believe the EU should be encouraging this action.</w:t>
      </w:r>
    </w:p>
    <w:p w14:paraId="13154DA2" w14:textId="77777777" w:rsidR="00FB7C84" w:rsidRPr="003934D1" w:rsidRDefault="00FB7C84" w:rsidP="00FB7C84">
      <w:r w:rsidRPr="003934D1">
        <w:t xml:space="preserve">Only one conclusion stands out regarding stakeholder disagreement. This was “The financial resources for the implementation of the actions described in the Strategy were adequate and proportionate” which 28% of respondents replied neutral, 28% disagreed, and 6% strongly disagreed, and only 13% signalled some form of agreement. This can in part highlight how stakeholders are dissatisfied with current EU adaptation action. The breakdown of respondents to this question was as shown in </w:t>
      </w:r>
      <w:r w:rsidRPr="003934D1">
        <w:fldChar w:fldCharType="begin"/>
      </w:r>
      <w:r w:rsidRPr="003934D1">
        <w:instrText xml:space="preserve"> REF _Ref508101764 \h </w:instrText>
      </w:r>
      <w:r w:rsidRPr="003934D1">
        <w:fldChar w:fldCharType="separate"/>
      </w:r>
      <w:r w:rsidRPr="003934D1">
        <w:t xml:space="preserve">Table </w:t>
      </w:r>
      <w:r w:rsidRPr="003934D1">
        <w:rPr>
          <w:noProof/>
        </w:rPr>
        <w:t>1</w:t>
      </w:r>
      <w:r w:rsidRPr="003934D1">
        <w:noBreakHyphen/>
      </w:r>
      <w:r w:rsidRPr="003934D1">
        <w:rPr>
          <w:noProof/>
        </w:rPr>
        <w:t>1</w:t>
      </w:r>
      <w:r w:rsidRPr="003934D1">
        <w:fldChar w:fldCharType="end"/>
      </w:r>
      <w:r w:rsidRPr="003934D1">
        <w:t>, which shows that disagreement was strongest amongst NGOs, more than half of NGO respondents disagreeing or strongly disagreeing, the proportions were lower for other stakeholder types, except EU institutions or bodies, many:</w:t>
      </w:r>
    </w:p>
    <w:p w14:paraId="1D986ACB" w14:textId="5533C22F" w:rsidR="00FB7C84" w:rsidRPr="003934D1" w:rsidRDefault="00FB7C84" w:rsidP="00FB7C84">
      <w:pPr>
        <w:pStyle w:val="Caption"/>
      </w:pPr>
      <w:bookmarkStart w:id="111" w:name="_Ref508101764"/>
      <w:r w:rsidRPr="003934D1">
        <w:t xml:space="preserve">Table </w:t>
      </w:r>
      <w:r w:rsidR="007D5CD6">
        <w:fldChar w:fldCharType="begin"/>
      </w:r>
      <w:r w:rsidR="007D5CD6">
        <w:instrText xml:space="preserve"> STYLEREF 1 \s </w:instrText>
      </w:r>
      <w:r w:rsidR="007D5CD6">
        <w:fldChar w:fldCharType="separate"/>
      </w:r>
      <w:r w:rsidRPr="003934D1">
        <w:rPr>
          <w:noProof/>
        </w:rPr>
        <w:t>1</w:t>
      </w:r>
      <w:r w:rsidR="007D5CD6">
        <w:rPr>
          <w:noProof/>
        </w:rPr>
        <w:fldChar w:fldCharType="end"/>
      </w:r>
      <w:r w:rsidRPr="003934D1">
        <w:noBreakHyphen/>
      </w:r>
      <w:r w:rsidR="007D5CD6">
        <w:fldChar w:fldCharType="begin"/>
      </w:r>
      <w:r w:rsidR="007D5CD6">
        <w:instrText xml:space="preserve"> SEQ Table \* ARA</w:instrText>
      </w:r>
      <w:r w:rsidR="007D5CD6">
        <w:instrText xml:space="preserve">BIC \s 1 </w:instrText>
      </w:r>
      <w:r w:rsidR="007D5CD6">
        <w:fldChar w:fldCharType="separate"/>
      </w:r>
      <w:r w:rsidRPr="003934D1">
        <w:rPr>
          <w:noProof/>
        </w:rPr>
        <w:t>1</w:t>
      </w:r>
      <w:r w:rsidR="007D5CD6">
        <w:rPr>
          <w:noProof/>
        </w:rPr>
        <w:fldChar w:fldCharType="end"/>
      </w:r>
      <w:bookmarkEnd w:id="111"/>
      <w:r w:rsidRPr="003934D1">
        <w:t>: Responses by respondent type: To what extent do you agree with [preliminary conclusions]: e) The financial resources for the implementation of the actions described in the Strategy were adequate and proportionate, n=15</w:t>
      </w:r>
      <w:r w:rsidR="00B3161F">
        <w:t>9</w:t>
      </w:r>
      <w:r w:rsidRPr="003934D1">
        <w:t>.</w:t>
      </w:r>
    </w:p>
    <w:tbl>
      <w:tblPr>
        <w:tblStyle w:val="GridTable4-Accent11"/>
        <w:tblW w:w="9016" w:type="dxa"/>
        <w:tblLook w:val="04A0" w:firstRow="1" w:lastRow="0" w:firstColumn="1" w:lastColumn="0" w:noHBand="0" w:noVBand="1"/>
      </w:tblPr>
      <w:tblGrid>
        <w:gridCol w:w="2544"/>
        <w:gridCol w:w="994"/>
        <w:gridCol w:w="1135"/>
        <w:gridCol w:w="992"/>
        <w:gridCol w:w="851"/>
        <w:gridCol w:w="992"/>
        <w:gridCol w:w="838"/>
        <w:gridCol w:w="670"/>
      </w:tblGrid>
      <w:tr w:rsidR="00B3161F" w:rsidRPr="003934D1" w14:paraId="7D4226CE" w14:textId="77777777" w:rsidTr="00B3161F">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44" w:type="dxa"/>
            <w:noWrap/>
            <w:hideMark/>
          </w:tcPr>
          <w:p w14:paraId="7B45AE1B" w14:textId="77777777" w:rsidR="00FB7C84" w:rsidRPr="00B3161F" w:rsidRDefault="00FB7C84" w:rsidP="005269D8">
            <w:pPr>
              <w:rPr>
                <w:rFonts w:cs="Arial"/>
                <w:sz w:val="16"/>
                <w:szCs w:val="16"/>
                <w:lang w:eastAsia="en-GB"/>
              </w:rPr>
            </w:pPr>
            <w:r w:rsidRPr="00B3161F">
              <w:rPr>
                <w:rFonts w:cs="Arial"/>
                <w:sz w:val="16"/>
                <w:szCs w:val="16"/>
                <w:lang w:eastAsia="en-GB"/>
              </w:rPr>
              <w:t>Stakeholder types</w:t>
            </w:r>
          </w:p>
        </w:tc>
        <w:tc>
          <w:tcPr>
            <w:tcW w:w="994" w:type="dxa"/>
            <w:noWrap/>
            <w:hideMark/>
          </w:tcPr>
          <w:p w14:paraId="3B354323" w14:textId="77777777" w:rsidR="00FB7C84" w:rsidRPr="00B3161F" w:rsidRDefault="00FB7C84" w:rsidP="005269D8">
            <w:pPr>
              <w:cnfStyle w:val="100000000000" w:firstRow="1"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Strongly disagree</w:t>
            </w:r>
          </w:p>
        </w:tc>
        <w:tc>
          <w:tcPr>
            <w:tcW w:w="1135" w:type="dxa"/>
            <w:noWrap/>
            <w:hideMark/>
          </w:tcPr>
          <w:p w14:paraId="055D5CFA" w14:textId="77777777" w:rsidR="00FB7C84" w:rsidRPr="00B3161F" w:rsidRDefault="00FB7C84" w:rsidP="005269D8">
            <w:pPr>
              <w:cnfStyle w:val="100000000000" w:firstRow="1"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Disagree</w:t>
            </w:r>
          </w:p>
        </w:tc>
        <w:tc>
          <w:tcPr>
            <w:tcW w:w="992" w:type="dxa"/>
            <w:noWrap/>
            <w:hideMark/>
          </w:tcPr>
          <w:p w14:paraId="69C48C54" w14:textId="77777777" w:rsidR="00FB7C84" w:rsidRPr="00B3161F" w:rsidRDefault="00FB7C84" w:rsidP="005269D8">
            <w:pPr>
              <w:cnfStyle w:val="100000000000" w:firstRow="1"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Neutral</w:t>
            </w:r>
          </w:p>
        </w:tc>
        <w:tc>
          <w:tcPr>
            <w:tcW w:w="851" w:type="dxa"/>
            <w:noWrap/>
            <w:hideMark/>
          </w:tcPr>
          <w:p w14:paraId="3448647C" w14:textId="77777777" w:rsidR="00FB7C84" w:rsidRPr="00B3161F" w:rsidRDefault="00FB7C84" w:rsidP="005269D8">
            <w:pPr>
              <w:cnfStyle w:val="100000000000" w:firstRow="1"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Agree</w:t>
            </w:r>
          </w:p>
        </w:tc>
        <w:tc>
          <w:tcPr>
            <w:tcW w:w="992" w:type="dxa"/>
            <w:noWrap/>
            <w:hideMark/>
          </w:tcPr>
          <w:p w14:paraId="5843A716" w14:textId="77777777" w:rsidR="00FB7C84" w:rsidRPr="00B3161F" w:rsidRDefault="00FB7C84" w:rsidP="005269D8">
            <w:pPr>
              <w:cnfStyle w:val="100000000000" w:firstRow="1"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Strongly Agree</w:t>
            </w:r>
          </w:p>
        </w:tc>
        <w:tc>
          <w:tcPr>
            <w:tcW w:w="838" w:type="dxa"/>
            <w:noWrap/>
            <w:hideMark/>
          </w:tcPr>
          <w:p w14:paraId="366DE01E" w14:textId="77777777" w:rsidR="00FB7C84" w:rsidRPr="00B3161F" w:rsidRDefault="00FB7C84" w:rsidP="005269D8">
            <w:pPr>
              <w:cnfStyle w:val="100000000000" w:firstRow="1"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Do not know</w:t>
            </w:r>
          </w:p>
        </w:tc>
        <w:tc>
          <w:tcPr>
            <w:tcW w:w="670" w:type="dxa"/>
            <w:noWrap/>
            <w:hideMark/>
          </w:tcPr>
          <w:p w14:paraId="303BB2AB" w14:textId="77777777" w:rsidR="00FB7C84" w:rsidRPr="00B3161F" w:rsidRDefault="00FB7C84" w:rsidP="005269D8">
            <w:pPr>
              <w:cnfStyle w:val="100000000000" w:firstRow="1"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Total</w:t>
            </w:r>
          </w:p>
        </w:tc>
      </w:tr>
      <w:tr w:rsidR="00B3161F" w:rsidRPr="003934D1" w14:paraId="348B0E04" w14:textId="77777777" w:rsidTr="00B3161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44" w:type="dxa"/>
            <w:noWrap/>
            <w:hideMark/>
          </w:tcPr>
          <w:p w14:paraId="6DD7A11F" w14:textId="77777777" w:rsidR="00FB7C84" w:rsidRPr="00B3161F" w:rsidRDefault="00FB7C84" w:rsidP="00B3161F">
            <w:pPr>
              <w:jc w:val="left"/>
              <w:rPr>
                <w:rFonts w:cs="Arial"/>
                <w:sz w:val="16"/>
                <w:szCs w:val="16"/>
                <w:lang w:eastAsia="en-GB"/>
              </w:rPr>
            </w:pPr>
            <w:r w:rsidRPr="00B3161F">
              <w:rPr>
                <w:rFonts w:cs="Arial"/>
                <w:sz w:val="16"/>
                <w:szCs w:val="16"/>
                <w:lang w:eastAsia="en-GB"/>
              </w:rPr>
              <w:t>EU institution or body</w:t>
            </w:r>
          </w:p>
        </w:tc>
        <w:tc>
          <w:tcPr>
            <w:tcW w:w="994" w:type="dxa"/>
            <w:noWrap/>
            <w:hideMark/>
          </w:tcPr>
          <w:p w14:paraId="044D1EDF"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rPr>
              <w:t>0</w:t>
            </w:r>
          </w:p>
        </w:tc>
        <w:tc>
          <w:tcPr>
            <w:tcW w:w="1135" w:type="dxa"/>
            <w:noWrap/>
            <w:hideMark/>
          </w:tcPr>
          <w:p w14:paraId="1DA60730"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rPr>
              <w:t>2</w:t>
            </w:r>
          </w:p>
        </w:tc>
        <w:tc>
          <w:tcPr>
            <w:tcW w:w="992" w:type="dxa"/>
            <w:noWrap/>
            <w:hideMark/>
          </w:tcPr>
          <w:p w14:paraId="056E7C6E"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rPr>
              <w:t>0</w:t>
            </w:r>
          </w:p>
        </w:tc>
        <w:tc>
          <w:tcPr>
            <w:tcW w:w="851" w:type="dxa"/>
            <w:noWrap/>
            <w:hideMark/>
          </w:tcPr>
          <w:p w14:paraId="7AA84014"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lang w:eastAsia="en-GB"/>
              </w:rPr>
              <w:t>1</w:t>
            </w:r>
          </w:p>
        </w:tc>
        <w:tc>
          <w:tcPr>
            <w:tcW w:w="992" w:type="dxa"/>
            <w:noWrap/>
            <w:hideMark/>
          </w:tcPr>
          <w:p w14:paraId="23AF4158"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rPr>
              <w:t>0</w:t>
            </w:r>
          </w:p>
        </w:tc>
        <w:tc>
          <w:tcPr>
            <w:tcW w:w="838" w:type="dxa"/>
            <w:noWrap/>
            <w:hideMark/>
          </w:tcPr>
          <w:p w14:paraId="156A8D09"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rPr>
              <w:t>0</w:t>
            </w:r>
          </w:p>
        </w:tc>
        <w:tc>
          <w:tcPr>
            <w:tcW w:w="670" w:type="dxa"/>
            <w:noWrap/>
            <w:hideMark/>
          </w:tcPr>
          <w:p w14:paraId="33B1515C"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lang w:eastAsia="en-GB"/>
              </w:rPr>
              <w:t>3</w:t>
            </w:r>
          </w:p>
        </w:tc>
      </w:tr>
      <w:tr w:rsidR="00B3161F" w:rsidRPr="003934D1" w14:paraId="040C1722" w14:textId="77777777" w:rsidTr="00B3161F">
        <w:trPr>
          <w:trHeight w:val="255"/>
        </w:trPr>
        <w:tc>
          <w:tcPr>
            <w:cnfStyle w:val="001000000000" w:firstRow="0" w:lastRow="0" w:firstColumn="1" w:lastColumn="0" w:oddVBand="0" w:evenVBand="0" w:oddHBand="0" w:evenHBand="0" w:firstRowFirstColumn="0" w:firstRowLastColumn="0" w:lastRowFirstColumn="0" w:lastRowLastColumn="0"/>
            <w:tcW w:w="2544" w:type="dxa"/>
            <w:noWrap/>
            <w:hideMark/>
          </w:tcPr>
          <w:p w14:paraId="55A56FE4" w14:textId="3EE99CA8" w:rsidR="00FB7C84" w:rsidRPr="00B3161F" w:rsidRDefault="00FB7C84" w:rsidP="00B3161F">
            <w:pPr>
              <w:jc w:val="left"/>
              <w:rPr>
                <w:rFonts w:cs="Arial"/>
                <w:sz w:val="16"/>
                <w:szCs w:val="16"/>
                <w:lang w:eastAsia="en-GB"/>
              </w:rPr>
            </w:pPr>
            <w:r w:rsidRPr="00B3161F">
              <w:rPr>
                <w:rFonts w:cs="Arial"/>
                <w:sz w:val="16"/>
                <w:szCs w:val="16"/>
                <w:lang w:eastAsia="en-GB"/>
              </w:rPr>
              <w:t>Regional government/</w:t>
            </w:r>
            <w:r w:rsidR="00B3161F">
              <w:rPr>
                <w:rFonts w:cs="Arial"/>
                <w:sz w:val="16"/>
                <w:szCs w:val="16"/>
                <w:lang w:eastAsia="en-GB"/>
              </w:rPr>
              <w:t xml:space="preserve"> </w:t>
            </w:r>
            <w:r w:rsidRPr="00B3161F">
              <w:rPr>
                <w:rFonts w:cs="Arial"/>
                <w:sz w:val="16"/>
                <w:szCs w:val="16"/>
                <w:lang w:eastAsia="en-GB"/>
              </w:rPr>
              <w:t>administration</w:t>
            </w:r>
          </w:p>
        </w:tc>
        <w:tc>
          <w:tcPr>
            <w:tcW w:w="994" w:type="dxa"/>
            <w:noWrap/>
            <w:hideMark/>
          </w:tcPr>
          <w:p w14:paraId="46C25FC2"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1</w:t>
            </w:r>
          </w:p>
        </w:tc>
        <w:tc>
          <w:tcPr>
            <w:tcW w:w="1135" w:type="dxa"/>
            <w:noWrap/>
            <w:hideMark/>
          </w:tcPr>
          <w:p w14:paraId="29E07ED4"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3</w:t>
            </w:r>
          </w:p>
        </w:tc>
        <w:tc>
          <w:tcPr>
            <w:tcW w:w="992" w:type="dxa"/>
            <w:noWrap/>
            <w:hideMark/>
          </w:tcPr>
          <w:p w14:paraId="246E4D54"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lang w:eastAsia="en-GB"/>
              </w:rPr>
              <w:t>4</w:t>
            </w:r>
          </w:p>
        </w:tc>
        <w:tc>
          <w:tcPr>
            <w:tcW w:w="851" w:type="dxa"/>
            <w:noWrap/>
            <w:hideMark/>
          </w:tcPr>
          <w:p w14:paraId="36995FD7"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2</w:t>
            </w:r>
          </w:p>
        </w:tc>
        <w:tc>
          <w:tcPr>
            <w:tcW w:w="992" w:type="dxa"/>
            <w:noWrap/>
            <w:hideMark/>
          </w:tcPr>
          <w:p w14:paraId="34FE8A28"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0</w:t>
            </w:r>
          </w:p>
        </w:tc>
        <w:tc>
          <w:tcPr>
            <w:tcW w:w="838" w:type="dxa"/>
            <w:noWrap/>
            <w:hideMark/>
          </w:tcPr>
          <w:p w14:paraId="2406EC36"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5</w:t>
            </w:r>
          </w:p>
        </w:tc>
        <w:tc>
          <w:tcPr>
            <w:tcW w:w="670" w:type="dxa"/>
            <w:noWrap/>
            <w:hideMark/>
          </w:tcPr>
          <w:p w14:paraId="38A098A0"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sz w:val="16"/>
                <w:szCs w:val="16"/>
              </w:rPr>
              <w:t>15</w:t>
            </w:r>
          </w:p>
        </w:tc>
      </w:tr>
      <w:tr w:rsidR="00B3161F" w:rsidRPr="003934D1" w14:paraId="0672AAE7" w14:textId="77777777" w:rsidTr="00B3161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44" w:type="dxa"/>
            <w:noWrap/>
            <w:hideMark/>
          </w:tcPr>
          <w:p w14:paraId="5EE02122" w14:textId="77777777" w:rsidR="00FB7C84" w:rsidRPr="00B3161F" w:rsidRDefault="00FB7C84" w:rsidP="00B3161F">
            <w:pPr>
              <w:jc w:val="left"/>
              <w:rPr>
                <w:rFonts w:cs="Arial"/>
                <w:sz w:val="16"/>
                <w:szCs w:val="16"/>
                <w:lang w:eastAsia="en-GB"/>
              </w:rPr>
            </w:pPr>
            <w:r w:rsidRPr="00B3161F">
              <w:rPr>
                <w:rFonts w:cs="Arial"/>
                <w:sz w:val="16"/>
                <w:szCs w:val="16"/>
                <w:lang w:eastAsia="en-GB"/>
              </w:rPr>
              <w:t>Private sector (organisation or company)</w:t>
            </w:r>
          </w:p>
        </w:tc>
        <w:tc>
          <w:tcPr>
            <w:tcW w:w="994" w:type="dxa"/>
            <w:noWrap/>
            <w:hideMark/>
          </w:tcPr>
          <w:p w14:paraId="5763EE84"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rPr>
              <w:t>3</w:t>
            </w:r>
          </w:p>
        </w:tc>
        <w:tc>
          <w:tcPr>
            <w:tcW w:w="1135" w:type="dxa"/>
            <w:noWrap/>
            <w:hideMark/>
          </w:tcPr>
          <w:p w14:paraId="2FC21DA3"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rPr>
              <w:t>8</w:t>
            </w:r>
          </w:p>
        </w:tc>
        <w:tc>
          <w:tcPr>
            <w:tcW w:w="992" w:type="dxa"/>
            <w:noWrap/>
            <w:hideMark/>
          </w:tcPr>
          <w:p w14:paraId="44F7CE55"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rPr>
              <w:t>10</w:t>
            </w:r>
          </w:p>
        </w:tc>
        <w:tc>
          <w:tcPr>
            <w:tcW w:w="851" w:type="dxa"/>
            <w:noWrap/>
            <w:hideMark/>
          </w:tcPr>
          <w:p w14:paraId="71B35DBB"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rPr>
              <w:t>3</w:t>
            </w:r>
          </w:p>
        </w:tc>
        <w:tc>
          <w:tcPr>
            <w:tcW w:w="992" w:type="dxa"/>
            <w:noWrap/>
            <w:hideMark/>
          </w:tcPr>
          <w:p w14:paraId="091FBA62"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rPr>
              <w:t>0</w:t>
            </w:r>
          </w:p>
        </w:tc>
        <w:tc>
          <w:tcPr>
            <w:tcW w:w="838" w:type="dxa"/>
            <w:noWrap/>
            <w:hideMark/>
          </w:tcPr>
          <w:p w14:paraId="213E075D"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rPr>
              <w:t>14</w:t>
            </w:r>
          </w:p>
        </w:tc>
        <w:tc>
          <w:tcPr>
            <w:tcW w:w="670" w:type="dxa"/>
            <w:noWrap/>
            <w:hideMark/>
          </w:tcPr>
          <w:p w14:paraId="63AD3261"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sz w:val="16"/>
                <w:szCs w:val="16"/>
              </w:rPr>
              <w:t>38</w:t>
            </w:r>
          </w:p>
        </w:tc>
      </w:tr>
      <w:tr w:rsidR="00B3161F" w:rsidRPr="003934D1" w14:paraId="657C9CAE" w14:textId="77777777" w:rsidTr="00B3161F">
        <w:trPr>
          <w:trHeight w:val="255"/>
        </w:trPr>
        <w:tc>
          <w:tcPr>
            <w:cnfStyle w:val="001000000000" w:firstRow="0" w:lastRow="0" w:firstColumn="1" w:lastColumn="0" w:oddVBand="0" w:evenVBand="0" w:oddHBand="0" w:evenHBand="0" w:firstRowFirstColumn="0" w:firstRowLastColumn="0" w:lastRowFirstColumn="0" w:lastRowLastColumn="0"/>
            <w:tcW w:w="2544" w:type="dxa"/>
            <w:noWrap/>
            <w:hideMark/>
          </w:tcPr>
          <w:p w14:paraId="78131676" w14:textId="77777777" w:rsidR="00FB7C84" w:rsidRPr="00B3161F" w:rsidRDefault="00FB7C84" w:rsidP="00B3161F">
            <w:pPr>
              <w:jc w:val="left"/>
              <w:rPr>
                <w:rFonts w:cs="Arial"/>
                <w:sz w:val="16"/>
                <w:szCs w:val="16"/>
                <w:lang w:eastAsia="en-GB"/>
              </w:rPr>
            </w:pPr>
            <w:r w:rsidRPr="00B3161F">
              <w:rPr>
                <w:rFonts w:cs="Arial"/>
                <w:sz w:val="16"/>
                <w:szCs w:val="16"/>
                <w:lang w:eastAsia="en-GB"/>
              </w:rPr>
              <w:t>NGO</w:t>
            </w:r>
          </w:p>
        </w:tc>
        <w:tc>
          <w:tcPr>
            <w:tcW w:w="994" w:type="dxa"/>
            <w:noWrap/>
            <w:hideMark/>
          </w:tcPr>
          <w:p w14:paraId="0F51B610"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3</w:t>
            </w:r>
          </w:p>
        </w:tc>
        <w:tc>
          <w:tcPr>
            <w:tcW w:w="1135" w:type="dxa"/>
            <w:noWrap/>
            <w:hideMark/>
          </w:tcPr>
          <w:p w14:paraId="4CC24DC4"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8</w:t>
            </w:r>
          </w:p>
        </w:tc>
        <w:tc>
          <w:tcPr>
            <w:tcW w:w="992" w:type="dxa"/>
            <w:noWrap/>
            <w:hideMark/>
          </w:tcPr>
          <w:p w14:paraId="552E3CC2"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6</w:t>
            </w:r>
          </w:p>
        </w:tc>
        <w:tc>
          <w:tcPr>
            <w:tcW w:w="851" w:type="dxa"/>
            <w:noWrap/>
            <w:hideMark/>
          </w:tcPr>
          <w:p w14:paraId="69DDAF2C"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2</w:t>
            </w:r>
          </w:p>
        </w:tc>
        <w:tc>
          <w:tcPr>
            <w:tcW w:w="992" w:type="dxa"/>
            <w:noWrap/>
            <w:hideMark/>
          </w:tcPr>
          <w:p w14:paraId="78961CDF"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1</w:t>
            </w:r>
          </w:p>
        </w:tc>
        <w:tc>
          <w:tcPr>
            <w:tcW w:w="838" w:type="dxa"/>
            <w:noWrap/>
            <w:hideMark/>
          </w:tcPr>
          <w:p w14:paraId="31DE9AD0"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1</w:t>
            </w:r>
          </w:p>
        </w:tc>
        <w:tc>
          <w:tcPr>
            <w:tcW w:w="670" w:type="dxa"/>
            <w:noWrap/>
            <w:hideMark/>
          </w:tcPr>
          <w:p w14:paraId="43E5E485"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sz w:val="16"/>
                <w:szCs w:val="16"/>
              </w:rPr>
              <w:t>21</w:t>
            </w:r>
          </w:p>
        </w:tc>
      </w:tr>
      <w:tr w:rsidR="00B3161F" w:rsidRPr="003934D1" w14:paraId="6F68EB88" w14:textId="77777777" w:rsidTr="00B3161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44" w:type="dxa"/>
            <w:noWrap/>
            <w:hideMark/>
          </w:tcPr>
          <w:p w14:paraId="78939B4B" w14:textId="77777777" w:rsidR="00FB7C84" w:rsidRPr="00B3161F" w:rsidRDefault="00FB7C84" w:rsidP="00B3161F">
            <w:pPr>
              <w:jc w:val="left"/>
              <w:rPr>
                <w:rFonts w:cs="Arial"/>
                <w:sz w:val="16"/>
                <w:szCs w:val="16"/>
                <w:lang w:eastAsia="en-GB"/>
              </w:rPr>
            </w:pPr>
            <w:r w:rsidRPr="00B3161F">
              <w:rPr>
                <w:rFonts w:cs="Arial"/>
                <w:sz w:val="16"/>
                <w:szCs w:val="16"/>
                <w:lang w:eastAsia="en-GB"/>
              </w:rPr>
              <w:t>International organisation</w:t>
            </w:r>
          </w:p>
        </w:tc>
        <w:tc>
          <w:tcPr>
            <w:tcW w:w="994" w:type="dxa"/>
            <w:noWrap/>
            <w:hideMark/>
          </w:tcPr>
          <w:p w14:paraId="51B99584"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rPr>
              <w:t>1</w:t>
            </w:r>
          </w:p>
        </w:tc>
        <w:tc>
          <w:tcPr>
            <w:tcW w:w="1135" w:type="dxa"/>
            <w:noWrap/>
            <w:hideMark/>
          </w:tcPr>
          <w:p w14:paraId="57A9B9CD"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rPr>
              <w:t>1</w:t>
            </w:r>
          </w:p>
        </w:tc>
        <w:tc>
          <w:tcPr>
            <w:tcW w:w="992" w:type="dxa"/>
            <w:noWrap/>
            <w:hideMark/>
          </w:tcPr>
          <w:p w14:paraId="2549C6F0"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rPr>
              <w:t>3</w:t>
            </w:r>
          </w:p>
        </w:tc>
        <w:tc>
          <w:tcPr>
            <w:tcW w:w="851" w:type="dxa"/>
            <w:noWrap/>
            <w:hideMark/>
          </w:tcPr>
          <w:p w14:paraId="1A61BA62"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rPr>
              <w:t>0</w:t>
            </w:r>
          </w:p>
        </w:tc>
        <w:tc>
          <w:tcPr>
            <w:tcW w:w="992" w:type="dxa"/>
            <w:noWrap/>
            <w:hideMark/>
          </w:tcPr>
          <w:p w14:paraId="3238093C"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rPr>
              <w:t>0</w:t>
            </w:r>
          </w:p>
        </w:tc>
        <w:tc>
          <w:tcPr>
            <w:tcW w:w="838" w:type="dxa"/>
            <w:noWrap/>
            <w:hideMark/>
          </w:tcPr>
          <w:p w14:paraId="2AC70F27"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rPr>
              <w:t>0</w:t>
            </w:r>
          </w:p>
        </w:tc>
        <w:tc>
          <w:tcPr>
            <w:tcW w:w="670" w:type="dxa"/>
            <w:noWrap/>
            <w:hideMark/>
          </w:tcPr>
          <w:p w14:paraId="319D022B"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sz w:val="16"/>
                <w:szCs w:val="16"/>
              </w:rPr>
              <w:t>5</w:t>
            </w:r>
          </w:p>
        </w:tc>
      </w:tr>
      <w:tr w:rsidR="00B3161F" w:rsidRPr="003934D1" w14:paraId="016A1CB2" w14:textId="77777777" w:rsidTr="00B3161F">
        <w:trPr>
          <w:trHeight w:val="255"/>
        </w:trPr>
        <w:tc>
          <w:tcPr>
            <w:cnfStyle w:val="001000000000" w:firstRow="0" w:lastRow="0" w:firstColumn="1" w:lastColumn="0" w:oddVBand="0" w:evenVBand="0" w:oddHBand="0" w:evenHBand="0" w:firstRowFirstColumn="0" w:firstRowLastColumn="0" w:lastRowFirstColumn="0" w:lastRowLastColumn="0"/>
            <w:tcW w:w="2544" w:type="dxa"/>
            <w:noWrap/>
            <w:hideMark/>
          </w:tcPr>
          <w:p w14:paraId="2720BE4A" w14:textId="38B32B49" w:rsidR="00FB7C84" w:rsidRPr="00B3161F" w:rsidRDefault="00FB7C84" w:rsidP="00B3161F">
            <w:pPr>
              <w:jc w:val="left"/>
              <w:rPr>
                <w:rFonts w:cs="Arial"/>
                <w:sz w:val="16"/>
                <w:szCs w:val="16"/>
                <w:lang w:eastAsia="en-GB"/>
              </w:rPr>
            </w:pPr>
            <w:r w:rsidRPr="00B3161F">
              <w:rPr>
                <w:rFonts w:cs="Arial"/>
                <w:sz w:val="16"/>
                <w:szCs w:val="16"/>
                <w:lang w:eastAsia="en-GB"/>
              </w:rPr>
              <w:t>National government/</w:t>
            </w:r>
            <w:r w:rsidR="00B3161F">
              <w:rPr>
                <w:rFonts w:cs="Arial"/>
                <w:sz w:val="16"/>
                <w:szCs w:val="16"/>
                <w:lang w:eastAsia="en-GB"/>
              </w:rPr>
              <w:t xml:space="preserve"> </w:t>
            </w:r>
            <w:r w:rsidRPr="00B3161F">
              <w:rPr>
                <w:rFonts w:cs="Arial"/>
                <w:sz w:val="16"/>
                <w:szCs w:val="16"/>
                <w:lang w:eastAsia="en-GB"/>
              </w:rPr>
              <w:t>administration</w:t>
            </w:r>
          </w:p>
        </w:tc>
        <w:tc>
          <w:tcPr>
            <w:tcW w:w="994" w:type="dxa"/>
            <w:noWrap/>
            <w:hideMark/>
          </w:tcPr>
          <w:p w14:paraId="2E30D65B"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0</w:t>
            </w:r>
          </w:p>
        </w:tc>
        <w:tc>
          <w:tcPr>
            <w:tcW w:w="1135" w:type="dxa"/>
            <w:noWrap/>
            <w:hideMark/>
          </w:tcPr>
          <w:p w14:paraId="229C20C0"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7</w:t>
            </w:r>
          </w:p>
        </w:tc>
        <w:tc>
          <w:tcPr>
            <w:tcW w:w="992" w:type="dxa"/>
            <w:noWrap/>
            <w:hideMark/>
          </w:tcPr>
          <w:p w14:paraId="5AA1285C"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5</w:t>
            </w:r>
          </w:p>
        </w:tc>
        <w:tc>
          <w:tcPr>
            <w:tcW w:w="851" w:type="dxa"/>
            <w:noWrap/>
            <w:hideMark/>
          </w:tcPr>
          <w:p w14:paraId="73963D9E"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3</w:t>
            </w:r>
          </w:p>
        </w:tc>
        <w:tc>
          <w:tcPr>
            <w:tcW w:w="992" w:type="dxa"/>
            <w:noWrap/>
            <w:hideMark/>
          </w:tcPr>
          <w:p w14:paraId="65C6BB53"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1</w:t>
            </w:r>
          </w:p>
        </w:tc>
        <w:tc>
          <w:tcPr>
            <w:tcW w:w="838" w:type="dxa"/>
            <w:noWrap/>
            <w:hideMark/>
          </w:tcPr>
          <w:p w14:paraId="140D52C5"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4</w:t>
            </w:r>
          </w:p>
        </w:tc>
        <w:tc>
          <w:tcPr>
            <w:tcW w:w="670" w:type="dxa"/>
            <w:noWrap/>
            <w:hideMark/>
          </w:tcPr>
          <w:p w14:paraId="5E2D0D75"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sz w:val="16"/>
                <w:szCs w:val="16"/>
              </w:rPr>
              <w:t>20</w:t>
            </w:r>
          </w:p>
        </w:tc>
      </w:tr>
      <w:tr w:rsidR="00B3161F" w:rsidRPr="003934D1" w14:paraId="3AD006B5" w14:textId="77777777" w:rsidTr="00B3161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44" w:type="dxa"/>
            <w:noWrap/>
            <w:hideMark/>
          </w:tcPr>
          <w:p w14:paraId="5EDB8E50" w14:textId="77777777" w:rsidR="00FB7C84" w:rsidRPr="00B3161F" w:rsidRDefault="00FB7C84" w:rsidP="00B3161F">
            <w:pPr>
              <w:jc w:val="left"/>
              <w:rPr>
                <w:rFonts w:cs="Arial"/>
                <w:sz w:val="16"/>
                <w:szCs w:val="16"/>
                <w:lang w:eastAsia="en-GB"/>
              </w:rPr>
            </w:pPr>
            <w:r w:rsidRPr="00B3161F">
              <w:rPr>
                <w:rFonts w:cs="Arial"/>
                <w:sz w:val="16"/>
                <w:szCs w:val="16"/>
                <w:lang w:eastAsia="en-GB"/>
              </w:rPr>
              <w:t>Private individual</w:t>
            </w:r>
          </w:p>
        </w:tc>
        <w:tc>
          <w:tcPr>
            <w:tcW w:w="994" w:type="dxa"/>
            <w:noWrap/>
            <w:hideMark/>
          </w:tcPr>
          <w:p w14:paraId="27EF6F01"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rPr>
              <w:t>0</w:t>
            </w:r>
          </w:p>
        </w:tc>
        <w:tc>
          <w:tcPr>
            <w:tcW w:w="1135" w:type="dxa"/>
            <w:noWrap/>
            <w:hideMark/>
          </w:tcPr>
          <w:p w14:paraId="2782336F"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rPr>
              <w:t>0</w:t>
            </w:r>
          </w:p>
        </w:tc>
        <w:tc>
          <w:tcPr>
            <w:tcW w:w="992" w:type="dxa"/>
            <w:noWrap/>
            <w:hideMark/>
          </w:tcPr>
          <w:p w14:paraId="48FBFA65"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rPr>
              <w:t>0</w:t>
            </w:r>
          </w:p>
        </w:tc>
        <w:tc>
          <w:tcPr>
            <w:tcW w:w="851" w:type="dxa"/>
            <w:noWrap/>
            <w:hideMark/>
          </w:tcPr>
          <w:p w14:paraId="05C1E311"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rPr>
              <w:t>0</w:t>
            </w:r>
          </w:p>
        </w:tc>
        <w:tc>
          <w:tcPr>
            <w:tcW w:w="992" w:type="dxa"/>
            <w:noWrap/>
            <w:hideMark/>
          </w:tcPr>
          <w:p w14:paraId="7A30A5A4"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rPr>
              <w:t>0</w:t>
            </w:r>
          </w:p>
        </w:tc>
        <w:tc>
          <w:tcPr>
            <w:tcW w:w="838" w:type="dxa"/>
            <w:noWrap/>
            <w:hideMark/>
          </w:tcPr>
          <w:p w14:paraId="374F73B3"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rPr>
              <w:t>0</w:t>
            </w:r>
          </w:p>
        </w:tc>
        <w:tc>
          <w:tcPr>
            <w:tcW w:w="670" w:type="dxa"/>
            <w:noWrap/>
            <w:hideMark/>
          </w:tcPr>
          <w:p w14:paraId="7E165BE3"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sz w:val="16"/>
                <w:szCs w:val="16"/>
              </w:rPr>
              <w:t>0</w:t>
            </w:r>
          </w:p>
        </w:tc>
      </w:tr>
      <w:tr w:rsidR="00B3161F" w:rsidRPr="003934D1" w14:paraId="122F1486" w14:textId="77777777" w:rsidTr="00B3161F">
        <w:trPr>
          <w:trHeight w:val="255"/>
        </w:trPr>
        <w:tc>
          <w:tcPr>
            <w:cnfStyle w:val="001000000000" w:firstRow="0" w:lastRow="0" w:firstColumn="1" w:lastColumn="0" w:oddVBand="0" w:evenVBand="0" w:oddHBand="0" w:evenHBand="0" w:firstRowFirstColumn="0" w:firstRowLastColumn="0" w:lastRowFirstColumn="0" w:lastRowLastColumn="0"/>
            <w:tcW w:w="2544" w:type="dxa"/>
            <w:noWrap/>
            <w:hideMark/>
          </w:tcPr>
          <w:p w14:paraId="599E0F51" w14:textId="77777777" w:rsidR="00FB7C84" w:rsidRPr="00B3161F" w:rsidRDefault="00FB7C84" w:rsidP="00B3161F">
            <w:pPr>
              <w:jc w:val="left"/>
              <w:rPr>
                <w:rFonts w:cs="Arial"/>
                <w:sz w:val="16"/>
                <w:szCs w:val="16"/>
                <w:lang w:eastAsia="en-GB"/>
              </w:rPr>
            </w:pPr>
            <w:r w:rsidRPr="00B3161F">
              <w:rPr>
                <w:rFonts w:cs="Arial"/>
                <w:sz w:val="16"/>
                <w:szCs w:val="16"/>
                <w:lang w:eastAsia="en-GB"/>
              </w:rPr>
              <w:t>Local authorities</w:t>
            </w:r>
          </w:p>
        </w:tc>
        <w:tc>
          <w:tcPr>
            <w:tcW w:w="994" w:type="dxa"/>
            <w:noWrap/>
            <w:hideMark/>
          </w:tcPr>
          <w:p w14:paraId="1FBE6DCB"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0</w:t>
            </w:r>
          </w:p>
        </w:tc>
        <w:tc>
          <w:tcPr>
            <w:tcW w:w="1135" w:type="dxa"/>
            <w:noWrap/>
            <w:hideMark/>
          </w:tcPr>
          <w:p w14:paraId="6786D6A4"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4</w:t>
            </w:r>
          </w:p>
        </w:tc>
        <w:tc>
          <w:tcPr>
            <w:tcW w:w="992" w:type="dxa"/>
            <w:noWrap/>
            <w:hideMark/>
          </w:tcPr>
          <w:p w14:paraId="3AE53FE0"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5</w:t>
            </w:r>
          </w:p>
        </w:tc>
        <w:tc>
          <w:tcPr>
            <w:tcW w:w="851" w:type="dxa"/>
            <w:noWrap/>
            <w:hideMark/>
          </w:tcPr>
          <w:p w14:paraId="07D0363E"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1</w:t>
            </w:r>
          </w:p>
        </w:tc>
        <w:tc>
          <w:tcPr>
            <w:tcW w:w="992" w:type="dxa"/>
            <w:noWrap/>
            <w:hideMark/>
          </w:tcPr>
          <w:p w14:paraId="59BD8F09"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1</w:t>
            </w:r>
          </w:p>
        </w:tc>
        <w:tc>
          <w:tcPr>
            <w:tcW w:w="838" w:type="dxa"/>
            <w:noWrap/>
            <w:hideMark/>
          </w:tcPr>
          <w:p w14:paraId="5825340B"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4</w:t>
            </w:r>
          </w:p>
        </w:tc>
        <w:tc>
          <w:tcPr>
            <w:tcW w:w="670" w:type="dxa"/>
            <w:noWrap/>
            <w:hideMark/>
          </w:tcPr>
          <w:p w14:paraId="264A79CA"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sz w:val="16"/>
                <w:szCs w:val="16"/>
              </w:rPr>
              <w:t>15</w:t>
            </w:r>
          </w:p>
        </w:tc>
      </w:tr>
      <w:tr w:rsidR="00B3161F" w:rsidRPr="003934D1" w14:paraId="32CE8683" w14:textId="77777777" w:rsidTr="00B3161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44" w:type="dxa"/>
            <w:noWrap/>
            <w:hideMark/>
          </w:tcPr>
          <w:p w14:paraId="33331FDD" w14:textId="77777777" w:rsidR="00FB7C84" w:rsidRPr="00B3161F" w:rsidRDefault="00FB7C84" w:rsidP="00B3161F">
            <w:pPr>
              <w:jc w:val="left"/>
              <w:rPr>
                <w:rFonts w:cs="Arial"/>
                <w:sz w:val="16"/>
                <w:szCs w:val="16"/>
                <w:lang w:eastAsia="en-GB"/>
              </w:rPr>
            </w:pPr>
            <w:r w:rsidRPr="00B3161F">
              <w:rPr>
                <w:rFonts w:cs="Arial"/>
                <w:sz w:val="16"/>
                <w:szCs w:val="16"/>
                <w:lang w:eastAsia="en-GB"/>
              </w:rPr>
              <w:t>University or research organisation</w:t>
            </w:r>
          </w:p>
        </w:tc>
        <w:tc>
          <w:tcPr>
            <w:tcW w:w="994" w:type="dxa"/>
            <w:noWrap/>
            <w:hideMark/>
          </w:tcPr>
          <w:p w14:paraId="4B5A2A31"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rPr>
              <w:t>0</w:t>
            </w:r>
          </w:p>
        </w:tc>
        <w:tc>
          <w:tcPr>
            <w:tcW w:w="1135" w:type="dxa"/>
            <w:noWrap/>
            <w:hideMark/>
          </w:tcPr>
          <w:p w14:paraId="5D116986"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rPr>
              <w:t>5</w:t>
            </w:r>
          </w:p>
        </w:tc>
        <w:tc>
          <w:tcPr>
            <w:tcW w:w="992" w:type="dxa"/>
            <w:noWrap/>
            <w:hideMark/>
          </w:tcPr>
          <w:p w14:paraId="000A1DB7"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rPr>
              <w:t>7</w:t>
            </w:r>
          </w:p>
        </w:tc>
        <w:tc>
          <w:tcPr>
            <w:tcW w:w="851" w:type="dxa"/>
            <w:noWrap/>
            <w:hideMark/>
          </w:tcPr>
          <w:p w14:paraId="1F229567"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rPr>
              <w:t>4</w:t>
            </w:r>
          </w:p>
        </w:tc>
        <w:tc>
          <w:tcPr>
            <w:tcW w:w="992" w:type="dxa"/>
            <w:noWrap/>
            <w:hideMark/>
          </w:tcPr>
          <w:p w14:paraId="0CCA526F"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rPr>
              <w:t>2</w:t>
            </w:r>
          </w:p>
        </w:tc>
        <w:tc>
          <w:tcPr>
            <w:tcW w:w="838" w:type="dxa"/>
            <w:noWrap/>
            <w:hideMark/>
          </w:tcPr>
          <w:p w14:paraId="48C92E69"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rFonts w:cs="Arial"/>
                <w:sz w:val="16"/>
                <w:szCs w:val="16"/>
              </w:rPr>
              <w:t>6</w:t>
            </w:r>
          </w:p>
        </w:tc>
        <w:tc>
          <w:tcPr>
            <w:tcW w:w="670" w:type="dxa"/>
            <w:noWrap/>
            <w:hideMark/>
          </w:tcPr>
          <w:p w14:paraId="690653EC"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6"/>
                <w:lang w:eastAsia="en-GB"/>
              </w:rPr>
            </w:pPr>
            <w:r w:rsidRPr="00B3161F">
              <w:rPr>
                <w:sz w:val="16"/>
                <w:szCs w:val="16"/>
              </w:rPr>
              <w:t>24</w:t>
            </w:r>
          </w:p>
        </w:tc>
      </w:tr>
      <w:tr w:rsidR="00B3161F" w:rsidRPr="003934D1" w14:paraId="673B83D8" w14:textId="77777777" w:rsidTr="00B3161F">
        <w:trPr>
          <w:trHeight w:val="255"/>
        </w:trPr>
        <w:tc>
          <w:tcPr>
            <w:cnfStyle w:val="001000000000" w:firstRow="0" w:lastRow="0" w:firstColumn="1" w:lastColumn="0" w:oddVBand="0" w:evenVBand="0" w:oddHBand="0" w:evenHBand="0" w:firstRowFirstColumn="0" w:firstRowLastColumn="0" w:lastRowFirstColumn="0" w:lastRowLastColumn="0"/>
            <w:tcW w:w="2544" w:type="dxa"/>
            <w:noWrap/>
            <w:hideMark/>
          </w:tcPr>
          <w:p w14:paraId="380B1A25" w14:textId="77777777" w:rsidR="00FB7C84" w:rsidRPr="00B3161F" w:rsidRDefault="00FB7C84" w:rsidP="00B3161F">
            <w:pPr>
              <w:jc w:val="left"/>
              <w:rPr>
                <w:rFonts w:cs="Arial"/>
                <w:sz w:val="16"/>
                <w:szCs w:val="16"/>
                <w:lang w:eastAsia="en-GB"/>
              </w:rPr>
            </w:pPr>
            <w:r w:rsidRPr="00B3161F">
              <w:rPr>
                <w:rFonts w:cs="Arial"/>
                <w:sz w:val="16"/>
                <w:szCs w:val="16"/>
                <w:lang w:eastAsia="en-GB"/>
              </w:rPr>
              <w:t>Other</w:t>
            </w:r>
          </w:p>
        </w:tc>
        <w:tc>
          <w:tcPr>
            <w:tcW w:w="994" w:type="dxa"/>
            <w:noWrap/>
            <w:hideMark/>
          </w:tcPr>
          <w:p w14:paraId="1CF6CD05"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2</w:t>
            </w:r>
          </w:p>
        </w:tc>
        <w:tc>
          <w:tcPr>
            <w:tcW w:w="1135" w:type="dxa"/>
            <w:noWrap/>
            <w:hideMark/>
          </w:tcPr>
          <w:p w14:paraId="4323E88C"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6</w:t>
            </w:r>
          </w:p>
        </w:tc>
        <w:tc>
          <w:tcPr>
            <w:tcW w:w="992" w:type="dxa"/>
            <w:noWrap/>
            <w:hideMark/>
          </w:tcPr>
          <w:p w14:paraId="539D1162"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5</w:t>
            </w:r>
          </w:p>
        </w:tc>
        <w:tc>
          <w:tcPr>
            <w:tcW w:w="851" w:type="dxa"/>
            <w:noWrap/>
            <w:hideMark/>
          </w:tcPr>
          <w:p w14:paraId="4BB0C43A"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0</w:t>
            </w:r>
          </w:p>
        </w:tc>
        <w:tc>
          <w:tcPr>
            <w:tcW w:w="992" w:type="dxa"/>
            <w:noWrap/>
            <w:hideMark/>
          </w:tcPr>
          <w:p w14:paraId="5764C6ED"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0</w:t>
            </w:r>
          </w:p>
        </w:tc>
        <w:tc>
          <w:tcPr>
            <w:tcW w:w="838" w:type="dxa"/>
            <w:noWrap/>
            <w:hideMark/>
          </w:tcPr>
          <w:p w14:paraId="5030547A"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rFonts w:cs="Arial"/>
                <w:sz w:val="16"/>
                <w:szCs w:val="16"/>
              </w:rPr>
              <w:t>5</w:t>
            </w:r>
          </w:p>
        </w:tc>
        <w:tc>
          <w:tcPr>
            <w:tcW w:w="670" w:type="dxa"/>
            <w:noWrap/>
            <w:hideMark/>
          </w:tcPr>
          <w:p w14:paraId="6925B91D" w14:textId="77777777" w:rsidR="00FB7C84" w:rsidRPr="00B3161F" w:rsidRDefault="00FB7C84" w:rsidP="005269D8">
            <w:pPr>
              <w:jc w:val="right"/>
              <w:cnfStyle w:val="000000000000" w:firstRow="0" w:lastRow="0" w:firstColumn="0" w:lastColumn="0" w:oddVBand="0" w:evenVBand="0" w:oddHBand="0" w:evenHBand="0" w:firstRowFirstColumn="0" w:firstRowLastColumn="0" w:lastRowFirstColumn="0" w:lastRowLastColumn="0"/>
              <w:rPr>
                <w:rFonts w:cs="Arial"/>
                <w:sz w:val="16"/>
                <w:szCs w:val="16"/>
                <w:lang w:eastAsia="en-GB"/>
              </w:rPr>
            </w:pPr>
            <w:r w:rsidRPr="00B3161F">
              <w:rPr>
                <w:sz w:val="16"/>
                <w:szCs w:val="16"/>
              </w:rPr>
              <w:t>18</w:t>
            </w:r>
          </w:p>
        </w:tc>
      </w:tr>
      <w:tr w:rsidR="00B3161F" w:rsidRPr="003934D1" w14:paraId="325F5645" w14:textId="77777777" w:rsidTr="00B3161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44" w:type="dxa"/>
            <w:noWrap/>
            <w:hideMark/>
          </w:tcPr>
          <w:p w14:paraId="713DEE66" w14:textId="77777777" w:rsidR="00FB7C84" w:rsidRPr="00B3161F" w:rsidRDefault="00FB7C84" w:rsidP="005269D8">
            <w:pPr>
              <w:rPr>
                <w:rFonts w:cs="Arial"/>
                <w:sz w:val="16"/>
                <w:szCs w:val="18"/>
                <w:lang w:eastAsia="en-GB"/>
              </w:rPr>
            </w:pPr>
            <w:r w:rsidRPr="00B3161F">
              <w:rPr>
                <w:rFonts w:cs="Arial"/>
                <w:sz w:val="16"/>
                <w:szCs w:val="18"/>
                <w:lang w:eastAsia="en-GB"/>
              </w:rPr>
              <w:t>Total</w:t>
            </w:r>
          </w:p>
        </w:tc>
        <w:tc>
          <w:tcPr>
            <w:tcW w:w="994" w:type="dxa"/>
            <w:noWrap/>
            <w:hideMark/>
          </w:tcPr>
          <w:p w14:paraId="6FEFC5B3"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8"/>
                <w:lang w:eastAsia="en-GB"/>
              </w:rPr>
            </w:pPr>
            <w:r w:rsidRPr="00B3161F">
              <w:rPr>
                <w:rFonts w:cs="Arial"/>
                <w:sz w:val="16"/>
                <w:szCs w:val="18"/>
              </w:rPr>
              <w:t>10</w:t>
            </w:r>
          </w:p>
        </w:tc>
        <w:tc>
          <w:tcPr>
            <w:tcW w:w="1135" w:type="dxa"/>
            <w:noWrap/>
            <w:hideMark/>
          </w:tcPr>
          <w:p w14:paraId="5C804D9A"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8"/>
                <w:lang w:eastAsia="en-GB"/>
              </w:rPr>
            </w:pPr>
            <w:r w:rsidRPr="00B3161F">
              <w:rPr>
                <w:rFonts w:cs="Arial"/>
                <w:sz w:val="16"/>
                <w:szCs w:val="18"/>
              </w:rPr>
              <w:t>44</w:t>
            </w:r>
          </w:p>
        </w:tc>
        <w:tc>
          <w:tcPr>
            <w:tcW w:w="992" w:type="dxa"/>
            <w:noWrap/>
            <w:hideMark/>
          </w:tcPr>
          <w:p w14:paraId="412DE43D"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8"/>
                <w:lang w:eastAsia="en-GB"/>
              </w:rPr>
            </w:pPr>
            <w:r w:rsidRPr="00B3161F">
              <w:rPr>
                <w:rFonts w:cs="Arial"/>
                <w:sz w:val="16"/>
                <w:szCs w:val="18"/>
              </w:rPr>
              <w:t>45</w:t>
            </w:r>
          </w:p>
        </w:tc>
        <w:tc>
          <w:tcPr>
            <w:tcW w:w="851" w:type="dxa"/>
            <w:noWrap/>
            <w:hideMark/>
          </w:tcPr>
          <w:p w14:paraId="1899C317"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8"/>
                <w:lang w:eastAsia="en-GB"/>
              </w:rPr>
            </w:pPr>
            <w:r w:rsidRPr="00B3161F">
              <w:rPr>
                <w:rFonts w:cs="Arial"/>
                <w:sz w:val="16"/>
                <w:szCs w:val="18"/>
              </w:rPr>
              <w:t>16</w:t>
            </w:r>
          </w:p>
        </w:tc>
        <w:tc>
          <w:tcPr>
            <w:tcW w:w="992" w:type="dxa"/>
            <w:noWrap/>
            <w:hideMark/>
          </w:tcPr>
          <w:p w14:paraId="5DDE1568"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8"/>
                <w:lang w:eastAsia="en-GB"/>
              </w:rPr>
            </w:pPr>
            <w:r w:rsidRPr="00B3161F">
              <w:rPr>
                <w:rFonts w:cs="Arial"/>
                <w:sz w:val="16"/>
                <w:szCs w:val="18"/>
              </w:rPr>
              <w:t>5</w:t>
            </w:r>
          </w:p>
        </w:tc>
        <w:tc>
          <w:tcPr>
            <w:tcW w:w="838" w:type="dxa"/>
            <w:noWrap/>
            <w:hideMark/>
          </w:tcPr>
          <w:p w14:paraId="2BE81EA2"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8"/>
                <w:lang w:eastAsia="en-GB"/>
              </w:rPr>
            </w:pPr>
            <w:r w:rsidRPr="00B3161F">
              <w:rPr>
                <w:rFonts w:cs="Arial"/>
                <w:sz w:val="16"/>
                <w:szCs w:val="18"/>
              </w:rPr>
              <w:t>39</w:t>
            </w:r>
          </w:p>
        </w:tc>
        <w:tc>
          <w:tcPr>
            <w:tcW w:w="670" w:type="dxa"/>
            <w:noWrap/>
            <w:hideMark/>
          </w:tcPr>
          <w:p w14:paraId="02EBFD41" w14:textId="77777777" w:rsidR="00FB7C84" w:rsidRPr="00B3161F" w:rsidRDefault="00FB7C84" w:rsidP="005269D8">
            <w:pPr>
              <w:jc w:val="right"/>
              <w:cnfStyle w:val="000000100000" w:firstRow="0" w:lastRow="0" w:firstColumn="0" w:lastColumn="0" w:oddVBand="0" w:evenVBand="0" w:oddHBand="1" w:evenHBand="0" w:firstRowFirstColumn="0" w:firstRowLastColumn="0" w:lastRowFirstColumn="0" w:lastRowLastColumn="0"/>
              <w:rPr>
                <w:rFonts w:cs="Arial"/>
                <w:sz w:val="16"/>
                <w:szCs w:val="18"/>
                <w:lang w:eastAsia="en-GB"/>
              </w:rPr>
            </w:pPr>
            <w:r w:rsidRPr="00B3161F">
              <w:rPr>
                <w:rFonts w:cs="Arial"/>
                <w:sz w:val="16"/>
                <w:szCs w:val="18"/>
              </w:rPr>
              <w:t>159</w:t>
            </w:r>
          </w:p>
        </w:tc>
      </w:tr>
    </w:tbl>
    <w:p w14:paraId="0E7D5CA1" w14:textId="77777777" w:rsidR="00FB7C84" w:rsidRPr="003934D1" w:rsidRDefault="00FB7C84" w:rsidP="00FB7C84"/>
    <w:p w14:paraId="7A574282" w14:textId="77777777" w:rsidR="00FB7C84" w:rsidRPr="003934D1" w:rsidRDefault="00FB7C84" w:rsidP="00FB7C84">
      <w:r w:rsidRPr="003934D1">
        <w:t xml:space="preserve">On the question of whether adaptation and disaster risk reduction policies are inadequately coordinated at national level, there was a significant minority that disagreed. National authorities themselves were neutral or tended to agree with the statement, but private sector stakeholders, NGOs and regional authorities were more likely to disagree with the statement. </w:t>
      </w:r>
    </w:p>
    <w:p w14:paraId="00323118" w14:textId="77777777" w:rsidR="00FB7C84" w:rsidRPr="003934D1" w:rsidRDefault="00FB7C84" w:rsidP="00FB7C84">
      <w:r w:rsidRPr="003934D1">
        <w:t xml:space="preserve">The conclusion with the most mixed response from stakeholders was “EU adaptation action is not aligned with international obligations and expectations under the Paris Agreement”. Which 16% of the respondents agreed with, 30% remained neutral, and 24% disagreed. The most notable split by stakeholders on this was that more than 50% of NGO stakeholders agreed with this statement, whilst only 11% of national government stakeholders did. </w:t>
      </w:r>
    </w:p>
    <w:p w14:paraId="20088E66" w14:textId="77777777" w:rsidR="00FB7C84" w:rsidRPr="00B3161F" w:rsidRDefault="00FB7C84" w:rsidP="00B3161F">
      <w:pPr>
        <w:pStyle w:val="Heading3"/>
      </w:pPr>
      <w:bookmarkStart w:id="112" w:name="_Toc508024419"/>
      <w:bookmarkStart w:id="113" w:name="_Toc508114747"/>
      <w:bookmarkStart w:id="114" w:name="_Toc508115036"/>
      <w:bookmarkStart w:id="115" w:name="_Toc508115737"/>
      <w:bookmarkStart w:id="116" w:name="_Toc508116126"/>
      <w:bookmarkStart w:id="117" w:name="_Toc508116666"/>
      <w:bookmarkStart w:id="118" w:name="_Toc508116867"/>
      <w:bookmarkStart w:id="119" w:name="_Toc508116800"/>
      <w:bookmarkStart w:id="120" w:name="_Toc508116931"/>
      <w:r w:rsidRPr="00B3161F">
        <w:t>Part 3: Specific and Technical Conclusions</w:t>
      </w:r>
      <w:bookmarkEnd w:id="112"/>
      <w:bookmarkEnd w:id="113"/>
      <w:bookmarkEnd w:id="114"/>
      <w:bookmarkEnd w:id="115"/>
      <w:bookmarkEnd w:id="116"/>
      <w:bookmarkEnd w:id="117"/>
      <w:bookmarkEnd w:id="118"/>
      <w:bookmarkEnd w:id="119"/>
      <w:bookmarkEnd w:id="120"/>
    </w:p>
    <w:p w14:paraId="034B9B87" w14:textId="77777777" w:rsidR="00FB7C84" w:rsidRPr="003934D1" w:rsidRDefault="00FB7C84" w:rsidP="00FB7C84">
      <w:r w:rsidRPr="003934D1">
        <w:t xml:space="preserve">Similarly, to the question on the general conclusions, stakeholders were provided with a table that had 20 specific and technical conclusions that related to the study that supported the evaluation of the EU’s Strategy on Adaptation to climate change. These conclusions were segmented into 5 sections: Relevance, Effectiveness, Efficiency, Coherence, and EU added value. For all the conclusions the respondents were able to reply with Strongly Agree, Agree, Neutral, Disagree, Strongly Disagree or Do not know. </w:t>
      </w:r>
    </w:p>
    <w:p w14:paraId="63D2A489" w14:textId="77777777" w:rsidR="00FB7C84" w:rsidRPr="003934D1" w:rsidRDefault="00FB7C84" w:rsidP="00FB7C84">
      <w:pPr>
        <w:pStyle w:val="Heading4"/>
      </w:pPr>
      <w:r w:rsidRPr="003934D1">
        <w:t>Relevance</w:t>
      </w:r>
    </w:p>
    <w:p w14:paraId="22FF0796" w14:textId="721A7C02" w:rsidR="00FB7C84" w:rsidRPr="003934D1" w:rsidRDefault="00FB7C84" w:rsidP="00FB7C84">
      <w:r w:rsidRPr="003934D1">
        <w:t>Relevance was aimed at seeing if the Strategy responded to real needs and to all the needs. It further questioned if the needs have evolved. This section contained the technical conclusions: a) The Strategy is relevant for local government and private sector stakeholders; b) Knowledge gaps remain and new gaps are emerging. There remains a need to bridge these gaps and improve how this information is shared; c) There is a need to address the impact of high-end climate change (&gt;2°C); and d) There is a need to align EU adaptation policy with international developments like the Paris Agreement. The stakeholders’ responses are shown in</w:t>
      </w:r>
      <w:r w:rsidR="0043626C">
        <w:t xml:space="preserve"> </w:t>
      </w:r>
      <w:r w:rsidR="0043626C">
        <w:fldChar w:fldCharType="begin"/>
      </w:r>
      <w:r w:rsidR="0043626C">
        <w:instrText xml:space="preserve"> REF _Ref508974211 \h </w:instrText>
      </w:r>
      <w:r w:rsidR="0043626C">
        <w:fldChar w:fldCharType="separate"/>
      </w:r>
      <w:r w:rsidR="0043626C">
        <w:t xml:space="preserve">Figure </w:t>
      </w:r>
      <w:r w:rsidR="0043626C">
        <w:rPr>
          <w:noProof/>
        </w:rPr>
        <w:t>1</w:t>
      </w:r>
      <w:r w:rsidR="0043626C">
        <w:noBreakHyphen/>
      </w:r>
      <w:r w:rsidR="0043626C">
        <w:rPr>
          <w:noProof/>
        </w:rPr>
        <w:t>10</w:t>
      </w:r>
      <w:r w:rsidR="0043626C">
        <w:fldChar w:fldCharType="end"/>
      </w:r>
      <w:r w:rsidRPr="003934D1">
        <w:t>.</w:t>
      </w:r>
    </w:p>
    <w:p w14:paraId="2AF4F4EE" w14:textId="0EA4CD95" w:rsidR="00FB7C84" w:rsidRPr="003934D1" w:rsidRDefault="00FB7C84" w:rsidP="00FB7C84">
      <w:r w:rsidRPr="003934D1">
        <w:t>Across the four questions respondents generally answered with Strong Agree or Agree, particularly for b), c) and d), where both answers make up over 80% of total responses. The most disagreement was registered for the relevance of the strategy for local government and private sector stakeholders. This shows an interesting contrast to [PC12] (see top row of</w:t>
      </w:r>
      <w:r w:rsidR="00665B71">
        <w:t xml:space="preserve"> </w:t>
      </w:r>
      <w:r w:rsidR="00665B71">
        <w:fldChar w:fldCharType="begin"/>
      </w:r>
      <w:r w:rsidR="00665B71">
        <w:instrText xml:space="preserve"> REF _Ref508974136 \h </w:instrText>
      </w:r>
      <w:r w:rsidR="00665B71">
        <w:fldChar w:fldCharType="separate"/>
      </w:r>
      <w:r w:rsidR="00665B71">
        <w:t xml:space="preserve">Figure </w:t>
      </w:r>
      <w:r w:rsidR="00665B71">
        <w:rPr>
          <w:noProof/>
        </w:rPr>
        <w:t>1</w:t>
      </w:r>
      <w:r w:rsidR="00665B71">
        <w:noBreakHyphen/>
      </w:r>
      <w:r w:rsidR="00665B71">
        <w:rPr>
          <w:noProof/>
        </w:rPr>
        <w:t>9</w:t>
      </w:r>
      <w:r w:rsidR="00665B71">
        <w:fldChar w:fldCharType="end"/>
      </w:r>
      <w:r w:rsidRPr="003934D1">
        <w:t xml:space="preserve">) where respondents nearly exclusively strongly agreed that adaptation action was necessary for all levels of governance, perhaps signalling that the disagreement was focused on the private sector element. However, overall it was still a relatively small minority of stakeholders (14%) that disagreed that the Strategy is relevant for local government and private sector stakeholders. </w:t>
      </w:r>
    </w:p>
    <w:p w14:paraId="398A124D" w14:textId="5507BF0E" w:rsidR="00EF419F" w:rsidRDefault="00EF419F" w:rsidP="00EF419F">
      <w:pPr>
        <w:pStyle w:val="Caption"/>
        <w:keepNext/>
      </w:pPr>
      <w:bookmarkStart w:id="121" w:name="_Ref508974211"/>
      <w:r>
        <w:t xml:space="preserve">Figure </w:t>
      </w:r>
      <w:r w:rsidR="007D5CD6">
        <w:fldChar w:fldCharType="begin"/>
      </w:r>
      <w:r w:rsidR="007D5CD6">
        <w:instrText xml:space="preserve"> STYLEREF 1 \s </w:instrText>
      </w:r>
      <w:r w:rsidR="007D5CD6">
        <w:fldChar w:fldCharType="separate"/>
      </w:r>
      <w:r w:rsidR="0043626C">
        <w:rPr>
          <w:noProof/>
        </w:rPr>
        <w:t>1</w:t>
      </w:r>
      <w:r w:rsidR="007D5CD6">
        <w:rPr>
          <w:noProof/>
        </w:rPr>
        <w:fldChar w:fldCharType="end"/>
      </w:r>
      <w:r w:rsidR="0043626C">
        <w:noBreakHyphen/>
      </w:r>
      <w:r w:rsidR="007D5CD6">
        <w:fldChar w:fldCharType="begin"/>
      </w:r>
      <w:r w:rsidR="007D5CD6">
        <w:instrText xml:space="preserve"> SEQ Figure \* ARABIC \s 1 </w:instrText>
      </w:r>
      <w:r w:rsidR="007D5CD6">
        <w:fldChar w:fldCharType="separate"/>
      </w:r>
      <w:r w:rsidR="0043626C">
        <w:rPr>
          <w:noProof/>
        </w:rPr>
        <w:t>10</w:t>
      </w:r>
      <w:r w:rsidR="007D5CD6">
        <w:rPr>
          <w:noProof/>
        </w:rPr>
        <w:fldChar w:fldCharType="end"/>
      </w:r>
      <w:bookmarkEnd w:id="121"/>
      <w:r w:rsidRPr="00EF419F">
        <w:t xml:space="preserve"> </w:t>
      </w:r>
      <w:r w:rsidRPr="003934D1">
        <w:t>Specific and technical conclusions: Relevance [PC13]</w:t>
      </w:r>
    </w:p>
    <w:p w14:paraId="202186D9" w14:textId="77777777" w:rsidR="00FB7C84" w:rsidRPr="003934D1" w:rsidRDefault="00FB7C84" w:rsidP="00FB7C84">
      <w:pPr>
        <w:ind w:hanging="567"/>
        <w:jc w:val="center"/>
      </w:pPr>
      <w:r w:rsidRPr="003934D1">
        <w:rPr>
          <w:noProof/>
          <w:lang w:eastAsia="en-GB"/>
        </w:rPr>
        <w:drawing>
          <wp:inline distT="0" distB="0" distL="0" distR="0" wp14:anchorId="4A6B2FB8" wp14:editId="0D1292B8">
            <wp:extent cx="5867741" cy="2685873"/>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86816" cy="2694604"/>
                    </a:xfrm>
                    <a:prstGeom prst="rect">
                      <a:avLst/>
                    </a:prstGeom>
                    <a:noFill/>
                  </pic:spPr>
                </pic:pic>
              </a:graphicData>
            </a:graphic>
          </wp:inline>
        </w:drawing>
      </w:r>
    </w:p>
    <w:p w14:paraId="413EF871" w14:textId="77777777" w:rsidR="00FB7C84" w:rsidRPr="003934D1" w:rsidRDefault="00FB7C84" w:rsidP="00FB7C84">
      <w:pPr>
        <w:jc w:val="center"/>
      </w:pPr>
    </w:p>
    <w:p w14:paraId="27CDD713" w14:textId="236DECEB" w:rsidR="00FB7C84" w:rsidRPr="003934D1" w:rsidRDefault="00665B71" w:rsidP="00FB7C84">
      <w:pPr>
        <w:pStyle w:val="Heading4"/>
      </w:pPr>
      <w:r>
        <w:t xml:space="preserve"> </w:t>
      </w:r>
      <w:r w:rsidR="00FB7C84" w:rsidRPr="003934D1">
        <w:t>Effectiveness</w:t>
      </w:r>
    </w:p>
    <w:p w14:paraId="1EC0CD72" w14:textId="7DD2D666" w:rsidR="00FB7C84" w:rsidRPr="003934D1" w:rsidRDefault="00FB7C84" w:rsidP="00FB7C84">
      <w:r w:rsidRPr="003934D1">
        <w:t>Effectiveness was focused on whether the Strategy achieved its objectives. This was covered by the conclusions: a) The ex-ante conditionality on adaptation for accessing EU funding (ESIF programmes) has been an effective mechanism for ensuring the adoption of national adaptation strategies; b) Climate change adaptation has been effectively mainstreamed in EU spending; and c) The Strategy has been more effective in encouraging preparatory adaptation activities, than in encouraging the implementation and review of such activities. The stakeholders’ responses to these are displayed below in</w:t>
      </w:r>
      <w:r w:rsidR="0043626C">
        <w:t xml:space="preserve"> </w:t>
      </w:r>
      <w:r w:rsidR="0043626C">
        <w:fldChar w:fldCharType="begin"/>
      </w:r>
      <w:r w:rsidR="0043626C">
        <w:instrText xml:space="preserve"> REF _Ref508974245 \h </w:instrText>
      </w:r>
      <w:r w:rsidR="0043626C">
        <w:fldChar w:fldCharType="separate"/>
      </w:r>
      <w:r w:rsidR="0043626C">
        <w:t xml:space="preserve">Figure </w:t>
      </w:r>
      <w:r w:rsidR="0043626C">
        <w:rPr>
          <w:noProof/>
        </w:rPr>
        <w:t>1</w:t>
      </w:r>
      <w:r w:rsidR="0043626C">
        <w:noBreakHyphen/>
      </w:r>
      <w:r w:rsidR="0043626C">
        <w:rPr>
          <w:noProof/>
        </w:rPr>
        <w:t>11</w:t>
      </w:r>
      <w:r w:rsidR="0043626C">
        <w:fldChar w:fldCharType="end"/>
      </w:r>
      <w:r w:rsidRPr="003934D1">
        <w:t xml:space="preserve">. </w:t>
      </w:r>
    </w:p>
    <w:p w14:paraId="50C3B57D" w14:textId="77777777" w:rsidR="00FB7C84" w:rsidRPr="003934D1" w:rsidRDefault="00FB7C84" w:rsidP="00FB7C84">
      <w:r w:rsidRPr="003934D1">
        <w:t xml:space="preserve">The responses to these conclusions were more varied than for relevance, with less certainty from respondents also being reflected in the higher number of ‘don’t know’ answers. Yet the first two questions highlight respondents assessing the Strategy as somewhat ineffective, agreeing with the conclusion that the Strategy has been more effective in encouraging preparatory actions than implementation, and a majority of those with an opinion disagreeing that climate adaptation has been effectively mainstreamed in EU spending. Respondents were very evenly split on whether ex-ante conditionalities have been effective. </w:t>
      </w:r>
    </w:p>
    <w:p w14:paraId="1AC05B57" w14:textId="77777777" w:rsidR="00FB7C84" w:rsidRPr="003934D1" w:rsidRDefault="00FB7C84" w:rsidP="00FB7C84">
      <w:r w:rsidRPr="003934D1">
        <w:t xml:space="preserve">In terms of stakeholder type there was some significant variation in response in respect of the effectiveness of climate mainstreaming with both regional (33%) and national authorities (45%) being much more positive than the overall average (21%) about mainstreaming effectiveness. </w:t>
      </w:r>
    </w:p>
    <w:p w14:paraId="544DC706" w14:textId="698835FD" w:rsidR="0043626C" w:rsidRDefault="0043626C" w:rsidP="0043626C">
      <w:pPr>
        <w:pStyle w:val="Caption"/>
        <w:keepNext/>
      </w:pPr>
      <w:bookmarkStart w:id="122" w:name="_Ref508974245"/>
      <w:r>
        <w:t xml:space="preserve">Figure </w:t>
      </w:r>
      <w:r w:rsidR="007D5CD6">
        <w:fldChar w:fldCharType="begin"/>
      </w:r>
      <w:r w:rsidR="007D5CD6">
        <w:instrText xml:space="preserve"> STYLEREF 1 \s </w:instrText>
      </w:r>
      <w:r w:rsidR="007D5CD6">
        <w:fldChar w:fldCharType="separate"/>
      </w:r>
      <w:r>
        <w:rPr>
          <w:noProof/>
        </w:rPr>
        <w:t>1</w:t>
      </w:r>
      <w:r w:rsidR="007D5CD6">
        <w:rPr>
          <w:noProof/>
        </w:rPr>
        <w:fldChar w:fldCharType="end"/>
      </w:r>
      <w:r>
        <w:noBreakHyphen/>
      </w:r>
      <w:r w:rsidR="007D5CD6">
        <w:fldChar w:fldCharType="begin"/>
      </w:r>
      <w:r w:rsidR="007D5CD6">
        <w:instrText xml:space="preserve"> SEQ Figure \* ARABIC \s 1 </w:instrText>
      </w:r>
      <w:r w:rsidR="007D5CD6">
        <w:fldChar w:fldCharType="separate"/>
      </w:r>
      <w:r>
        <w:rPr>
          <w:noProof/>
        </w:rPr>
        <w:t>11</w:t>
      </w:r>
      <w:r w:rsidR="007D5CD6">
        <w:rPr>
          <w:noProof/>
        </w:rPr>
        <w:fldChar w:fldCharType="end"/>
      </w:r>
      <w:bookmarkEnd w:id="122"/>
      <w:r w:rsidRPr="0043626C">
        <w:t xml:space="preserve"> </w:t>
      </w:r>
      <w:r w:rsidRPr="003934D1">
        <w:t>Specific and technical conclusions: Effectiveness [PC13]</w:t>
      </w:r>
    </w:p>
    <w:p w14:paraId="6E466630" w14:textId="77777777" w:rsidR="00FB7C84" w:rsidRPr="003934D1" w:rsidRDefault="00FB7C84" w:rsidP="00FB7C84">
      <w:pPr>
        <w:ind w:hanging="567"/>
        <w:jc w:val="center"/>
      </w:pPr>
      <w:r w:rsidRPr="003934D1">
        <w:rPr>
          <w:noProof/>
          <w:lang w:eastAsia="en-GB"/>
        </w:rPr>
        <w:drawing>
          <wp:inline distT="0" distB="0" distL="0" distR="0" wp14:anchorId="1C934D66" wp14:editId="5A0D1081">
            <wp:extent cx="5613732" cy="259969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22844" cy="2603910"/>
                    </a:xfrm>
                    <a:prstGeom prst="rect">
                      <a:avLst/>
                    </a:prstGeom>
                    <a:noFill/>
                  </pic:spPr>
                </pic:pic>
              </a:graphicData>
            </a:graphic>
          </wp:inline>
        </w:drawing>
      </w:r>
    </w:p>
    <w:p w14:paraId="17473FEB" w14:textId="4B26B36F" w:rsidR="00FB7C84" w:rsidRPr="003934D1" w:rsidRDefault="00665B71" w:rsidP="00FB7C84">
      <w:pPr>
        <w:pStyle w:val="Heading4"/>
      </w:pPr>
      <w:r>
        <w:t xml:space="preserve"> </w:t>
      </w:r>
      <w:r w:rsidR="00FB7C84" w:rsidRPr="003934D1">
        <w:t>Efficiency</w:t>
      </w:r>
    </w:p>
    <w:p w14:paraId="236BE6A6" w14:textId="44DE8234" w:rsidR="00FB7C84" w:rsidRPr="003934D1" w:rsidRDefault="00FB7C84" w:rsidP="00FB7C84">
      <w:r w:rsidRPr="003934D1">
        <w:t xml:space="preserve">Efficiency targeted whether resources were adequate and proportionate to achieve objectives of the Strategy. The conclusions presented here were: a) Administrative costs resulting from the direct implementation of the Strategy are very low and mostly limited to the European Commission; b) Costs resulting from the Strategy for stakeholders other than the European Commission are voluntary and mostly incurred when applying for EU funds; c) There is only very limited monitoring and evaluation burden from the Strategy and no unnecessary administrative burden. The respondents’ answers to these are presented in </w:t>
      </w:r>
      <w:r w:rsidR="0043626C">
        <w:fldChar w:fldCharType="begin"/>
      </w:r>
      <w:r w:rsidR="0043626C">
        <w:instrText xml:space="preserve"> REF _Ref508974274 \h </w:instrText>
      </w:r>
      <w:r w:rsidR="0043626C">
        <w:fldChar w:fldCharType="separate"/>
      </w:r>
      <w:r w:rsidR="0043626C">
        <w:t xml:space="preserve">Figure </w:t>
      </w:r>
      <w:r w:rsidR="0043626C">
        <w:rPr>
          <w:noProof/>
        </w:rPr>
        <w:t>1</w:t>
      </w:r>
      <w:r w:rsidR="0043626C">
        <w:noBreakHyphen/>
      </w:r>
      <w:r w:rsidR="0043626C">
        <w:rPr>
          <w:noProof/>
        </w:rPr>
        <w:t>12</w:t>
      </w:r>
      <w:r w:rsidR="0043626C">
        <w:fldChar w:fldCharType="end"/>
      </w:r>
      <w:r w:rsidR="0043626C">
        <w:t xml:space="preserve"> </w:t>
      </w:r>
      <w:r w:rsidRPr="003934D1">
        <w:t xml:space="preserve">and show that over 1/3 of respondents didn’t know and a further 25-30% were neutral. This highlights the difficulty of these questions to answer. </w:t>
      </w:r>
    </w:p>
    <w:p w14:paraId="23644B10" w14:textId="77777777" w:rsidR="00FB7C84" w:rsidRPr="003934D1" w:rsidRDefault="00FB7C84" w:rsidP="00FB7C84">
      <w:r w:rsidRPr="003934D1">
        <w:t xml:space="preserve">The responses that did express an opinion generally agreed with each of the statements that costs and burdens from the strategy are low. </w:t>
      </w:r>
    </w:p>
    <w:p w14:paraId="1E80E04F" w14:textId="4BC4D9AF" w:rsidR="0043626C" w:rsidRDefault="0043626C" w:rsidP="0043626C">
      <w:pPr>
        <w:pStyle w:val="Caption"/>
        <w:keepNext/>
      </w:pPr>
      <w:bookmarkStart w:id="123" w:name="_Ref508974274"/>
      <w:r>
        <w:t xml:space="preserve">Figure </w:t>
      </w:r>
      <w:r w:rsidR="007D5CD6">
        <w:fldChar w:fldCharType="begin"/>
      </w:r>
      <w:r w:rsidR="007D5CD6">
        <w:instrText xml:space="preserve"> STYLER</w:instrText>
      </w:r>
      <w:r w:rsidR="007D5CD6">
        <w:instrText xml:space="preserve">EF 1 \s </w:instrText>
      </w:r>
      <w:r w:rsidR="007D5CD6">
        <w:fldChar w:fldCharType="separate"/>
      </w:r>
      <w:r>
        <w:rPr>
          <w:noProof/>
        </w:rPr>
        <w:t>1</w:t>
      </w:r>
      <w:r w:rsidR="007D5CD6">
        <w:rPr>
          <w:noProof/>
        </w:rPr>
        <w:fldChar w:fldCharType="end"/>
      </w:r>
      <w:r>
        <w:noBreakHyphen/>
      </w:r>
      <w:r w:rsidR="007D5CD6">
        <w:fldChar w:fldCharType="begin"/>
      </w:r>
      <w:r w:rsidR="007D5CD6">
        <w:instrText xml:space="preserve"> SEQ Figure \* ARABIC \s 1 </w:instrText>
      </w:r>
      <w:r w:rsidR="007D5CD6">
        <w:fldChar w:fldCharType="separate"/>
      </w:r>
      <w:r>
        <w:rPr>
          <w:noProof/>
        </w:rPr>
        <w:t>12</w:t>
      </w:r>
      <w:r w:rsidR="007D5CD6">
        <w:rPr>
          <w:noProof/>
        </w:rPr>
        <w:fldChar w:fldCharType="end"/>
      </w:r>
      <w:bookmarkEnd w:id="123"/>
      <w:r w:rsidRPr="0043626C">
        <w:t xml:space="preserve"> </w:t>
      </w:r>
      <w:r w:rsidRPr="003934D1">
        <w:t>Specific and technical conclusions: Efficiency [PC13]</w:t>
      </w:r>
    </w:p>
    <w:p w14:paraId="720B64EE" w14:textId="77777777" w:rsidR="00FB7C84" w:rsidRPr="003934D1" w:rsidRDefault="00FB7C84" w:rsidP="00FB7C84">
      <w:pPr>
        <w:ind w:hanging="567"/>
        <w:jc w:val="center"/>
      </w:pPr>
      <w:r w:rsidRPr="003934D1">
        <w:rPr>
          <w:noProof/>
          <w:lang w:eastAsia="en-GB"/>
        </w:rPr>
        <w:drawing>
          <wp:inline distT="0" distB="0" distL="0" distR="0" wp14:anchorId="423F0585" wp14:editId="06C3A54C">
            <wp:extent cx="5604702" cy="28098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10213" cy="2812638"/>
                    </a:xfrm>
                    <a:prstGeom prst="rect">
                      <a:avLst/>
                    </a:prstGeom>
                    <a:noFill/>
                  </pic:spPr>
                </pic:pic>
              </a:graphicData>
            </a:graphic>
          </wp:inline>
        </w:drawing>
      </w:r>
    </w:p>
    <w:p w14:paraId="41157CB3" w14:textId="26BE8EC7" w:rsidR="00FB7C84" w:rsidRPr="003934D1" w:rsidRDefault="00665B71" w:rsidP="00FB7C84">
      <w:pPr>
        <w:pStyle w:val="Heading4"/>
      </w:pPr>
      <w:r>
        <w:t xml:space="preserve"> </w:t>
      </w:r>
      <w:r w:rsidR="00FB7C84" w:rsidRPr="003934D1">
        <w:t>Coherence</w:t>
      </w:r>
    </w:p>
    <w:p w14:paraId="705DBABD" w14:textId="103FA968" w:rsidR="00FB7C84" w:rsidRPr="003934D1" w:rsidRDefault="00FB7C84" w:rsidP="00FB7C84">
      <w:r w:rsidRPr="003934D1">
        <w:t>Coherence focused on whether the Strategy was aligned and coherent internally and with other policies. Conclusions in this section included: a) Progress has been made in integrating adaptation concerns into a wide range of EU policy areas; b) Adaptation concerns are insufficiently integrated in: i) the EU's external policy areas, and ii) climate mitigation policy; and c) The Strategy does not conflict with adaptation action at: i) international level, ii) national level, and iii) sub-national level. The responses from the stakeholders are illustrated in</w:t>
      </w:r>
      <w:r w:rsidR="0043626C">
        <w:t xml:space="preserve"> </w:t>
      </w:r>
      <w:r w:rsidR="0043626C">
        <w:fldChar w:fldCharType="begin"/>
      </w:r>
      <w:r w:rsidR="0043626C">
        <w:instrText xml:space="preserve"> REF _Ref508974342 \h </w:instrText>
      </w:r>
      <w:r w:rsidR="0043626C">
        <w:fldChar w:fldCharType="separate"/>
      </w:r>
      <w:r w:rsidR="0043626C">
        <w:t xml:space="preserve">Figure </w:t>
      </w:r>
      <w:r w:rsidR="0043626C">
        <w:rPr>
          <w:noProof/>
        </w:rPr>
        <w:t>1</w:t>
      </w:r>
      <w:r w:rsidR="0043626C">
        <w:noBreakHyphen/>
      </w:r>
      <w:r w:rsidR="0043626C">
        <w:rPr>
          <w:noProof/>
        </w:rPr>
        <w:t>13</w:t>
      </w:r>
      <w:r w:rsidR="0043626C">
        <w:fldChar w:fldCharType="end"/>
      </w:r>
      <w:r w:rsidRPr="003934D1">
        <w:t xml:space="preserve">. </w:t>
      </w:r>
    </w:p>
    <w:p w14:paraId="4968F085" w14:textId="77777777" w:rsidR="00FB7C84" w:rsidRPr="003934D1" w:rsidRDefault="00FB7C84" w:rsidP="00FB7C84">
      <w:r>
        <w:t>O</w:t>
      </w:r>
      <w:r w:rsidRPr="003934D1">
        <w:t>verall, respondents replied positively across the board to these conclusions, mostly agreeing and (to a lesser extent) strongly agreeing. The agreement with conclusions that whilst progress has been made in integrating adaptation concerns into EU policy that this is still insufficient in many areas. Spe</w:t>
      </w:r>
      <w:r>
        <w:t>ci</w:t>
      </w:r>
      <w:r w:rsidRPr="003934D1">
        <w:t xml:space="preserve">fically, a significant proportion of the respondents were more confident that adaptation concerns are insufficiently integrated in climate mitigation policy (50% agree or strongly agree), compared to EU external policy areas (where 44% agreed or strongly agreed). In respect of the Strategy not conflicting with action in other areas or at other levels the respondents strongly agreed.  </w:t>
      </w:r>
    </w:p>
    <w:p w14:paraId="00F5000F" w14:textId="77777777" w:rsidR="00FB7C84" w:rsidRPr="003934D1" w:rsidRDefault="00FB7C84" w:rsidP="00FB7C84">
      <w:r w:rsidRPr="003934D1">
        <w:t xml:space="preserve">The largest disagreement with these statements was found for the propositions that ‘progress has been made in integrating adaptation concerns into a wide range of EU policy areas’ (16% disagreeing), and for ‘adaptation concerns are insufficiently integrated in: climate mitigation policy’ (11%). In the former case it was particularly NGOs (31% disagreeing) and Private sector (28%) stakeholders holding this view, whilst national, regional and local authorities were much more likely to agree (all &gt;66%) with the statement. For the latter question on insufficient integration in climate mitigation policy a very similar picture could be found with regional government (27%) and NGO (27%) stakeholders much more likely than average (15%) to disagree with the statement, whilst national and local authorities much more likely to agree with the statement. </w:t>
      </w:r>
    </w:p>
    <w:p w14:paraId="7CBB9360" w14:textId="632E5D0A" w:rsidR="0043626C" w:rsidRDefault="0043626C" w:rsidP="0043626C">
      <w:pPr>
        <w:pStyle w:val="Caption"/>
        <w:keepNext/>
      </w:pPr>
      <w:bookmarkStart w:id="124" w:name="_Ref508974342"/>
      <w:r>
        <w:t xml:space="preserve">Figure </w:t>
      </w:r>
      <w:r w:rsidR="007D5CD6">
        <w:fldChar w:fldCharType="begin"/>
      </w:r>
      <w:r w:rsidR="007D5CD6">
        <w:instrText xml:space="preserve"> STYLEREF 1 \s </w:instrText>
      </w:r>
      <w:r w:rsidR="007D5CD6">
        <w:fldChar w:fldCharType="separate"/>
      </w:r>
      <w:r>
        <w:rPr>
          <w:noProof/>
        </w:rPr>
        <w:t>1</w:t>
      </w:r>
      <w:r w:rsidR="007D5CD6">
        <w:rPr>
          <w:noProof/>
        </w:rPr>
        <w:fldChar w:fldCharType="end"/>
      </w:r>
      <w:r>
        <w:noBreakHyphen/>
      </w:r>
      <w:r w:rsidR="007D5CD6">
        <w:fldChar w:fldCharType="begin"/>
      </w:r>
      <w:r w:rsidR="007D5CD6">
        <w:instrText xml:space="preserve"> SEQ Figure \* ARABIC \s 1 </w:instrText>
      </w:r>
      <w:r w:rsidR="007D5CD6">
        <w:fldChar w:fldCharType="separate"/>
      </w:r>
      <w:r>
        <w:rPr>
          <w:noProof/>
        </w:rPr>
        <w:t>13</w:t>
      </w:r>
      <w:r w:rsidR="007D5CD6">
        <w:rPr>
          <w:noProof/>
        </w:rPr>
        <w:fldChar w:fldCharType="end"/>
      </w:r>
      <w:bookmarkEnd w:id="124"/>
      <w:r>
        <w:t xml:space="preserve"> </w:t>
      </w:r>
      <w:r w:rsidRPr="003934D1">
        <w:t>Specific and technical conclusions: Coherence [PC13]</w:t>
      </w:r>
    </w:p>
    <w:p w14:paraId="179B0B11" w14:textId="77045847" w:rsidR="00FB7C84" w:rsidRPr="003934D1" w:rsidRDefault="00FB7C84" w:rsidP="0043626C">
      <w:pPr>
        <w:pStyle w:val="Caption"/>
      </w:pPr>
      <w:r w:rsidRPr="003934D1">
        <w:rPr>
          <w:noProof/>
          <w:lang w:eastAsia="en-GB"/>
        </w:rPr>
        <w:drawing>
          <wp:inline distT="0" distB="0" distL="0" distR="0" wp14:anchorId="1AA91041" wp14:editId="32EE4708">
            <wp:extent cx="5482636" cy="3914775"/>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04689" cy="3930522"/>
                    </a:xfrm>
                    <a:prstGeom prst="rect">
                      <a:avLst/>
                    </a:prstGeom>
                    <a:noFill/>
                  </pic:spPr>
                </pic:pic>
              </a:graphicData>
            </a:graphic>
          </wp:inline>
        </w:drawing>
      </w:r>
    </w:p>
    <w:p w14:paraId="6B4B5727" w14:textId="7552A9D6" w:rsidR="00FB7C84" w:rsidRPr="003934D1" w:rsidRDefault="0043626C" w:rsidP="00FB7C84">
      <w:pPr>
        <w:pStyle w:val="Heading4"/>
      </w:pPr>
      <w:r>
        <w:t xml:space="preserve"> </w:t>
      </w:r>
      <w:r w:rsidR="00FB7C84" w:rsidRPr="003934D1">
        <w:t>EU added value</w:t>
      </w:r>
    </w:p>
    <w:p w14:paraId="445B5DDE" w14:textId="77777777" w:rsidR="00FB7C84" w:rsidRPr="003934D1" w:rsidRDefault="00FB7C84" w:rsidP="00FB7C84">
      <w:r w:rsidRPr="003934D1">
        <w:t>The added value of the EU aimed at seeing if respondents thought the Strategy had added value at the EU level compared to lower levels of governance. This section had the following conclusions: a) The Strategy adds value to the adaptation actions at national and sub-national level; and b) The greatest added value of EU action is: i) where the EU can integrate adaptation into its own policies, ii) bridging knowledge gaps, and iii) promoting EU-wide action.</w:t>
      </w:r>
    </w:p>
    <w:p w14:paraId="53BF8ED8" w14:textId="0BB9A3F5" w:rsidR="00FB7C84" w:rsidRPr="003934D1" w:rsidRDefault="00FB7C84" w:rsidP="00FB7C84">
      <w:r w:rsidRPr="003934D1">
        <w:t>The re</w:t>
      </w:r>
      <w:r w:rsidR="0043626C">
        <w:t>s</w:t>
      </w:r>
      <w:r w:rsidRPr="003934D1">
        <w:t xml:space="preserve">pondents almost exclusively agreed with the conclusions about EU added-value to some level. This highlights that many believe in the importance of the Strategy and EU action for adaptation to climate action. Furthermore, most stakeholders more strongly agreed that the greatest value of EU action is through mainstreaming adaptation into its own policies. </w:t>
      </w:r>
    </w:p>
    <w:p w14:paraId="10335FB7" w14:textId="6CAEFC66" w:rsidR="0043626C" w:rsidRDefault="0043626C" w:rsidP="0043626C">
      <w:pPr>
        <w:pStyle w:val="Caption"/>
        <w:keepNext/>
      </w:pPr>
      <w:r>
        <w:t xml:space="preserve">Figure </w:t>
      </w:r>
      <w:r w:rsidR="007D5CD6">
        <w:fldChar w:fldCharType="begin"/>
      </w:r>
      <w:r w:rsidR="007D5CD6">
        <w:instrText xml:space="preserve"> STYLEREF 1 \s </w:instrText>
      </w:r>
      <w:r w:rsidR="007D5CD6">
        <w:fldChar w:fldCharType="separate"/>
      </w:r>
      <w:r>
        <w:rPr>
          <w:noProof/>
        </w:rPr>
        <w:t>1</w:t>
      </w:r>
      <w:r w:rsidR="007D5CD6">
        <w:rPr>
          <w:noProof/>
        </w:rPr>
        <w:fldChar w:fldCharType="end"/>
      </w:r>
      <w:r>
        <w:noBreakHyphen/>
      </w:r>
      <w:r w:rsidR="007D5CD6">
        <w:fldChar w:fldCharType="begin"/>
      </w:r>
      <w:r w:rsidR="007D5CD6">
        <w:instrText xml:space="preserve"> SEQ Figure \* ARAB</w:instrText>
      </w:r>
      <w:r w:rsidR="007D5CD6">
        <w:instrText xml:space="preserve">IC \s 1 </w:instrText>
      </w:r>
      <w:r w:rsidR="007D5CD6">
        <w:fldChar w:fldCharType="separate"/>
      </w:r>
      <w:r>
        <w:rPr>
          <w:noProof/>
        </w:rPr>
        <w:t>14</w:t>
      </w:r>
      <w:r w:rsidR="007D5CD6">
        <w:rPr>
          <w:noProof/>
        </w:rPr>
        <w:fldChar w:fldCharType="end"/>
      </w:r>
      <w:r>
        <w:t xml:space="preserve"> </w:t>
      </w:r>
      <w:r w:rsidRPr="003934D1">
        <w:t>Specific and technical conclusions: EU added value [PC13]</w:t>
      </w:r>
    </w:p>
    <w:p w14:paraId="2FD46CFA" w14:textId="77777777" w:rsidR="00FB7C84" w:rsidRPr="003934D1" w:rsidRDefault="00FB7C84" w:rsidP="00FB7C84">
      <w:pPr>
        <w:ind w:hanging="567"/>
        <w:jc w:val="center"/>
      </w:pPr>
      <w:r w:rsidRPr="003934D1">
        <w:rPr>
          <w:noProof/>
          <w:lang w:eastAsia="en-GB"/>
        </w:rPr>
        <w:drawing>
          <wp:inline distT="0" distB="0" distL="0" distR="0" wp14:anchorId="79E93A3A" wp14:editId="036BBA23">
            <wp:extent cx="5347335" cy="2447664"/>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70455" cy="2458247"/>
                    </a:xfrm>
                    <a:prstGeom prst="rect">
                      <a:avLst/>
                    </a:prstGeom>
                    <a:noFill/>
                  </pic:spPr>
                </pic:pic>
              </a:graphicData>
            </a:graphic>
          </wp:inline>
        </w:drawing>
      </w:r>
    </w:p>
    <w:p w14:paraId="67343F32" w14:textId="77777777" w:rsidR="00FB7C84" w:rsidRPr="00B3161F" w:rsidRDefault="00FB7C84" w:rsidP="00B3161F">
      <w:pPr>
        <w:pStyle w:val="Heading3"/>
      </w:pPr>
      <w:bookmarkStart w:id="125" w:name="_Toc508024420"/>
      <w:bookmarkStart w:id="126" w:name="_Toc508114748"/>
      <w:bookmarkStart w:id="127" w:name="_Toc508115037"/>
      <w:bookmarkStart w:id="128" w:name="_Toc508115738"/>
      <w:bookmarkStart w:id="129" w:name="_Toc508116127"/>
      <w:bookmarkStart w:id="130" w:name="_Toc508116667"/>
      <w:bookmarkStart w:id="131" w:name="_Toc508116868"/>
      <w:bookmarkStart w:id="132" w:name="_Toc508116801"/>
      <w:bookmarkStart w:id="133" w:name="_Toc508116932"/>
      <w:r w:rsidRPr="00B3161F">
        <w:t>Part 4: Open Questions</w:t>
      </w:r>
      <w:bookmarkEnd w:id="125"/>
      <w:bookmarkEnd w:id="126"/>
      <w:bookmarkEnd w:id="127"/>
      <w:bookmarkEnd w:id="128"/>
      <w:bookmarkEnd w:id="129"/>
      <w:bookmarkEnd w:id="130"/>
      <w:bookmarkEnd w:id="131"/>
      <w:bookmarkEnd w:id="132"/>
      <w:bookmarkEnd w:id="133"/>
    </w:p>
    <w:p w14:paraId="5A69620A" w14:textId="77777777" w:rsidR="00FB7C84" w:rsidRPr="003934D1" w:rsidRDefault="00FB7C84" w:rsidP="00FB7C84">
      <w:r w:rsidRPr="003934D1">
        <w:t xml:space="preserve">This section provided the respondents the chance to add any further comments they may have about the EU’s Strategy on adaptation [PC14]. Out of the 386 stakeholders involved in this public consultation, 239 submitted an answer to this open question. These comments have been analysed and sometimes shortened to fit them into the report. In addition to the open question, stakeholders had the opportunity to provide any documents they felt were relevant to the evaluation. </w:t>
      </w:r>
    </w:p>
    <w:p w14:paraId="7B101EB1" w14:textId="445535BB" w:rsidR="00FB7C84" w:rsidRPr="003934D1" w:rsidRDefault="0043626C" w:rsidP="00FB7C84">
      <w:pPr>
        <w:pStyle w:val="Heading4"/>
      </w:pPr>
      <w:r>
        <w:t xml:space="preserve"> </w:t>
      </w:r>
      <w:r w:rsidR="00FB7C84" w:rsidRPr="003934D1">
        <w:t>Further questions and documents to the public consultation</w:t>
      </w:r>
    </w:p>
    <w:p w14:paraId="34766443" w14:textId="77777777" w:rsidR="00FB7C84" w:rsidRPr="003934D1" w:rsidRDefault="00FB7C84" w:rsidP="00FB7C84">
      <w:r w:rsidRPr="003934D1">
        <w:t xml:space="preserve">Stakeholders seemed to generally favour adaptation actions, however there was a further focus on mitigation action by some. In addition, many stakeholders referred to the effectiveness of local, national and supranational (EU-level) governance of adaptation action. A further focus was placed on specific policy sectors. Lastly a large body of the respondents felt that there should be greater awareness of adaptation and climate change issues. </w:t>
      </w:r>
    </w:p>
    <w:p w14:paraId="0BEB5B0F" w14:textId="77777777" w:rsidR="00FB7C84" w:rsidRPr="003934D1" w:rsidRDefault="00FB7C84" w:rsidP="00FB7C84">
      <w:pPr>
        <w:rPr>
          <w:b/>
        </w:rPr>
      </w:pPr>
      <w:r w:rsidRPr="003934D1">
        <w:rPr>
          <w:b/>
        </w:rPr>
        <w:t>Links to climate mitigation</w:t>
      </w:r>
    </w:p>
    <w:p w14:paraId="5F1115B4" w14:textId="5457316F" w:rsidR="00FB7C84" w:rsidRPr="003934D1" w:rsidRDefault="00FB7C84" w:rsidP="00FB7C84">
      <w:r w:rsidRPr="003934D1">
        <w:t xml:space="preserve">The mention of mitigation issues was frequent in this section. Some comments were directed specifically and solely towards mitigation. This could suggest more effort is necessary to raise public awareness of the specific nature and importance of adaptation to climate change. However additionally many comments referred to climate change mitigation as being the more important </w:t>
      </w:r>
      <w:r w:rsidR="0073217B">
        <w:t>aspect of</w:t>
      </w:r>
      <w:r w:rsidRPr="003934D1">
        <w:t xml:space="preserve"> climate action. This could signify the necessity </w:t>
      </w:r>
      <w:r w:rsidR="003A4DEF">
        <w:t>to increase</w:t>
      </w:r>
      <w:r w:rsidRPr="003934D1">
        <w:t xml:space="preserve"> public awareness of the ne</w:t>
      </w:r>
      <w:r w:rsidR="003A4DEF">
        <w:t>ed</w:t>
      </w:r>
      <w:r w:rsidRPr="003934D1">
        <w:t xml:space="preserve"> for an </w:t>
      </w:r>
      <w:r w:rsidR="003A4DEF">
        <w:t xml:space="preserve">EU </w:t>
      </w:r>
      <w:r w:rsidRPr="003934D1">
        <w:t xml:space="preserve">adaptation strategy. </w:t>
      </w:r>
      <w:r w:rsidR="003A4DEF">
        <w:t xml:space="preserve">It may also </w:t>
      </w:r>
      <w:r w:rsidR="003A4DEF" w:rsidRPr="003A4DEF">
        <w:t>sugges</w:t>
      </w:r>
      <w:r w:rsidR="003A4DEF">
        <w:t>t</w:t>
      </w:r>
      <w:r w:rsidR="003A4DEF" w:rsidRPr="003A4DEF">
        <w:t xml:space="preserve"> that ensuring better coherence of mitigation action with adaptation goals could be one approach to improving outcomes on adaptation, rather than allowing the two outcomes to be seen as in competition</w:t>
      </w:r>
      <w:r w:rsidR="003A4DEF">
        <w:t>.</w:t>
      </w:r>
    </w:p>
    <w:p w14:paraId="520B3C17" w14:textId="77777777" w:rsidR="00FB7C84" w:rsidRPr="003934D1" w:rsidRDefault="00FB7C84" w:rsidP="00FB7C84">
      <w:pPr>
        <w:rPr>
          <w:b/>
        </w:rPr>
      </w:pPr>
      <w:r w:rsidRPr="003934D1">
        <w:rPr>
          <w:b/>
        </w:rPr>
        <w:t>Specific country examples</w:t>
      </w:r>
    </w:p>
    <w:p w14:paraId="140D22C3" w14:textId="77777777" w:rsidR="00FB7C84" w:rsidRPr="003934D1" w:rsidRDefault="00FB7C84" w:rsidP="00FB7C84">
      <w:r w:rsidRPr="003934D1">
        <w:t>Many noted that the integration of adaptation concerns into national policies are taking place. Greece was noted by one respondent as heavily integrating and making good progress on a wide variety of EU climate change adaptation policy. France too, were positively noted by another stakeholder for embedding Task Force on Climate-related Financial Disclosures (TCFD) recommendations into financial sector regulations, as with their FR Energy Transition Law, Article 173. However, it was further discussed by a few that many Member States, though incorporating adaptation policy, still lack concrete plans. Additionally, studies into the successes, gaps and possible improvements of national adaptation policy were noted to be lacking. Furthermore, many stakeholders noted their dissatisfaction with adaptation action, stating that is was insufficient.</w:t>
      </w:r>
    </w:p>
    <w:p w14:paraId="030FC8B8" w14:textId="77777777" w:rsidR="00FB7C84" w:rsidRPr="003934D1" w:rsidRDefault="00FB7C84" w:rsidP="00FB7C84">
      <w:pPr>
        <w:rPr>
          <w:b/>
        </w:rPr>
      </w:pPr>
      <w:r w:rsidRPr="003934D1">
        <w:rPr>
          <w:b/>
        </w:rPr>
        <w:t xml:space="preserve">Gaps in action by local government </w:t>
      </w:r>
    </w:p>
    <w:p w14:paraId="0F93F12C" w14:textId="137C9FE9" w:rsidR="00FB7C84" w:rsidRPr="003934D1" w:rsidRDefault="00FB7C84" w:rsidP="00FB7C84">
      <w:r w:rsidRPr="003934D1">
        <w:t>One such area of dissatisfaction was from the inaction of local government and the private sector, which was noted as being harder to deal with. One respondent noted that their regional government funded the wrong solutions to climate impacts, which caused more problems. They cited the deepening of rivers that were overflowing due to bridge infrastructure and the pruning of trees that were needed for shading in the summer. Some local governmental actions were also noted as being aligned more with profit than environmental concerns, exacerbating climate change effects rather than adapting to them. Portuguese seaside construction and bad management of forest fires were two notable examples. It was suggested by a respondent that local authorities should respect the containment of land consumption (at least where there are planning tools to allow it), to allow for more adaptation. One respondent noted that in Bulgarian cities green spaces are quickly consumed against the wishes of some of the local populace. This was again attributed to governments putting economic concerns ahead of environmental ones. Lastly many of the stakeholders stated that a local level of action was one of the most pivotal as local inaction hinders the action on a broader scale. Many went further to state that the actions of individuals and our consumption habits need to be altered to truly affect climate change and aid and should be a focus of adaptation strategies. This highlights the import</w:t>
      </w:r>
      <w:r w:rsidR="0043626C">
        <w:t>a</w:t>
      </w:r>
      <w:r w:rsidRPr="003934D1">
        <w:t xml:space="preserve">nce of individual level action and additionally the level of municipalities. </w:t>
      </w:r>
    </w:p>
    <w:p w14:paraId="0F8F041C" w14:textId="77777777" w:rsidR="00FB7C84" w:rsidRPr="003934D1" w:rsidRDefault="00FB7C84" w:rsidP="00FB7C84">
      <w:pPr>
        <w:rPr>
          <w:b/>
        </w:rPr>
      </w:pPr>
      <w:r w:rsidRPr="003934D1">
        <w:rPr>
          <w:b/>
        </w:rPr>
        <w:t>A stronger EU role is needed</w:t>
      </w:r>
    </w:p>
    <w:p w14:paraId="7C9D5333" w14:textId="77777777" w:rsidR="00FB7C84" w:rsidRPr="003934D1" w:rsidRDefault="00FB7C84" w:rsidP="00FB7C84">
      <w:r w:rsidRPr="003934D1">
        <w:t>Some of the comments further noted that a strengthe</w:t>
      </w:r>
      <w:r>
        <w:t>ne</w:t>
      </w:r>
      <w:r w:rsidRPr="003934D1">
        <w:t xml:space="preserve">d role of the EU was required. One stated that MSs should be required to take anticipatory adaptation actions under EU funding programmes up until 2020. It was further noted that the LIFE programme required more public awareness. Several of the stakeholders noted EU-added value being intrinsically linked to its structural funds (such as the EFSI and LIFE programme). Some of which stated that southern countries, or countries that need but aren’t concerning themselves with costly measures really benefit from EU funding assistance. Another highlighted that the adaptation Strategy was useful for filling in gaps of action from MSs policy, however that this didn’t necessarily lead on to effect implementation. Monitoring failures and successes of adaptation action/policy on a supra- and sub-regionally level was mentioned as a useful action to be taken by the EU. Furthermore, it was suggested that the next adaptation strategy should have linkages to the emerging transformative EU financial regulation, such has the High-Level Expert Group (HLEG) on Sustainable Finance. The economic support of the Covenant of Mayors for Climate and Energy initiatives was recommended as a potential forward action. Lastly, it was noted by one stakeholder that external action to encourage non-EU MSs was more important and lacking than internal EU action. </w:t>
      </w:r>
    </w:p>
    <w:p w14:paraId="6DC1EB9C" w14:textId="77777777" w:rsidR="00FB7C84" w:rsidRPr="003934D1" w:rsidRDefault="00FB7C84" w:rsidP="00FB7C84">
      <w:pPr>
        <w:rPr>
          <w:b/>
        </w:rPr>
      </w:pPr>
      <w:r w:rsidRPr="003934D1">
        <w:rPr>
          <w:b/>
        </w:rPr>
        <w:t>Better links between public authorities</w:t>
      </w:r>
    </w:p>
    <w:p w14:paraId="4378BA68" w14:textId="77777777" w:rsidR="00FB7C84" w:rsidRPr="003934D1" w:rsidRDefault="00FB7C84" w:rsidP="00FB7C84">
      <w:r w:rsidRPr="003934D1">
        <w:t>Linkages was an important theme amongst many of the respondents. Beyond the necessity for action on all the various levels of govern</w:t>
      </w:r>
      <w:r>
        <w:t>ance</w:t>
      </w:r>
      <w:r w:rsidRPr="003934D1">
        <w:t xml:space="preserve"> (local, national, and international), several stakeholders noted that the linkages between these was in some ways more important. Effective cohesion between all three could allow each to present its own full added-value without wasting time on duplicated efforts, or on efforts that level of governance was ineffective at. For example, there are several issues at stake for adaptation action and as one stakeholder noted there is no one size fits all approach. Each region has different needs regarding adaptation. However, as others commented concrete MS plans and actions were also a means of enforcing change. Lastly the EU, as noted, was seen as a positive force of funding action where there was little other drive nationally to do so. In addition, adaptation was noted by some to be an international issue, where third countries outside of Europe effect adaptation issues within the EU’s territory. Therefore, the EU as an international climate change actor was noted as being useful. Furthermore, several noted that linkages between mitigation and adaptation was important to keep coherent throughout EU strategies on climate change. Both are affected and complement one another, so they should be linked more often, according to respondents. </w:t>
      </w:r>
    </w:p>
    <w:p w14:paraId="0B5D217A" w14:textId="77777777" w:rsidR="00FB7C84" w:rsidRPr="003934D1" w:rsidRDefault="00FB7C84" w:rsidP="00FB7C84">
      <w:pPr>
        <w:rPr>
          <w:b/>
        </w:rPr>
      </w:pPr>
      <w:r w:rsidRPr="003934D1">
        <w:rPr>
          <w:b/>
        </w:rPr>
        <w:t>Economic sectors and adaptation</w:t>
      </w:r>
    </w:p>
    <w:p w14:paraId="0ED9EFF5" w14:textId="77777777" w:rsidR="00FB7C84" w:rsidRPr="003934D1" w:rsidRDefault="00FB7C84" w:rsidP="00FB7C84">
      <w:r w:rsidRPr="003934D1">
        <w:t>Sectoral concerns and recommendations were predominantly for agricultural and green infrastructure policy. However, stakeholders mentioned golf tourism, port industry, forestry, transport, and biodiversity policy, as well. Regarding golf tourism and forestry, stakeholders highlighted the importance for the creation and maint</w:t>
      </w:r>
      <w:r>
        <w:t>en</w:t>
      </w:r>
      <w:r w:rsidRPr="003934D1">
        <w:t>ance of natural green spaces. Both were noted as being crucial parts of the EU’s economy (golfing contributing to EUR 15.1bn. of Europe’s economy). However, climate change threatens to damage the golfing industry, especially the historical coastal golf courses.</w:t>
      </w:r>
      <w:bookmarkStart w:id="134" w:name="_Ref493597162"/>
      <w:bookmarkStart w:id="135" w:name="_Hlk494289645"/>
      <w:r w:rsidRPr="003934D1">
        <w:t xml:space="preserve"> For biodiversity and it’s use for adaptation action, it was noted that there are several low-cost actions, such as the maint</w:t>
      </w:r>
      <w:r>
        <w:t>en</w:t>
      </w:r>
      <w:r w:rsidRPr="003934D1">
        <w:t xml:space="preserve">ance of hedgerows, however this often isn’t carried out. Furthermore, they all noted that there needs to be further integration of these sectoral policies into the adaptation Strategy. </w:t>
      </w:r>
    </w:p>
    <w:p w14:paraId="3366B1F3" w14:textId="77777777" w:rsidR="00FB7C84" w:rsidRPr="003934D1" w:rsidRDefault="00FB7C84" w:rsidP="00FB7C84">
      <w:pPr>
        <w:rPr>
          <w:b/>
        </w:rPr>
      </w:pPr>
      <w:r w:rsidRPr="003934D1">
        <w:rPr>
          <w:b/>
        </w:rPr>
        <w:t>Agriculture and adaptation</w:t>
      </w:r>
    </w:p>
    <w:p w14:paraId="05C57FA9" w14:textId="77777777" w:rsidR="00FB7C84" w:rsidRPr="003934D1" w:rsidRDefault="00FB7C84" w:rsidP="00FB7C84">
      <w:r w:rsidRPr="003934D1">
        <w:t>Agriculture was further noted as an area to integrate into adaptation policy. The largest focus was on applying the agroecological model into the agricultural sector. One respondent said that such reform is required in the most radical nature for the Common Agricultural Policy (CAP). According to respondents, the CAP currently promotes the overuse of water, soil degradation, increased flooding, and biodiversity loss. They suggest a focus on transitioning farmers to sustainable farming methods would deliver adaptation efforts better. Allegedly there has been little improvement in climate action spending under CAP (contrary to EC claims). However, another respondent stated that there is a lot of spending on climate adaptation in the farming sector, however studies show that this translate</w:t>
      </w:r>
      <w:r>
        <w:t>s</w:t>
      </w:r>
      <w:r w:rsidRPr="003934D1">
        <w:t xml:space="preserve"> to little actual change in farming practices. They suggest a change from the “box-ticking approach”. Lastly, peatland was recommended by one respondent as a crucial focus for adaptation strategies. Currently the EU policy on adaptation to climate change and the water framework directive do not define peat soils as fields. This makes peat farmers or owners of peatland less able to apply for agricultural subsidies. It was recommended that this should change to promote the use of peatlands for adaptation action.   </w:t>
      </w:r>
    </w:p>
    <w:p w14:paraId="376242E8" w14:textId="77777777" w:rsidR="00FB7C84" w:rsidRPr="003934D1" w:rsidRDefault="00FB7C84" w:rsidP="00FB7C84">
      <w:pPr>
        <w:rPr>
          <w:b/>
        </w:rPr>
      </w:pPr>
      <w:r w:rsidRPr="003934D1">
        <w:rPr>
          <w:b/>
        </w:rPr>
        <w:t>Green infrastructure</w:t>
      </w:r>
    </w:p>
    <w:p w14:paraId="4FAD81F1" w14:textId="77777777" w:rsidR="00FB7C84" w:rsidRPr="003934D1" w:rsidRDefault="00FB7C84" w:rsidP="00FB7C84">
      <w:r w:rsidRPr="003934D1">
        <w:t xml:space="preserve">Furthermore, green infrastructure was a policy sector that several stakeholders noted as being important for further action. One stakeholder noted that there needs to be more obligations on green infrastructure, and that not enough is being done, even though we know the benefits of such infrastructure. A respondent from Hungary noted how insulation is extremely important there for adaptation (to protect from extreme temperatures and air pollution), and not enough is being done to ensure residential buildings are fitted for livelihood. As previously noted, in Bulgaria, one stakeholder highlighted how green spaces are often removed by local government for economic purposes irrespective of the locals wishes. It was requested that the EU takes a firmer stance against this. Additionally, another stakeholder suggested that EU legislation should make sustainable infrastructure cheaper to block the maintenance and new building of unsustainable cities.  </w:t>
      </w:r>
    </w:p>
    <w:p w14:paraId="27267094" w14:textId="77777777" w:rsidR="00FB7C84" w:rsidRPr="003934D1" w:rsidRDefault="00FB7C84" w:rsidP="00FB7C84">
      <w:pPr>
        <w:keepNext/>
        <w:rPr>
          <w:b/>
        </w:rPr>
      </w:pPr>
      <w:r w:rsidRPr="003934D1">
        <w:rPr>
          <w:b/>
        </w:rPr>
        <w:t>Awareness raising</w:t>
      </w:r>
    </w:p>
    <w:p w14:paraId="56A8F3C8" w14:textId="37B71623" w:rsidR="00FB7C84" w:rsidRPr="003934D1" w:rsidRDefault="00FB7C84" w:rsidP="0043626C">
      <w:pPr>
        <w:keepNext/>
        <w:rPr>
          <w:highlight w:val="yellow"/>
        </w:rPr>
      </w:pPr>
      <w:r w:rsidRPr="003934D1">
        <w:t xml:space="preserve">Lastly, many of the stakeholders clearly expressed their belief that raising awareness was needed. This revolved around several issues, public awareness/education on the climate change and adaptation, better communication on EU adaptation action, and better risk awareness. Firstly, as was noted by one respondent, raising risk awareness is vital as many people aren’t aware of the risks faced by fellow EU citizens if they’ve never faced those specific sever climate events (e.g. droughts in Scandinavia, or flooding in highlands). Secondly several comments were made as to the lack of knowledge the stakeholders had on EU action against adaptation. Lastly most suggested broadly that the public needs to be more aware of adaptation generally. Some suggested that educational programmes in schools were vital, whereas some suggest that EU-level direct public awareness action was needed at a much greater level than it already is doing.   </w:t>
      </w:r>
    </w:p>
    <w:p w14:paraId="2A9D3166" w14:textId="77777777" w:rsidR="00FB7C84" w:rsidRPr="00B3161F" w:rsidRDefault="00FB7C84" w:rsidP="00B3161F">
      <w:pPr>
        <w:pStyle w:val="Heading3"/>
      </w:pPr>
      <w:bookmarkStart w:id="136" w:name="_Toc508114749"/>
      <w:bookmarkStart w:id="137" w:name="_Toc508115038"/>
      <w:bookmarkStart w:id="138" w:name="_Toc508115739"/>
      <w:bookmarkStart w:id="139" w:name="_Toc508116128"/>
      <w:bookmarkStart w:id="140" w:name="_Toc508116668"/>
      <w:bookmarkStart w:id="141" w:name="_Toc508116869"/>
      <w:bookmarkStart w:id="142" w:name="_Toc508116802"/>
      <w:bookmarkStart w:id="143" w:name="_Toc508116933"/>
      <w:bookmarkEnd w:id="134"/>
      <w:bookmarkEnd w:id="135"/>
      <w:r w:rsidRPr="00B3161F">
        <w:t>Position Papers</w:t>
      </w:r>
      <w:bookmarkEnd w:id="136"/>
      <w:bookmarkEnd w:id="137"/>
      <w:bookmarkEnd w:id="138"/>
      <w:bookmarkEnd w:id="139"/>
      <w:bookmarkEnd w:id="140"/>
      <w:bookmarkEnd w:id="141"/>
      <w:bookmarkEnd w:id="142"/>
      <w:bookmarkEnd w:id="143"/>
      <w:r w:rsidRPr="00B3161F">
        <w:t xml:space="preserve"> </w:t>
      </w:r>
    </w:p>
    <w:p w14:paraId="6B7CE58D" w14:textId="77777777" w:rsidR="00FB7C84" w:rsidRPr="003934D1" w:rsidRDefault="00FB7C84" w:rsidP="00FB7C84">
      <w:r w:rsidRPr="003934D1">
        <w:t xml:space="preserve">In addition to the survey questions, stakeholders were also invited to provide further information in the form of written responses or position papers. The following position papers were received, and a short summary of their key points is provided below. These papers will be considered when preparing the final evaluation report for this work. </w:t>
      </w:r>
    </w:p>
    <w:p w14:paraId="317F47B6" w14:textId="77777777" w:rsidR="00FB7C84" w:rsidRPr="003934D1" w:rsidRDefault="00FB7C84" w:rsidP="005D292F">
      <w:pPr>
        <w:pStyle w:val="ListParagraph"/>
        <w:numPr>
          <w:ilvl w:val="0"/>
          <w:numId w:val="48"/>
        </w:numPr>
        <w:spacing w:after="0"/>
        <w:contextualSpacing/>
        <w:jc w:val="left"/>
      </w:pPr>
      <w:r w:rsidRPr="003934D1">
        <w:rPr>
          <w:b/>
        </w:rPr>
        <w:t>Oasis Consortium –</w:t>
      </w:r>
      <w:r w:rsidRPr="003934D1">
        <w:t xml:space="preserve"> Short response to the EU Adaptation Strategy Consultation – March 2018: this short paper focuses on the financial and damage impacts of climate change in the Danube river basin. It highlights how their modelling framework is being used by the insurance sector and how more generally Action 8 of the strategy would benefit from better links between academia and science and end users of such information, with standardisation and data sharing crucial to this.</w:t>
      </w:r>
    </w:p>
    <w:p w14:paraId="7AEEE3C3" w14:textId="77777777" w:rsidR="00FB7C84" w:rsidRPr="003934D1" w:rsidRDefault="00FB7C84" w:rsidP="005D292F">
      <w:pPr>
        <w:pStyle w:val="ListParagraph"/>
        <w:numPr>
          <w:ilvl w:val="0"/>
          <w:numId w:val="48"/>
        </w:numPr>
        <w:spacing w:after="0"/>
        <w:contextualSpacing/>
        <w:jc w:val="left"/>
      </w:pPr>
      <w:r w:rsidRPr="003934D1">
        <w:rPr>
          <w:b/>
        </w:rPr>
        <w:t>Expert Working Group on Climate Change and Territorial Development</w:t>
      </w:r>
      <w:r w:rsidRPr="003934D1">
        <w:t xml:space="preserve"> - Input to Consultation Process of EU Adaptation Strategy Evaluation: identified areas where the Strategy needs to strengthened including: (1) Interconnection of the adaptation, mitigation and resilience issues; (2) Incorporating climate change issues into regional and local plans; (3) Best practices for a territorial approach include – addressing gaps in effectiveness, mainstreaming ecosystem-based adaptation, ensuring greater coherence between national and city levels and mitigation and adaptation; and (4) to better recognise the territorial approach at EU level. </w:t>
      </w:r>
    </w:p>
    <w:p w14:paraId="39A49717" w14:textId="77777777" w:rsidR="00FB7C84" w:rsidRPr="003934D1" w:rsidRDefault="00FB7C84" w:rsidP="005D292F">
      <w:pPr>
        <w:pStyle w:val="ListParagraph"/>
        <w:numPr>
          <w:ilvl w:val="0"/>
          <w:numId w:val="48"/>
        </w:numPr>
        <w:spacing w:after="0"/>
        <w:contextualSpacing/>
        <w:jc w:val="left"/>
      </w:pPr>
      <w:r w:rsidRPr="003934D1">
        <w:rPr>
          <w:b/>
        </w:rPr>
        <w:t>Insurance Europe</w:t>
      </w:r>
      <w:r w:rsidRPr="003934D1">
        <w:t xml:space="preserve"> – Response to the EC’s consultation on the evaluation of the EU’s Strategy on adaptation to climate change: this response highlighted the important role of insurance as an investor and emphasised th</w:t>
      </w:r>
      <w:r>
        <w:t>at</w:t>
      </w:r>
      <w:r w:rsidRPr="003934D1">
        <w:t xml:space="preserve"> more needs to done by policymakers to adapt the regulatory framework to be more sensitive to insurers risk profiles. The paper presented a position of the role of the insurance sector in adaptation from risk identification, transfer and recovery – but noting that insurance is not a substitute for adaptation measures or an instrument for funding these. In their view, avoiding moral hazard is key to increasing adaptation, a focus on management and prevention, better than post-disaster relief. They strongly recommend the EC to “monitor and support where necessary member states that have repeatedly failed to implement preventive and adaptation measures following a natural disaster. This would enable a more responsible use of the EU Solidarity Fund.” In addition, they note that adaptation requires government action in land use planning, infrastructure, research and other areas – with the former being an area for particular attention and that the EU should ensure this is included in national adaptation strategies. Attention is drawn to the benefits of public-private cooperation, the need to tackle (catastrophe) insurance gaps and that regulatory frameworks (e.g. Solvency II) should be more supportive of the sustainable investor role that the sector also plays.</w:t>
      </w:r>
    </w:p>
    <w:p w14:paraId="7A4532E1" w14:textId="77777777" w:rsidR="00FB7C84" w:rsidRPr="003934D1" w:rsidRDefault="00FB7C84" w:rsidP="005D292F">
      <w:pPr>
        <w:pStyle w:val="ListParagraph"/>
        <w:numPr>
          <w:ilvl w:val="0"/>
          <w:numId w:val="48"/>
        </w:numPr>
        <w:spacing w:after="0"/>
        <w:contextualSpacing/>
        <w:jc w:val="left"/>
      </w:pPr>
      <w:r w:rsidRPr="003934D1">
        <w:rPr>
          <w:b/>
        </w:rPr>
        <w:t xml:space="preserve">CER (Community of European Railway and Infrastructure companies) </w:t>
      </w:r>
      <w:r w:rsidRPr="003934D1">
        <w:t>– contribution to the public consultation on the evaluation of the EU’s Strategy on Adaptation to climate change: The CER believes the present framework is sufficient. However more inter-nation collaboration is required. The coherence of mitigation and adaptation is a sure-fire and necessary means of adhering to the Paris Climate Agreement. This is particularly true for transport and infrastructure where the decarbonization of the sector is a must. Finance is the primary challenge for an improved resilience of transport infrastructure. There should be both suitable national and supranational funding for this. They suggest a structural framework within the Strategy to value adaptation, to allow funding to the most vulnerable systems and services.</w:t>
      </w:r>
    </w:p>
    <w:p w14:paraId="4BBDE6A9" w14:textId="317A9CE8" w:rsidR="00FB7C84" w:rsidRPr="003934D1" w:rsidRDefault="00FB7C84" w:rsidP="005D292F">
      <w:pPr>
        <w:pStyle w:val="ListParagraph"/>
        <w:numPr>
          <w:ilvl w:val="0"/>
          <w:numId w:val="48"/>
        </w:numPr>
        <w:spacing w:after="0"/>
        <w:contextualSpacing/>
        <w:jc w:val="left"/>
      </w:pPr>
      <w:r w:rsidRPr="003934D1">
        <w:rPr>
          <w:b/>
        </w:rPr>
        <w:t xml:space="preserve">CAN (Climate Action Network) </w:t>
      </w:r>
      <w:r w:rsidRPr="003934D1">
        <w:t>– CAN Europe paper in submission on the EU adaptation Strategy: This document was submitted by four separate stakeholders. CAN understands the necessity for a robust instrument to guarantee the implementation of ambitious and effective adaptation plans. They state their belief that this should be a legally-binding instrument, requiring Member States to update their National Adaptation Plans (NAPs) relatively regularly (every 3-4 years), and produce multi-stakeholder dialogues to identify challenges of adaptation. Their view is that the EU-added value here is from its ability to identify and address transboundary risks. Furthermore, they note the EU Budget should be a 100% climate proof financial framework, with the integration of all climate action (mitigation and adaptation) for the post-2020 Multiannual Financial Framework (MFF). They believe an increase from 20% to 40% climate-specific support under the next MFF</w:t>
      </w:r>
      <w:r w:rsidR="00B71E6A">
        <w:t xml:space="preserve"> is viable and appropriate</w:t>
      </w:r>
      <w:r w:rsidRPr="003934D1">
        <w:t xml:space="preserve">. </w:t>
      </w:r>
    </w:p>
    <w:p w14:paraId="4F46C439" w14:textId="77777777" w:rsidR="00FB7C84" w:rsidRPr="003934D1" w:rsidRDefault="00FB7C84" w:rsidP="005D292F">
      <w:pPr>
        <w:pStyle w:val="ListParagraph"/>
        <w:numPr>
          <w:ilvl w:val="0"/>
          <w:numId w:val="48"/>
        </w:numPr>
        <w:spacing w:after="0"/>
        <w:contextualSpacing/>
        <w:jc w:val="left"/>
      </w:pPr>
      <w:r w:rsidRPr="003934D1">
        <w:rPr>
          <w:b/>
        </w:rPr>
        <w:t>CEMR (Council of European Municipalities and Regions)</w:t>
      </w:r>
      <w:r w:rsidRPr="003934D1">
        <w:t xml:space="preserve"> - CEMR input to the consultation on the EU Adaptation Strategy Mach 2018 – main messages: they focus their paper on the need for additional (supra)national action in policy and funding to properly mobilise and allow for subnational action. Providing cities and regions the leverage to fight climate change through initiatives such as the Global Covenant of Mayors for Climate and Energy and the UN constituency of Local Governments and Municipal Authorities. They additionally provided comments on climate adaptation from five of their members, who noted a variety of actions which are being undertaken by them in their regions. One of the members was COSLA, who also submitted their statement directly to the consultation request.  </w:t>
      </w:r>
    </w:p>
    <w:p w14:paraId="68E2AEF3" w14:textId="5DA18F6E" w:rsidR="00FB7C84" w:rsidRPr="003934D1" w:rsidRDefault="00FB7C84" w:rsidP="005D292F">
      <w:pPr>
        <w:pStyle w:val="ListParagraph"/>
        <w:numPr>
          <w:ilvl w:val="0"/>
          <w:numId w:val="48"/>
        </w:numPr>
        <w:spacing w:after="0"/>
        <w:contextualSpacing/>
        <w:jc w:val="left"/>
      </w:pPr>
      <w:r w:rsidRPr="003934D1">
        <w:rPr>
          <w:b/>
        </w:rPr>
        <w:t xml:space="preserve">Climate Alliance – </w:t>
      </w:r>
      <w:r w:rsidRPr="003934D1">
        <w:t xml:space="preserve">Implementing Adaptation to Climate Change at the </w:t>
      </w:r>
      <w:r w:rsidRPr="005269D8">
        <w:t xml:space="preserve">Local Level: </w:t>
      </w:r>
      <w:r w:rsidR="00E66AE8" w:rsidRPr="005269D8">
        <w:rPr>
          <w:iCs/>
        </w:rPr>
        <w:t>Climate Alliance also advocates for stronger support for local and subnational adaptation action, e.g. through the provision of additional funding opportunities and capacity-building, notably via the Covenant of Mayors. In addition, the support and maximisation of synergies of multi-level governance and coherence between the actions of different levels of government on adaptation was viewed as a key for the future of the EU’s adaptation Strategy. The network further noted a possible exploration of fast-tracking the access of funds to local and regional authorities that have developed risk and vulnerability assessments or climate adaptation action plans. Climate Alliance further referred to the European Committee of the Regions’ Opinion: “Towards a new EU climate change adaptation strategy – taking an integrated approach" as well as to a resolution on local adaptation action voted by its 1,700 members, both supporting these points.</w:t>
      </w:r>
      <w:r w:rsidR="00E66AE8" w:rsidRPr="005269D8">
        <w:rPr>
          <w:i/>
          <w:iCs/>
        </w:rPr>
        <w:t xml:space="preserve"> </w:t>
      </w:r>
      <w:r w:rsidRPr="005269D8">
        <w:t xml:space="preserve">  </w:t>
      </w:r>
    </w:p>
    <w:p w14:paraId="5B5E7DDD" w14:textId="77777777" w:rsidR="00FB7C84" w:rsidRPr="003934D1" w:rsidRDefault="00FB7C84" w:rsidP="005D292F">
      <w:pPr>
        <w:pStyle w:val="ListParagraph"/>
        <w:numPr>
          <w:ilvl w:val="0"/>
          <w:numId w:val="48"/>
        </w:numPr>
        <w:spacing w:after="0"/>
        <w:contextualSpacing/>
        <w:jc w:val="left"/>
      </w:pPr>
      <w:r w:rsidRPr="003934D1">
        <w:rPr>
          <w:b/>
        </w:rPr>
        <w:t xml:space="preserve">Codema </w:t>
      </w:r>
      <w:r w:rsidRPr="003934D1">
        <w:t>– National Adaptation Framework, Response to Consultation: Codemas document outlined their work with the four Dublin Region Local Authorities (DLAs) to achieve a more integrated climate change strategy in their operations and services. Some key areas of concern were that conflicting or absent legislation can hinder the implementation of the DLAs plans. They note that cost-benefit analyses are useful in assessing the economic value of policy, however they note that qualitative assessments are necessary too to evaluate the implications of adaptation policy beyond economic costs (i.e. environmental, social, and human health impacts). Additionally, they also note the need for multi-level governance commitment and ambition, aided through cross-sectoral dialogues and engagement to allow for more creative solutions and for the sharing of best practices.</w:t>
      </w:r>
    </w:p>
    <w:p w14:paraId="530F5C1A" w14:textId="77777777" w:rsidR="00FB7C84" w:rsidRPr="003934D1" w:rsidRDefault="00FB7C84" w:rsidP="005D292F">
      <w:pPr>
        <w:pStyle w:val="ListParagraph"/>
        <w:numPr>
          <w:ilvl w:val="0"/>
          <w:numId w:val="48"/>
        </w:numPr>
        <w:spacing w:after="0"/>
        <w:contextualSpacing/>
        <w:jc w:val="left"/>
      </w:pPr>
      <w:r w:rsidRPr="003934D1">
        <w:rPr>
          <w:b/>
        </w:rPr>
        <w:t xml:space="preserve">COSLA (Convention of Scottish Local Authorities) </w:t>
      </w:r>
      <w:r w:rsidRPr="003934D1">
        <w:t xml:space="preserve">– COSLA believe that local authorities are the forefront of the challenge of adaptation and mitigation and believes the EU should assist with making this level of governance as effective as it can be, in conjunction with multi-level governance solutions. They welcome the Covenant of Mayors as a large influencer of local action supplementary to other local sustainability initiatives such as: the UN Resilient Cities campaign, the UN Sendai Framework, and the European Reference Framework for Sustainable Cities. They note that the Strategy should focus more on influencing this local level to upscale its effectiveness. </w:t>
      </w:r>
    </w:p>
    <w:p w14:paraId="0F4D42F7" w14:textId="0A9DE75F" w:rsidR="00FB7C84" w:rsidRPr="003934D1" w:rsidRDefault="00FB7C84" w:rsidP="005D292F">
      <w:pPr>
        <w:pStyle w:val="ListParagraph"/>
        <w:numPr>
          <w:ilvl w:val="0"/>
          <w:numId w:val="48"/>
        </w:numPr>
        <w:spacing w:after="0"/>
        <w:contextualSpacing/>
        <w:jc w:val="left"/>
      </w:pPr>
      <w:r w:rsidRPr="003934D1">
        <w:rPr>
          <w:b/>
        </w:rPr>
        <w:t xml:space="preserve">CPMR (Conference of Peripheral Maritime Regions) </w:t>
      </w:r>
      <w:r w:rsidRPr="003934D1">
        <w:t xml:space="preserve">– Review of EU Strategy on Adaptation to Climate Change: </w:t>
      </w:r>
      <w:r w:rsidRPr="003934D1">
        <w:rPr>
          <w:szCs w:val="18"/>
        </w:rPr>
        <w:t xml:space="preserve">The CPMR supports the EU added value that comes from the Strategy. Their paper highlights that the EU (particularly the Commission) should pursue a more ambitious approach </w:t>
      </w:r>
      <w:r w:rsidRPr="005269D8">
        <w:rPr>
          <w:szCs w:val="18"/>
        </w:rPr>
        <w:t xml:space="preserve">to support bottom-up action. A focus on local and regional action is </w:t>
      </w:r>
      <w:r w:rsidR="00581A7B" w:rsidRPr="005269D8">
        <w:rPr>
          <w:i/>
          <w:iCs/>
        </w:rPr>
        <w:t>additionally important as regional governments have a pivotal role to play in co-ordinating and driving forward climate action, providing a focal point for local led actions</w:t>
      </w:r>
      <w:r w:rsidR="00630FF6" w:rsidRPr="005269D8">
        <w:rPr>
          <w:i/>
          <w:iCs/>
        </w:rPr>
        <w:t xml:space="preserve">. </w:t>
      </w:r>
      <w:r w:rsidRPr="005269D8">
        <w:rPr>
          <w:szCs w:val="18"/>
        </w:rPr>
        <w:t xml:space="preserve">This can be aided through the sharing of best practices between regions to allow for an easy transferal of expertise and easier future implementation of </w:t>
      </w:r>
      <w:r w:rsidRPr="003934D1">
        <w:rPr>
          <w:szCs w:val="18"/>
        </w:rPr>
        <w:t>adaptation strategies across the EU. They cite that data access is a crucial factor for the success of the design, implementation, and monitoring of adaptation strategies. Beyond intra-EU multi-governmental cooperation, external cooperation is highlighted as well. The CPMR suggest pushing for cooperation initiatives between EU regions and USA states to effectively deliver the Paris Climate Agreement. Lastly, they support the maintenance and possible extension of financial instruments. They would like to see the</w:t>
      </w:r>
      <w:r w:rsidR="004E11D6">
        <w:rPr>
          <w:szCs w:val="18"/>
        </w:rPr>
        <w:t xml:space="preserve"> much greater</w:t>
      </w:r>
      <w:r w:rsidRPr="003934D1">
        <w:rPr>
          <w:szCs w:val="18"/>
        </w:rPr>
        <w:t xml:space="preserve"> priority</w:t>
      </w:r>
      <w:r w:rsidR="004E11D6">
        <w:rPr>
          <w:szCs w:val="18"/>
        </w:rPr>
        <w:t xml:space="preserve"> being given to using </w:t>
      </w:r>
      <w:r w:rsidRPr="003934D1">
        <w:rPr>
          <w:szCs w:val="18"/>
        </w:rPr>
        <w:t>the EFSI for key adaptation and mitigation efforts at a regional level. Furthermore, better advice, i.e. through the European Investment Advisory Hub, should be provided to regions wishing to access funds, to the acquisition of funds more accessible.</w:t>
      </w:r>
    </w:p>
    <w:p w14:paraId="220EB854" w14:textId="77777777" w:rsidR="00FB7C84" w:rsidRPr="003934D1" w:rsidRDefault="00FB7C84" w:rsidP="005D292F">
      <w:pPr>
        <w:pStyle w:val="ListParagraph"/>
        <w:numPr>
          <w:ilvl w:val="0"/>
          <w:numId w:val="48"/>
        </w:numPr>
        <w:spacing w:after="0"/>
        <w:contextualSpacing/>
        <w:jc w:val="left"/>
      </w:pPr>
      <w:r w:rsidRPr="003934D1">
        <w:rPr>
          <w:b/>
        </w:rPr>
        <w:t xml:space="preserve">Dr Eoin O’Neill (University College Dublin) </w:t>
      </w:r>
      <w:r w:rsidRPr="003934D1">
        <w:t>– Submission to Evaluation on EU’s Strategy on Adaptation to Climate Change: Dr O’Neill notes several improvements to the Strategy that he believes should be made. These include a greater focus on the implementation of adaptation action, rather than what he refers to as inconsistent national strategies;</w:t>
      </w:r>
      <w:r w:rsidRPr="003934D1">
        <w:rPr>
          <w:b/>
        </w:rPr>
        <w:t xml:space="preserve"> </w:t>
      </w:r>
      <w:r w:rsidRPr="003934D1">
        <w:t xml:space="preserve">the consideration of mobilizing private sector finance, to complement the LIFE funding programme; the need for an urban adaptation funding programme; and a greater focus on bridging the knowledge gap, particularly for public awareness, but also through utilizing a wider body of research carried out by universities and research institutions. </w:t>
      </w:r>
    </w:p>
    <w:p w14:paraId="29C223A4" w14:textId="77777777" w:rsidR="00FB7C84" w:rsidRPr="003934D1" w:rsidRDefault="00FB7C84" w:rsidP="005D292F">
      <w:pPr>
        <w:pStyle w:val="ListParagraph"/>
        <w:numPr>
          <w:ilvl w:val="0"/>
          <w:numId w:val="48"/>
        </w:numPr>
        <w:spacing w:after="0"/>
        <w:contextualSpacing/>
        <w:jc w:val="left"/>
      </w:pPr>
      <w:r w:rsidRPr="003934D1">
        <w:rPr>
          <w:b/>
        </w:rPr>
        <w:t xml:space="preserve">ECR (European Committee of the Regions) </w:t>
      </w:r>
      <w:r w:rsidRPr="003934D1">
        <w:t xml:space="preserve">– Opinion, towards a new EU climate change adaptation strategy, taking an integrated approach: </w:t>
      </w:r>
      <w:r w:rsidRPr="003934D1">
        <w:rPr>
          <w:szCs w:val="18"/>
        </w:rPr>
        <w:t>A large focus for the ECR is on mu</w:t>
      </w:r>
      <w:r>
        <w:rPr>
          <w:szCs w:val="18"/>
        </w:rPr>
        <w:t>l</w:t>
      </w:r>
      <w:r w:rsidRPr="003934D1">
        <w:rPr>
          <w:szCs w:val="18"/>
        </w:rPr>
        <w:t xml:space="preserve">ti-level governance cooperation to encourage better collaboration and better implemented strategies. Initiatives such as the Covenant of Mayors for Climate and Energy, the new EU Urban Agenda Partnerships, and knowledge sharing tools such as Climate-ADAPT, are therefore paramount. The believe the Commission should focus on enabling further cooperation for capacity building in cities and regions. In addition, access to financial instruments is key. Cities and Regions struggle most on getting funding for environmental initiatives, so further national and separations funds must become more easily accessible. Further external action from the Commission to push climate adaptation action further on the international stage is also necessary. </w:t>
      </w:r>
    </w:p>
    <w:p w14:paraId="17DE1C1A" w14:textId="60F0CE31" w:rsidR="00FB7C84" w:rsidRPr="003934D1" w:rsidRDefault="00FB7C84" w:rsidP="005D292F">
      <w:pPr>
        <w:pStyle w:val="ListParagraph"/>
        <w:numPr>
          <w:ilvl w:val="0"/>
          <w:numId w:val="48"/>
        </w:numPr>
        <w:spacing w:after="0"/>
        <w:contextualSpacing/>
        <w:jc w:val="left"/>
      </w:pPr>
      <w:r w:rsidRPr="003934D1">
        <w:rPr>
          <w:b/>
        </w:rPr>
        <w:t xml:space="preserve">ECOS (European Environmental Citizens Organisation for Standardisation) </w:t>
      </w:r>
      <w:r w:rsidRPr="003934D1">
        <w:t>– Evaluation of the Adaptation to Climate Change Strategy, Reponses to the Commission’s Public Consultation: ECOS support the Strategy, however further want</w:t>
      </w:r>
      <w:r w:rsidR="005C1158">
        <w:t>s</w:t>
      </w:r>
      <w:r w:rsidRPr="003934D1">
        <w:t xml:space="preserve"> to see an EU adaptation-specific legislation, to raise the importance of adaptation to climate change; </w:t>
      </w:r>
      <w:r w:rsidR="005068E2" w:rsidRPr="005068E2">
        <w:rPr>
          <w:iCs/>
          <w:u w:val="single"/>
        </w:rPr>
        <w:t>a better coordination of the work of the European Committee for Standardisation (CEN) on climate-resilient infrastructures on the one hand and on buildings’ design on the other as part of Action 7</w:t>
      </w:r>
      <w:r w:rsidRPr="003934D1">
        <w:t xml:space="preserve">; and to extend the scope of climate-resilient investments, which is missing private sector involvement (other than in Action 8’s private investments related to natural disaster insurances). </w:t>
      </w:r>
    </w:p>
    <w:p w14:paraId="3EE8DCE6" w14:textId="112306E5" w:rsidR="00FB7C84" w:rsidRPr="003934D1" w:rsidRDefault="00FB7C84" w:rsidP="005D292F">
      <w:pPr>
        <w:pStyle w:val="ListParagraph"/>
        <w:numPr>
          <w:ilvl w:val="0"/>
          <w:numId w:val="48"/>
        </w:numPr>
        <w:spacing w:after="0"/>
        <w:contextualSpacing/>
        <w:jc w:val="left"/>
      </w:pPr>
      <w:r w:rsidRPr="003934D1">
        <w:rPr>
          <w:b/>
        </w:rPr>
        <w:t xml:space="preserve">EPSU (European Public Service Union) </w:t>
      </w:r>
      <w:r w:rsidRPr="003934D1">
        <w:t xml:space="preserve">– Letter to Commissioner Miguel Arias Canute, Evaluation of the EU Adaptation Strategy: Jan Willem Goudriaan from EPSU states in this letter his outlook that </w:t>
      </w:r>
      <w:r w:rsidR="00EE283B">
        <w:t xml:space="preserve">while </w:t>
      </w:r>
      <w:r w:rsidR="009520C5">
        <w:t xml:space="preserve">mitigation measures remain central </w:t>
      </w:r>
      <w:r w:rsidRPr="003934D1">
        <w:t xml:space="preserve">insufficient adaptation action has currently been taken. This is the case for insufficient national plans, </w:t>
      </w:r>
      <w:r w:rsidR="009520C5">
        <w:t>lack of public investment</w:t>
      </w:r>
      <w:r w:rsidRPr="003934D1">
        <w:t>, and monitoring processes. For him a greater focus needs to be made on consulting with trade unions and the work force to ensure mitigation and adaptation implementation. Social dialogue, he believes, is key for broader support for the Strategy.</w:t>
      </w:r>
    </w:p>
    <w:p w14:paraId="066F3A07" w14:textId="75DFDAC4" w:rsidR="00FB7C84" w:rsidRPr="003934D1" w:rsidRDefault="00FB7C84" w:rsidP="00410C7F">
      <w:pPr>
        <w:pStyle w:val="ListParagraph"/>
        <w:numPr>
          <w:ilvl w:val="0"/>
          <w:numId w:val="48"/>
        </w:numPr>
        <w:spacing w:after="0"/>
        <w:contextualSpacing/>
        <w:jc w:val="left"/>
      </w:pPr>
      <w:r w:rsidRPr="003934D1">
        <w:rPr>
          <w:b/>
        </w:rPr>
        <w:t xml:space="preserve">Euromontana </w:t>
      </w:r>
      <w:r w:rsidRPr="003934D1">
        <w:t>– Evaluation of the EU’s Strat</w:t>
      </w:r>
      <w:r w:rsidR="00695CDB">
        <w:t>egy</w:t>
      </w:r>
      <w:r w:rsidRPr="003934D1">
        <w:t xml:space="preserve"> on Adaptation to Climate Change, What future for Europe’s mountains?: Euromontana </w:t>
      </w:r>
      <w:r w:rsidR="00410C7F" w:rsidRPr="00410C7F">
        <w:t xml:space="preserve">highlights the need to address the specificities of mountainous areas despite the absence of </w:t>
      </w:r>
      <w:r w:rsidRPr="003934D1">
        <w:t xml:space="preserve">mountain environments from large environmental treaties such as </w:t>
      </w:r>
      <w:r w:rsidR="00410C7F">
        <w:t>the Paris Agreement</w:t>
      </w:r>
      <w:r w:rsidRPr="003934D1">
        <w:t xml:space="preserve">. They further wish to pin point areas where the Strategy could better target adaptation in mountain regions, which they argue are amongst the first areas to be affected by climate change. This includes national strategies taking into account mountainous regions; for LIFE funding to focus more on </w:t>
      </w:r>
      <w:r w:rsidR="00410C7F">
        <w:t>ecosystem services, particularly</w:t>
      </w:r>
      <w:r w:rsidRPr="003934D1">
        <w:t>, as mountains are biodiversity hotspot</w:t>
      </w:r>
      <w:r w:rsidR="00F67837">
        <w:t>s</w:t>
      </w:r>
      <w:r w:rsidRPr="003934D1">
        <w:t xml:space="preserve"> across the EU; better research and data on the </w:t>
      </w:r>
      <w:r w:rsidR="00F67837">
        <w:t>of the impacts of climate change on</w:t>
      </w:r>
      <w:r w:rsidRPr="003934D1">
        <w:t xml:space="preserve"> mountainous regions; the improvement of CAP, Cohesion, Tourism, and Sustainable Transport policy for specific mountain concerns; a focus on improving Information and Communication Technologies (ICT) in mountainous areas to decrease their carbon footprint and making it possible to collect information on climate change from the region; and better risk management for such areas. </w:t>
      </w:r>
    </w:p>
    <w:p w14:paraId="7411C32E" w14:textId="77777777" w:rsidR="00FB7C84" w:rsidRPr="003934D1" w:rsidRDefault="00FB7C84" w:rsidP="005D292F">
      <w:pPr>
        <w:pStyle w:val="ListParagraph"/>
        <w:numPr>
          <w:ilvl w:val="0"/>
          <w:numId w:val="48"/>
        </w:numPr>
        <w:spacing w:after="0"/>
        <w:contextualSpacing/>
        <w:jc w:val="left"/>
      </w:pPr>
      <w:r w:rsidRPr="003934D1">
        <w:rPr>
          <w:b/>
        </w:rPr>
        <w:t>Dr Angel Angelidis</w:t>
      </w:r>
      <w:r w:rsidRPr="003934D1">
        <w:t xml:space="preserve"> - </w:t>
      </w:r>
      <w:r w:rsidRPr="003934D1">
        <w:rPr>
          <w:rFonts w:cs="Balloonist SF"/>
          <w:bCs/>
          <w:color w:val="000000"/>
          <w:szCs w:val="18"/>
        </w:rPr>
        <w:t xml:space="preserve">ÉVALUATION DE LA STRATÉGIE DE L’UE RELATIVE À L’ADAPTATION AU CHANGEMENT CLIMATIQUE: Dr Angelidis focuses on the absence of forests and forestry policy from the EU’s Strategy. Climate change is a large challenge faced by European forests, which will have a wide range of effects on them. The EU’s policy on it are dispersed and lacking which means there is no substantial forest fire protection instruments. He suggests the creation of a EU forestry policy, which would allow Commission to implement forestry actions. </w:t>
      </w:r>
    </w:p>
    <w:p w14:paraId="6879B518" w14:textId="737EDCE3" w:rsidR="00FB7C84" w:rsidRPr="003934D1" w:rsidRDefault="00FB7C84" w:rsidP="00630FF6">
      <w:pPr>
        <w:pStyle w:val="ListParagraph"/>
        <w:numPr>
          <w:ilvl w:val="0"/>
          <w:numId w:val="48"/>
        </w:numPr>
        <w:spacing w:after="0"/>
        <w:contextualSpacing/>
        <w:jc w:val="left"/>
      </w:pPr>
      <w:r w:rsidRPr="003934D1">
        <w:rPr>
          <w:b/>
        </w:rPr>
        <w:t xml:space="preserve">FERMA (The Federation of European Risk Management Associations) </w:t>
      </w:r>
      <w:r w:rsidRPr="003934D1">
        <w:t xml:space="preserve">– </w:t>
      </w:r>
      <w:r w:rsidR="00630FF6" w:rsidRPr="00630FF6">
        <w:t>FERMA focuses their recommendations on addressing the needs of businesses from a risk management perspective. They suggest: organising EU-wide public access to climate-related risk data; promoting professional risk management practice inside businesses and public entities; and facilitating companies in making use of the available options for financing risks related to climate change. They note the EU as the right level to reduce costs of climate change for businesses and to secure future economic growth, however a future EU strategy on adaptation to climate change still needs to address corporate risk and insurance management. In that respect, FERMA suggests that the Commission promotes a structured risk management methodology to be applied within EU organisations.</w:t>
      </w:r>
    </w:p>
    <w:p w14:paraId="20253D73" w14:textId="64ECEF3E" w:rsidR="00FB7C84" w:rsidRPr="003934D1" w:rsidRDefault="00FB7C84" w:rsidP="001E410E">
      <w:pPr>
        <w:pStyle w:val="ListParagraph"/>
        <w:numPr>
          <w:ilvl w:val="0"/>
          <w:numId w:val="48"/>
        </w:numPr>
        <w:spacing w:after="0"/>
        <w:contextualSpacing/>
        <w:jc w:val="left"/>
      </w:pPr>
      <w:r w:rsidRPr="003934D1">
        <w:rPr>
          <w:b/>
        </w:rPr>
        <w:t>PLACARD (PLAtform for C</w:t>
      </w:r>
      <w:r>
        <w:rPr>
          <w:b/>
        </w:rPr>
        <w:t>L</w:t>
      </w:r>
      <w:r w:rsidRPr="003934D1">
        <w:rPr>
          <w:b/>
        </w:rPr>
        <w:t>imate Adaptation and Risk ReDuction), ERA4CS (European Research Area for Climate Services), and C3S (Copernicus Climate Change Service)</w:t>
      </w:r>
      <w:r w:rsidRPr="003934D1">
        <w:t xml:space="preserve"> – Enhance connections between the EU Climate Adaptation Strategy and Disaster Risk Reduction mechanisms: </w:t>
      </w:r>
      <w:r w:rsidR="00FF09B3" w:rsidRPr="00FF09B3">
        <w:t xml:space="preserve">the H2020 project PLACARD, the JPI Climate ERANET ERA4CS, and the Copernicus Climate Change Service C3S </w:t>
      </w:r>
      <w:r w:rsidRPr="003934D1">
        <w:t>believe that a closer connection between climate change adaptation (CCA) and disaster risk reduction (DRR)</w:t>
      </w:r>
      <w:r w:rsidR="001E410E">
        <w:t xml:space="preserve"> is required</w:t>
      </w:r>
      <w:r w:rsidRPr="003934D1">
        <w:t xml:space="preserve">. In their view improved communication, collaboration, </w:t>
      </w:r>
      <w:r w:rsidR="001E410E" w:rsidRPr="001E410E">
        <w:t xml:space="preserve">data and knowledge sharing, integrated capacity development and </w:t>
      </w:r>
      <w:r w:rsidRPr="003934D1">
        <w:t>funding, and coherence between the two is necessary for actors on all levels of governance.</w:t>
      </w:r>
    </w:p>
    <w:p w14:paraId="4FB3358D" w14:textId="77777777" w:rsidR="00FB7C84" w:rsidRPr="003934D1" w:rsidRDefault="00FB7C84" w:rsidP="005D292F">
      <w:pPr>
        <w:pStyle w:val="ListParagraph"/>
        <w:numPr>
          <w:ilvl w:val="0"/>
          <w:numId w:val="48"/>
        </w:numPr>
        <w:spacing w:after="0"/>
        <w:contextualSpacing/>
        <w:jc w:val="left"/>
      </w:pPr>
      <w:r w:rsidRPr="003934D1">
        <w:rPr>
          <w:b/>
        </w:rPr>
        <w:t>SIM4NEXUS</w:t>
      </w:r>
      <w:r w:rsidRPr="003934D1">
        <w:t xml:space="preserve"> – EU Climate change adaptation coherent with most other objects of EU policies for water, land, energy, food, and climate: SIM4NEXUS note that there is much room for synergy in with the Strategy and other WLEFC (water, land, energy, food, and climate) policies. Such examples include extending forested areas also creates opportunities to harvest biomass and mitigate greenhouse gases, and by taking adaptation measures against drought, more water is available for hydropower during dry spells. </w:t>
      </w:r>
    </w:p>
    <w:p w14:paraId="291A34B8" w14:textId="70A3043F" w:rsidR="00FB7C84" w:rsidRPr="003934D1" w:rsidRDefault="00FB7C84" w:rsidP="005D292F">
      <w:pPr>
        <w:pStyle w:val="ListParagraph"/>
        <w:numPr>
          <w:ilvl w:val="0"/>
          <w:numId w:val="48"/>
        </w:numPr>
        <w:spacing w:after="0"/>
        <w:contextualSpacing/>
        <w:jc w:val="left"/>
      </w:pPr>
      <w:r w:rsidRPr="003934D1">
        <w:rPr>
          <w:b/>
        </w:rPr>
        <w:t xml:space="preserve">DCCAE (Department of Communications, Climate Action &amp; Environment, Ireland) </w:t>
      </w:r>
      <w:r w:rsidRPr="003934D1">
        <w:t xml:space="preserve">– Letter: the DCCAE highlight the importance, yet </w:t>
      </w:r>
      <w:r w:rsidR="00F70776">
        <w:t xml:space="preserve">country </w:t>
      </w:r>
      <w:r w:rsidRPr="003934D1">
        <w:t xml:space="preserve">specific nature, of adaptation strategies. They note that it is not as easily quantifiable as mitigation, as measures span over long time horizons. They see the closing of existing knowledge gaps and the interlinking of adaptation and mitigation as important next steps. Furthermore, they cite that a coherence between DRR and CCA is necessary to </w:t>
      </w:r>
      <w:r w:rsidR="00310316">
        <w:t>build resilience and increase accessibility of funding</w:t>
      </w:r>
      <w:r w:rsidRPr="003934D1">
        <w:t xml:space="preserve">. </w:t>
      </w:r>
    </w:p>
    <w:p w14:paraId="6D655028" w14:textId="77777777" w:rsidR="00FB7C84" w:rsidRPr="003934D1" w:rsidRDefault="00FB7C84" w:rsidP="005D292F">
      <w:pPr>
        <w:pStyle w:val="ListParagraph"/>
        <w:numPr>
          <w:ilvl w:val="0"/>
          <w:numId w:val="48"/>
        </w:numPr>
        <w:spacing w:after="0"/>
        <w:contextualSpacing/>
        <w:jc w:val="left"/>
      </w:pPr>
      <w:r w:rsidRPr="003934D1">
        <w:rPr>
          <w:b/>
        </w:rPr>
        <w:t>Ihobe</w:t>
      </w:r>
      <w:r w:rsidRPr="003934D1">
        <w:t xml:space="preserve"> – Revision de la estrategia de adaptatcion al cambio climatico de la ue: Ihobe notes that the Basque Country has implemented the resilience of Basque territory into its 2050 climate change strategy. It has since acted to achieve this goal. They view the EU adaptation Strategy as a good means for others to deal with climate change resilience. However, they believe that a greater focus on multi-level and inter-regional governance is required. They view funding as a major barrier to adaptation action for local governments. Therefore, in light of this, they view EU funds for local actors essential. Lastly, they view the lack of monitoring, reporting, evaluation and knowledge exchange as key weaknesses of adaptation policy and action. According to them, this should be reviewed to reduce knowledge gaps and improve capacity for adaptation action. </w:t>
      </w:r>
    </w:p>
    <w:p w14:paraId="62C0FC26" w14:textId="38E6E637" w:rsidR="00FB7C84" w:rsidRPr="003934D1" w:rsidRDefault="00FB7C84" w:rsidP="00242F5E">
      <w:pPr>
        <w:pStyle w:val="ListParagraph"/>
        <w:numPr>
          <w:ilvl w:val="0"/>
          <w:numId w:val="48"/>
        </w:numPr>
        <w:spacing w:after="0"/>
        <w:contextualSpacing/>
        <w:jc w:val="left"/>
      </w:pPr>
      <w:r w:rsidRPr="003934D1">
        <w:rPr>
          <w:b/>
        </w:rPr>
        <w:t xml:space="preserve">Life IP C2C CC (Coast to Coast Climate Challenge) </w:t>
      </w:r>
      <w:r w:rsidRPr="003934D1">
        <w:t>– Consultation on EU Adaptation Strategy: C2C CC believe that although national adaptation is important, regional and local strategies are more important</w:t>
      </w:r>
      <w:r w:rsidR="00597C55">
        <w:t xml:space="preserve"> </w:t>
      </w:r>
      <w:r w:rsidR="00242F5E" w:rsidRPr="00242F5E">
        <w:t>as the point of departure for coordination and co-creation in a multi-level governance system</w:t>
      </w:r>
      <w:r w:rsidRPr="003934D1">
        <w:t>. LIFE funding is viewed as an excellent instrument; however, they suggest an extension or similar instrument as EIB’s ELENA is suggested for adaptation to aid with technical assistance for investments</w:t>
      </w:r>
      <w:r w:rsidR="00242F5E" w:rsidRPr="00242F5E">
        <w:t>, as well as enhanced possibilities to use Interreg A, B, and C create cross-border projects at all levels</w:t>
      </w:r>
      <w:r w:rsidRPr="003934D1">
        <w:t>. They suggest that, though being useful, Climate-ADAPT is complicated for finding information and would be enhanced by more workshops, face-to-face meetings, and transfers of best practices.</w:t>
      </w:r>
    </w:p>
    <w:p w14:paraId="2096341E" w14:textId="77777777" w:rsidR="00FB7C84" w:rsidRPr="003934D1" w:rsidRDefault="00FB7C84" w:rsidP="005D292F">
      <w:pPr>
        <w:pStyle w:val="ListParagraph"/>
        <w:numPr>
          <w:ilvl w:val="0"/>
          <w:numId w:val="48"/>
        </w:numPr>
        <w:spacing w:after="0"/>
        <w:contextualSpacing/>
        <w:jc w:val="left"/>
      </w:pPr>
      <w:r w:rsidRPr="003934D1">
        <w:rPr>
          <w:b/>
        </w:rPr>
        <w:t xml:space="preserve">NOTA Natuurpunt </w:t>
      </w:r>
      <w:r w:rsidRPr="003934D1">
        <w:t>– Subject, Evaluation of the EU’s Strategy on Adaptation to Climate Change: Their suggestions for an improved Strategy include a radically reformed CAP, a focus of knowledge on ecological impacts of climate change, the response of the Natura2000 network on a biogeographical (rather than national) basis, a focus on nature-based solutions to adaptations, and a stronger implementation of the Water Framework Directive with links to adaptation. In addition to these comments NOTA Natuurpunt attached a copy of the CAN document, mentioned above.</w:t>
      </w:r>
    </w:p>
    <w:p w14:paraId="3D5A3578" w14:textId="77777777" w:rsidR="00FB7C84" w:rsidRPr="003934D1" w:rsidRDefault="00FB7C84" w:rsidP="005D292F">
      <w:pPr>
        <w:pStyle w:val="ListParagraph"/>
        <w:numPr>
          <w:ilvl w:val="0"/>
          <w:numId w:val="48"/>
        </w:numPr>
        <w:spacing w:after="0"/>
        <w:contextualSpacing/>
        <w:jc w:val="left"/>
      </w:pPr>
      <w:r w:rsidRPr="003934D1">
        <w:rPr>
          <w:b/>
        </w:rPr>
        <w:t>SALAR (Swedish Association of Local Authorities and Regions)</w:t>
      </w:r>
      <w:r w:rsidRPr="003934D1">
        <w:t xml:space="preserve"> – SALAR view a more integrated approach, linking adaptation and mitigation, as a key step to tackling adaptation. Furthermore, although they view local and regional authorities as the pivotal actor, they state that the national level should not be neglected and in fact should become more ambitious. An inclusion of all relevant stakeholders is also highlighted as necessary, and they provide the example of the Kilmatsamverkan Skåne as positive cooperative approach with all relevant stakeholders at a municipal, regional, county, and insurance company level. They lastly ask for clarity on pre- and post-2020 financing opportunities and making the access of information easier for local and regional authorities. </w:t>
      </w:r>
    </w:p>
    <w:p w14:paraId="48C21CE0" w14:textId="77777777" w:rsidR="00FB7C84" w:rsidRPr="003934D1" w:rsidRDefault="00FB7C84" w:rsidP="005D292F">
      <w:pPr>
        <w:pStyle w:val="ListParagraph"/>
        <w:numPr>
          <w:ilvl w:val="0"/>
          <w:numId w:val="48"/>
        </w:numPr>
        <w:spacing w:after="0"/>
        <w:contextualSpacing/>
        <w:jc w:val="left"/>
      </w:pPr>
      <w:r w:rsidRPr="003934D1">
        <w:rPr>
          <w:b/>
        </w:rPr>
        <w:t xml:space="preserve">Italian Institute of Health, Department Environment and Health </w:t>
      </w:r>
      <w:r w:rsidRPr="003934D1">
        <w:t>– Position Paper on the EU’s Strategy on Adaptation to Climate Changes: They highlight Italy as an area that has undergone several severe events that are attributed to climate change, and therefore support the Strategy. They note the need for multi-levels of governance, better research, coordination of adaptation policies, having an ecosystem-based approach (i.e. green infrastructure), having early warning systems, and a better coherence with health and environment and for EU monitoring and national environmental protection laws.</w:t>
      </w:r>
    </w:p>
    <w:p w14:paraId="59DAA6DF" w14:textId="733C89A1" w:rsidR="00FB7C84" w:rsidRPr="003934D1" w:rsidRDefault="00FB7C84" w:rsidP="00A763B1">
      <w:pPr>
        <w:pStyle w:val="ListParagraph"/>
        <w:numPr>
          <w:ilvl w:val="0"/>
          <w:numId w:val="48"/>
        </w:numPr>
        <w:spacing w:after="0"/>
        <w:contextualSpacing/>
        <w:jc w:val="left"/>
      </w:pPr>
      <w:r w:rsidRPr="003934D1">
        <w:rPr>
          <w:b/>
        </w:rPr>
        <w:t xml:space="preserve">Gabriel Franz </w:t>
      </w:r>
      <w:r w:rsidRPr="003934D1">
        <w:t>– Untitled: Gabriel comments on the adaptation preparedness scoreboard (particularly focusing on Germany) and h</w:t>
      </w:r>
      <w:r w:rsidR="00C10FC9">
        <w:t>er</w:t>
      </w:r>
      <w:r w:rsidRPr="003934D1">
        <w:t xml:space="preserve"> view that it is inaccurate. Allegedly Germany appears to have come far with adaptation measures on this scoreboard, however in h</w:t>
      </w:r>
      <w:r w:rsidR="005D539A">
        <w:t>er</w:t>
      </w:r>
      <w:r w:rsidRPr="003934D1">
        <w:t xml:space="preserve"> experience this isn’t the case. </w:t>
      </w:r>
      <w:r w:rsidR="005D539A">
        <w:t>Sh</w:t>
      </w:r>
      <w:r w:rsidRPr="003934D1">
        <w:t>e notes in h</w:t>
      </w:r>
      <w:r w:rsidR="005D539A">
        <w:t>er</w:t>
      </w:r>
      <w:r w:rsidRPr="003934D1">
        <w:t xml:space="preserve"> state of Hessen, on a municipal level, almost no adaptation actions are present. </w:t>
      </w:r>
      <w:r w:rsidR="005D539A">
        <w:t>Sh</w:t>
      </w:r>
      <w:r w:rsidRPr="003934D1">
        <w:t>e wishes for support programmes to help combat climate change (such as with the greening of garage roofs)</w:t>
      </w:r>
      <w:r w:rsidR="00A763B1">
        <w:t xml:space="preserve"> and </w:t>
      </w:r>
      <w:r w:rsidR="00A763B1" w:rsidRPr="00A763B1">
        <w:t>demands also that climate protection measures be formulated in the State Development Plan Hesse generally as binding goals and not as non-binding principles</w:t>
      </w:r>
      <w:r w:rsidRPr="003934D1">
        <w:t xml:space="preserve">. </w:t>
      </w:r>
    </w:p>
    <w:p w14:paraId="3440AFA0" w14:textId="77777777" w:rsidR="00FB7C84" w:rsidRPr="003934D1" w:rsidRDefault="00FB7C84" w:rsidP="005D292F">
      <w:pPr>
        <w:pStyle w:val="ListParagraph"/>
        <w:numPr>
          <w:ilvl w:val="0"/>
          <w:numId w:val="48"/>
        </w:numPr>
        <w:spacing w:after="0"/>
        <w:contextualSpacing/>
        <w:jc w:val="left"/>
      </w:pPr>
      <w:r w:rsidRPr="003934D1">
        <w:rPr>
          <w:b/>
        </w:rPr>
        <w:t xml:space="preserve">JASPERS (Joint Assistance </w:t>
      </w:r>
      <w:r w:rsidRPr="003934D1">
        <w:rPr>
          <w:b/>
        </w:rPr>
        <w:tab/>
        <w:t xml:space="preserve">to Support Projects in European Regions) </w:t>
      </w:r>
      <w:r w:rsidRPr="003934D1">
        <w:t xml:space="preserve">– JASPERS comments to the review of the EU adaptation strategy: JASPERS generally agrees with the summary of the EU adaptation Strategy. Among other recommendations, they note some of the largest knowledge gaps being those of research projects (complementary but often side-lined to scientific knowledge gaps). Additionally, there needs to be more practical experience of adaptation action, and the sharing of best practices. A further focus on non-Member State specific entities need to be included in the sharing of such practices. </w:t>
      </w:r>
    </w:p>
    <w:p w14:paraId="309E5535" w14:textId="77777777" w:rsidR="00FB7C84" w:rsidRPr="003934D1" w:rsidRDefault="00FB7C84" w:rsidP="005D292F"/>
    <w:p w14:paraId="4537A20D" w14:textId="77777777" w:rsidR="00FB7C84" w:rsidRPr="003934D1" w:rsidRDefault="00FB7C84" w:rsidP="005D292F">
      <w:r w:rsidRPr="003934D1">
        <w:t>In addition to position papers and direct responses to the consultation several further documents were shared for consideration by the evaluation team, including:</w:t>
      </w:r>
    </w:p>
    <w:p w14:paraId="0250B7B9" w14:textId="77777777" w:rsidR="00FB7C84" w:rsidRPr="003934D1" w:rsidRDefault="00FB7C84" w:rsidP="005D292F">
      <w:pPr>
        <w:pStyle w:val="ListParagraph"/>
        <w:numPr>
          <w:ilvl w:val="0"/>
          <w:numId w:val="49"/>
        </w:numPr>
        <w:spacing w:after="0"/>
        <w:contextualSpacing/>
        <w:jc w:val="left"/>
      </w:pPr>
      <w:r w:rsidRPr="003934D1">
        <w:t>DVGW (2009) Climate change and water supply: The consequences of climate change and potential adaptation strategies.</w:t>
      </w:r>
    </w:p>
    <w:p w14:paraId="6DA4F65E" w14:textId="77777777" w:rsidR="00FB7C84" w:rsidRPr="003934D1" w:rsidRDefault="00FB7C84" w:rsidP="005D292F">
      <w:pPr>
        <w:pStyle w:val="ListParagraph"/>
        <w:numPr>
          <w:ilvl w:val="0"/>
          <w:numId w:val="49"/>
        </w:numPr>
        <w:spacing w:after="0"/>
        <w:contextualSpacing/>
        <w:jc w:val="left"/>
      </w:pPr>
      <w:r w:rsidRPr="003934D1">
        <w:t xml:space="preserve">E3G (2017) Climate Risk and the EU Budget: Investing in Resilience. </w:t>
      </w:r>
    </w:p>
    <w:p w14:paraId="4F0F838F" w14:textId="77777777" w:rsidR="005D292F" w:rsidRPr="005D292F" w:rsidRDefault="00FB7C84" w:rsidP="005269D8">
      <w:pPr>
        <w:pStyle w:val="ListParagraph"/>
        <w:numPr>
          <w:ilvl w:val="0"/>
          <w:numId w:val="49"/>
        </w:numPr>
        <w:spacing w:after="0"/>
        <w:contextualSpacing/>
        <w:jc w:val="left"/>
      </w:pPr>
      <w:r w:rsidRPr="003934D1">
        <w:t>IMPREX (2018) A new dimension in EU’s Climate Adaptation Policy, Eu’s vulnerability to climate change impacts outside its borders.</w:t>
      </w:r>
    </w:p>
    <w:p w14:paraId="1127B482" w14:textId="2F579C2F" w:rsidR="00FE7E94" w:rsidRPr="005D292F" w:rsidRDefault="00FB7C84" w:rsidP="005269D8">
      <w:pPr>
        <w:pStyle w:val="ListParagraph"/>
        <w:numPr>
          <w:ilvl w:val="0"/>
          <w:numId w:val="49"/>
        </w:numPr>
        <w:spacing w:after="0"/>
        <w:contextualSpacing/>
        <w:jc w:val="left"/>
        <w:rPr>
          <w:lang w:val="fr-FR"/>
        </w:rPr>
      </w:pPr>
      <w:r w:rsidRPr="005D292F">
        <w:rPr>
          <w:lang w:val="fr-FR"/>
        </w:rPr>
        <w:t>Dr Herve Douville (2017) Proposition de Sujet de thèse 2017: Compréhension, hiérarchisation et réduction des incertitudes sur la réponse des moyennes latitudes à un accroissement du CO2 atmosphérique.</w:t>
      </w:r>
    </w:p>
    <w:p w14:paraId="41CF600A" w14:textId="77777777" w:rsidR="006D6033" w:rsidRPr="00F87BEF" w:rsidRDefault="006D6033" w:rsidP="00463831">
      <w:pPr>
        <w:rPr>
          <w:lang w:val="fr-FR"/>
        </w:rPr>
      </w:pPr>
    </w:p>
    <w:p w14:paraId="4388FC14" w14:textId="77777777" w:rsidR="00FE7E94" w:rsidRPr="00F87BEF" w:rsidRDefault="00FE7E94" w:rsidP="00463831">
      <w:pPr>
        <w:rPr>
          <w:lang w:val="fr-FR"/>
        </w:rPr>
      </w:pPr>
    </w:p>
    <w:p w14:paraId="793B70B7" w14:textId="77777777" w:rsidR="00FE7E94" w:rsidRPr="00F87BEF" w:rsidRDefault="00FE7E94" w:rsidP="00463831">
      <w:pPr>
        <w:rPr>
          <w:lang w:val="fr-FR"/>
        </w:rPr>
        <w:sectPr w:rsidR="00FE7E94" w:rsidRPr="00F87BEF" w:rsidSect="005269D8">
          <w:headerReference w:type="even" r:id="rId49"/>
          <w:footerReference w:type="even" r:id="rId50"/>
          <w:pgSz w:w="11906" w:h="16838" w:code="9"/>
          <w:pgMar w:top="1440" w:right="1440" w:bottom="1440" w:left="1440" w:header="964" w:footer="680" w:gutter="0"/>
          <w:pgNumType w:start="1"/>
          <w:cols w:space="708"/>
          <w:docGrid w:linePitch="360"/>
        </w:sectPr>
      </w:pPr>
    </w:p>
    <w:p w14:paraId="3CA013A1" w14:textId="77777777" w:rsidR="009E2225" w:rsidRPr="00F87BEF" w:rsidRDefault="009E2225" w:rsidP="00463831">
      <w:pPr>
        <w:rPr>
          <w:lang w:val="fr-FR"/>
        </w:rPr>
      </w:pPr>
    </w:p>
    <w:p w14:paraId="641DE60C" w14:textId="77777777" w:rsidR="009E2225" w:rsidRPr="000C72D1" w:rsidRDefault="009E2225" w:rsidP="000C72D1">
      <w:pPr>
        <w:pBdr>
          <w:top w:val="single" w:sz="4" w:space="6" w:color="auto"/>
          <w:left w:val="single" w:sz="4" w:space="6" w:color="auto"/>
          <w:bottom w:val="single" w:sz="4" w:space="6" w:color="auto"/>
          <w:right w:val="single" w:sz="4" w:space="6" w:color="auto"/>
        </w:pBdr>
        <w:jc w:val="center"/>
        <w:rPr>
          <w:rFonts w:cs="Arial"/>
          <w:b/>
        </w:rPr>
      </w:pPr>
      <w:bookmarkStart w:id="144" w:name="OLE_LINK1"/>
      <w:bookmarkStart w:id="145" w:name="OLE_LINK34"/>
      <w:r w:rsidRPr="000C72D1">
        <w:rPr>
          <w:rFonts w:cs="Arial"/>
          <w:b/>
        </w:rPr>
        <w:t>HOW TO OBTAIN EU PUBLICATIONS</w:t>
      </w:r>
    </w:p>
    <w:bookmarkEnd w:id="144"/>
    <w:bookmarkEnd w:id="145"/>
    <w:p w14:paraId="6A0F3D0A" w14:textId="77777777" w:rsidR="009E2225" w:rsidRPr="000C72D1" w:rsidRDefault="009E2225" w:rsidP="000C72D1">
      <w:pPr>
        <w:pBdr>
          <w:top w:val="single" w:sz="4" w:space="6" w:color="auto"/>
          <w:left w:val="single" w:sz="4" w:space="6" w:color="auto"/>
          <w:bottom w:val="single" w:sz="4" w:space="6" w:color="auto"/>
          <w:right w:val="single" w:sz="4" w:space="6" w:color="auto"/>
        </w:pBdr>
        <w:spacing w:before="300"/>
        <w:rPr>
          <w:rFonts w:cs="Arial"/>
          <w:b/>
          <w:color w:val="000000"/>
        </w:rPr>
      </w:pPr>
      <w:r w:rsidRPr="000C72D1">
        <w:rPr>
          <w:rFonts w:cs="Arial"/>
          <w:b/>
          <w:color w:val="000000"/>
        </w:rPr>
        <w:t>Free publications:</w:t>
      </w:r>
    </w:p>
    <w:p w14:paraId="65A58AF0" w14:textId="77777777" w:rsidR="009E2225" w:rsidRPr="000C72D1" w:rsidRDefault="009E2225" w:rsidP="000C72D1">
      <w:pPr>
        <w:pBdr>
          <w:top w:val="single" w:sz="4" w:space="6" w:color="auto"/>
          <w:left w:val="single" w:sz="4" w:space="6" w:color="auto"/>
          <w:bottom w:val="single" w:sz="4" w:space="6" w:color="auto"/>
          <w:right w:val="single" w:sz="4" w:space="6" w:color="auto"/>
        </w:pBdr>
        <w:spacing w:before="120"/>
        <w:ind w:left="284" w:hanging="284"/>
        <w:jc w:val="left"/>
        <w:rPr>
          <w:rFonts w:cs="Arial"/>
          <w:color w:val="000000"/>
          <w:lang w:val="bg-BG"/>
        </w:rPr>
      </w:pPr>
      <w:r w:rsidRPr="000C72D1">
        <w:rPr>
          <w:rFonts w:cs="Arial"/>
          <w:color w:val="000000"/>
          <w:lang w:val="bg-BG"/>
        </w:rPr>
        <w:t>•</w:t>
      </w:r>
      <w:r w:rsidRPr="000C72D1">
        <w:rPr>
          <w:rFonts w:cs="Arial"/>
          <w:color w:val="000000"/>
          <w:lang w:val="bg-BG"/>
        </w:rPr>
        <w:tab/>
        <w:t>one copy:</w:t>
      </w:r>
      <w:r w:rsidRPr="000C72D1">
        <w:rPr>
          <w:rFonts w:cs="Arial"/>
          <w:color w:val="000000"/>
          <w:lang w:val="bg-BG"/>
        </w:rPr>
        <w:br/>
        <w:t>via EU Bookshop (http://bookshop.europa.eu);</w:t>
      </w:r>
    </w:p>
    <w:p w14:paraId="1ACFFF05" w14:textId="77777777" w:rsidR="009E2225" w:rsidRPr="00AA4227" w:rsidRDefault="009E2225" w:rsidP="000C72D1">
      <w:pPr>
        <w:pBdr>
          <w:top w:val="single" w:sz="4" w:space="6" w:color="auto"/>
          <w:left w:val="single" w:sz="4" w:space="6" w:color="auto"/>
          <w:bottom w:val="single" w:sz="4" w:space="6" w:color="auto"/>
          <w:right w:val="single" w:sz="4" w:space="6" w:color="auto"/>
        </w:pBdr>
        <w:spacing w:before="120"/>
        <w:ind w:left="284" w:hanging="284"/>
        <w:jc w:val="left"/>
        <w:rPr>
          <w:snapToGrid w:val="0"/>
          <w:sz w:val="22"/>
          <w:szCs w:val="22"/>
        </w:rPr>
      </w:pPr>
      <w:r w:rsidRPr="000C72D1">
        <w:rPr>
          <w:rFonts w:cs="Arial"/>
          <w:color w:val="000000"/>
          <w:lang w:val="bg-BG"/>
        </w:rPr>
        <w:t>•</w:t>
      </w:r>
      <w:r w:rsidRPr="000C72D1">
        <w:rPr>
          <w:rFonts w:cs="Arial"/>
          <w:color w:val="000000"/>
          <w:lang w:val="bg-BG"/>
        </w:rPr>
        <w:tab/>
        <w:t>more than one copy or posters/maps:</w:t>
      </w:r>
      <w:r w:rsidRPr="000C72D1">
        <w:rPr>
          <w:rFonts w:cs="Arial"/>
          <w:color w:val="000000"/>
          <w:lang w:val="bg-BG"/>
        </w:rPr>
        <w:br/>
        <w:t xml:space="preserve">from the European Union’s representations (http://ec.europa.eu/represent_en.htm); </w:t>
      </w:r>
      <w:r w:rsidRPr="000C72D1">
        <w:rPr>
          <w:rFonts w:cs="Arial"/>
          <w:color w:val="000000"/>
          <w:lang w:val="bg-BG"/>
        </w:rPr>
        <w:br/>
        <w:t xml:space="preserve">from the delegations in non-EU countries (http://eeas.europa.eu/delegations/index_en.htm); </w:t>
      </w:r>
      <w:r w:rsidRPr="000C72D1">
        <w:rPr>
          <w:rFonts w:cs="Arial"/>
          <w:color w:val="000000"/>
          <w:lang w:val="bg-BG"/>
        </w:rPr>
        <w:br/>
        <w:t>by contacting the Europe Direct service (http://europa.eu/europedirect/index_en.htm) or calling 00 800 6 7 8 9 10 11 (freephone number from anywhere in the EU) (*).</w:t>
      </w:r>
      <w:r w:rsidRPr="000C72D1">
        <w:rPr>
          <w:rFonts w:cs="Arial"/>
          <w:color w:val="000000"/>
          <w:lang w:val="bg-BG"/>
        </w:rPr>
        <w:br/>
      </w:r>
      <w:r w:rsidRPr="000C72D1">
        <w:rPr>
          <w:rFonts w:cs="Arial"/>
          <w:color w:val="000000"/>
          <w:lang w:val="bg-BG"/>
        </w:rPr>
        <w:br/>
      </w:r>
      <w:hyperlink r:id="rId51" w:anchor="note1#note1" w:tooltip="Back to the text" w:history="1">
        <w:r w:rsidRPr="00AA4227">
          <w:rPr>
            <w:sz w:val="16"/>
            <w:szCs w:val="16"/>
          </w:rPr>
          <w:t>(*)</w:t>
        </w:r>
      </w:hyperlink>
      <w:r w:rsidRPr="00AA4227">
        <w:rPr>
          <w:sz w:val="16"/>
          <w:szCs w:val="16"/>
        </w:rPr>
        <w:tab/>
        <w:t>The information given is free, as are most calls (though some operators, phone boxes or hotels may charge you).</w:t>
      </w:r>
    </w:p>
    <w:p w14:paraId="38771086" w14:textId="77777777" w:rsidR="009E2225" w:rsidRPr="000C72D1" w:rsidRDefault="009E2225" w:rsidP="000C72D1">
      <w:pPr>
        <w:pBdr>
          <w:top w:val="single" w:sz="4" w:space="6" w:color="auto"/>
          <w:left w:val="single" w:sz="4" w:space="6" w:color="auto"/>
          <w:bottom w:val="single" w:sz="4" w:space="6" w:color="auto"/>
          <w:right w:val="single" w:sz="4" w:space="6" w:color="auto"/>
        </w:pBdr>
        <w:spacing w:before="300"/>
        <w:jc w:val="left"/>
        <w:rPr>
          <w:rFonts w:cs="Arial"/>
          <w:b/>
          <w:color w:val="000000"/>
        </w:rPr>
      </w:pPr>
      <w:r w:rsidRPr="000C72D1">
        <w:rPr>
          <w:rFonts w:cs="Arial"/>
          <w:b/>
          <w:color w:val="000000"/>
        </w:rPr>
        <w:t>Priced publications:</w:t>
      </w:r>
    </w:p>
    <w:p w14:paraId="4AC1B6E0" w14:textId="77777777" w:rsidR="009E2225" w:rsidRPr="000C72D1" w:rsidRDefault="009E2225" w:rsidP="000C72D1">
      <w:pPr>
        <w:pBdr>
          <w:top w:val="single" w:sz="4" w:space="6" w:color="auto"/>
          <w:left w:val="single" w:sz="4" w:space="6" w:color="auto"/>
          <w:bottom w:val="single" w:sz="4" w:space="6" w:color="auto"/>
          <w:right w:val="single" w:sz="4" w:space="6" w:color="auto"/>
        </w:pBdr>
        <w:spacing w:before="120"/>
        <w:ind w:left="284" w:hanging="284"/>
        <w:jc w:val="left"/>
        <w:rPr>
          <w:rFonts w:cs="Arial"/>
          <w:color w:val="000000"/>
          <w:lang w:val="bg-BG"/>
        </w:rPr>
      </w:pPr>
      <w:r w:rsidRPr="000C72D1">
        <w:rPr>
          <w:rFonts w:cs="Arial"/>
          <w:color w:val="000000"/>
          <w:lang w:val="bg-BG"/>
        </w:rPr>
        <w:t>•</w:t>
      </w:r>
      <w:r w:rsidRPr="000C72D1">
        <w:rPr>
          <w:rFonts w:cs="Arial"/>
          <w:color w:val="000000"/>
          <w:lang w:val="bg-BG"/>
        </w:rPr>
        <w:tab/>
        <w:t>via EU Bookshop (http://bookshop.europa.eu).</w:t>
      </w:r>
    </w:p>
    <w:p w14:paraId="0491932F" w14:textId="3934FE25" w:rsidR="009E2225" w:rsidRDefault="009E2225" w:rsidP="000C72D1">
      <w:pPr>
        <w:pBdr>
          <w:top w:val="single" w:sz="4" w:space="6" w:color="auto"/>
          <w:left w:val="single" w:sz="4" w:space="6" w:color="auto"/>
          <w:bottom w:val="single" w:sz="4" w:space="6" w:color="auto"/>
          <w:right w:val="single" w:sz="4" w:space="6" w:color="auto"/>
        </w:pBdr>
        <w:spacing w:before="300"/>
        <w:jc w:val="left"/>
        <w:rPr>
          <w:rFonts w:cs="Arial"/>
          <w:b/>
          <w:color w:val="000000"/>
        </w:rPr>
      </w:pPr>
      <w:r w:rsidRPr="000C72D1">
        <w:rPr>
          <w:rFonts w:cs="Arial"/>
          <w:b/>
          <w:color w:val="000000"/>
        </w:rPr>
        <w:t>Priced subscriptions:</w:t>
      </w:r>
    </w:p>
    <w:p w14:paraId="4106B34C" w14:textId="37C98E39" w:rsidR="000C72D1" w:rsidRPr="000C72D1" w:rsidRDefault="000C72D1" w:rsidP="000C72D1">
      <w:pPr>
        <w:pBdr>
          <w:top w:val="single" w:sz="4" w:space="6" w:color="auto"/>
          <w:left w:val="single" w:sz="4" w:space="6" w:color="auto"/>
          <w:bottom w:val="single" w:sz="4" w:space="6" w:color="auto"/>
          <w:right w:val="single" w:sz="4" w:space="6" w:color="auto"/>
        </w:pBdr>
        <w:spacing w:before="120"/>
        <w:ind w:left="284" w:hanging="284"/>
        <w:jc w:val="left"/>
        <w:rPr>
          <w:rFonts w:cs="Arial"/>
          <w:b/>
          <w:color w:val="000000"/>
        </w:rPr>
      </w:pPr>
      <w:r w:rsidRPr="000C72D1">
        <w:rPr>
          <w:rFonts w:cs="Arial"/>
          <w:color w:val="000000"/>
          <w:lang w:val="bg-BG"/>
        </w:rPr>
        <w:t>•</w:t>
      </w:r>
      <w:r w:rsidRPr="000C72D1">
        <w:rPr>
          <w:rFonts w:cs="Arial"/>
          <w:color w:val="000000"/>
          <w:lang w:val="bg-BG"/>
        </w:rPr>
        <w:tab/>
      </w:r>
      <w:r w:rsidRPr="000C72D1">
        <w:rPr>
          <w:rFonts w:cs="Arial"/>
          <w:color w:val="000000"/>
          <w:sz w:val="22"/>
          <w:szCs w:val="22"/>
          <w:lang w:val="bg-BG"/>
        </w:rPr>
        <w:t>via one of the sales agents of the Publications Office of the European Union (http://publications.europa.eu/others/agents/index_en.htm).</w:t>
      </w:r>
    </w:p>
    <w:p w14:paraId="5FC82373" w14:textId="20D6972F" w:rsidR="009E2225" w:rsidRPr="000C72D1" w:rsidRDefault="009E2225" w:rsidP="00E43D8B">
      <w:pPr>
        <w:pStyle w:val="ListParagraph"/>
        <w:numPr>
          <w:ilvl w:val="0"/>
          <w:numId w:val="0"/>
        </w:numPr>
        <w:ind w:left="720"/>
        <w:rPr>
          <w:rFonts w:cs="Arial"/>
          <w:color w:val="000000"/>
        </w:rPr>
      </w:pPr>
    </w:p>
    <w:p w14:paraId="1C04E785" w14:textId="77777777" w:rsidR="009E2225" w:rsidRPr="005269D8" w:rsidRDefault="009E2225" w:rsidP="00463831">
      <w:pPr>
        <w:pStyle w:val="Heading"/>
        <w:rPr>
          <w:lang w:val="en-GB"/>
        </w:rPr>
      </w:pPr>
    </w:p>
    <w:p w14:paraId="03328CA5" w14:textId="77777777" w:rsidR="009E2225" w:rsidRPr="005269D8" w:rsidRDefault="009E2225" w:rsidP="00463831">
      <w:pPr>
        <w:pStyle w:val="Heading"/>
        <w:rPr>
          <w:lang w:val="en-GB"/>
        </w:rPr>
      </w:pPr>
    </w:p>
    <w:p w14:paraId="454A59AD" w14:textId="77777777" w:rsidR="009E2225" w:rsidRPr="005269D8" w:rsidRDefault="009E2225" w:rsidP="00463831">
      <w:pPr>
        <w:pStyle w:val="Heading"/>
        <w:rPr>
          <w:lang w:val="en-GB"/>
        </w:rPr>
      </w:pPr>
    </w:p>
    <w:p w14:paraId="505F237B" w14:textId="77777777" w:rsidR="009E2225" w:rsidRPr="005269D8" w:rsidRDefault="009E2225" w:rsidP="00463831">
      <w:pPr>
        <w:pStyle w:val="Heading"/>
        <w:rPr>
          <w:lang w:val="en-GB"/>
        </w:rPr>
        <w:sectPr w:rsidR="009E2225" w:rsidRPr="005269D8" w:rsidSect="009E2AFF">
          <w:headerReference w:type="default" r:id="rId52"/>
          <w:footerReference w:type="default" r:id="rId53"/>
          <w:pgSz w:w="11907" w:h="16839" w:code="9"/>
          <w:pgMar w:top="1276" w:right="1418" w:bottom="737" w:left="1418" w:header="142" w:footer="352" w:gutter="0"/>
          <w:cols w:space="720"/>
          <w:titlePg/>
          <w:docGrid w:linePitch="326"/>
        </w:sectPr>
      </w:pPr>
    </w:p>
    <w:p w14:paraId="6CE10A29" w14:textId="77777777" w:rsidR="009E2225" w:rsidRPr="0030325A" w:rsidRDefault="009E2225" w:rsidP="00463831">
      <w:r>
        <w:rPr>
          <w:noProof/>
          <w:lang w:eastAsia="en-GB"/>
        </w:rPr>
        <mc:AlternateContent>
          <mc:Choice Requires="wps">
            <w:drawing>
              <wp:anchor distT="0" distB="0" distL="114300" distR="114300" simplePos="0" relativeHeight="251653632" behindDoc="0" locked="0" layoutInCell="1" allowOverlap="1" wp14:anchorId="7C7BCEBC" wp14:editId="55FD6E42">
                <wp:simplePos x="0" y="0"/>
                <wp:positionH relativeFrom="margin">
                  <wp:posOffset>6758305</wp:posOffset>
                </wp:positionH>
                <wp:positionV relativeFrom="page">
                  <wp:posOffset>372745</wp:posOffset>
                </wp:positionV>
                <wp:extent cx="552450" cy="1229995"/>
                <wp:effectExtent l="0" t="1270" r="444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22999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190E3" w14:textId="77777777" w:rsidR="005269D8" w:rsidRDefault="005269D8" w:rsidP="00463831">
                            <w:pPr>
                              <w:rPr>
                                <w:lang w:val="fr-BE"/>
                              </w:rPr>
                            </w:pPr>
                            <w:r w:rsidRPr="0053025E">
                              <w:rPr>
                                <w:lang w:val="fr-BE"/>
                              </w:rPr>
                              <w:t xml:space="preserve">[Catalogue </w:t>
                            </w:r>
                            <w:proofErr w:type="spellStart"/>
                            <w:r w:rsidRPr="0053025E">
                              <w:rPr>
                                <w:lang w:val="fr-BE"/>
                              </w:rPr>
                              <w:t>number</w:t>
                            </w:r>
                            <w:proofErr w:type="spellEnd"/>
                            <w:r>
                              <w:rPr>
                                <w:lang w:val="fr-BE"/>
                              </w:rPr>
                              <w: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7BCEBC" id="_x0000_s1028" type="#_x0000_t202" style="position:absolute;left:0;text-align:left;margin-left:532.15pt;margin-top:29.35pt;width:43.5pt;height:96.8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" filled="f" fillcolor="black" stroked="f">
                <v:textbox style="layout-flow:vertical">
                  <w:txbxContent>
                    <w:p w14:paraId="238190E3" w14:textId="77777777" w:rsidR="005269D8" w:rsidRDefault="005269D8" w:rsidP="00463831">
                      <w:pPr>
                        <w:rPr>
                          <w:lang w:val="fr-BE"/>
                        </w:rPr>
                      </w:pPr>
                      <w:r w:rsidRPr="0053025E">
                        <w:rPr>
                          <w:lang w:val="fr-BE"/>
                        </w:rPr>
                        <w:t>[Catalogue number</w:t>
                      </w:r>
                      <w:r>
                        <w:rPr>
                          <w:lang w:val="fr-BE"/>
                        </w:rPr>
                        <w:t>]</w:t>
                      </w:r>
                    </w:p>
                  </w:txbxContent>
                </v:textbox>
                <w10:wrap anchorx="margin" anchory="page"/>
              </v:shape>
            </w:pict>
          </mc:Fallback>
        </mc:AlternateContent>
      </w:r>
    </w:p>
    <w:p w14:paraId="104FB6FE" w14:textId="77777777" w:rsidR="009E2225" w:rsidRPr="0030325A" w:rsidRDefault="009E2225" w:rsidP="00463831"/>
    <w:p w14:paraId="5D2BD78F" w14:textId="77777777" w:rsidR="009E2225" w:rsidRPr="0030325A" w:rsidRDefault="009E2225" w:rsidP="00463831"/>
    <w:p w14:paraId="75F96602" w14:textId="77777777" w:rsidR="009E2225" w:rsidRPr="0030325A" w:rsidRDefault="009E2225" w:rsidP="00463831"/>
    <w:p w14:paraId="7BCB4B7E" w14:textId="77777777" w:rsidR="009E2225" w:rsidRPr="00213AE8" w:rsidRDefault="009E2225" w:rsidP="00463831"/>
    <w:p w14:paraId="411C08D9" w14:textId="77777777" w:rsidR="009E2225" w:rsidRDefault="009E2225" w:rsidP="00463831"/>
    <w:p w14:paraId="6B8C5235" w14:textId="77777777" w:rsidR="009E2225" w:rsidRDefault="009E2225" w:rsidP="00463831"/>
    <w:p w14:paraId="013AB23F" w14:textId="77777777" w:rsidR="009E2225" w:rsidRDefault="009E2225" w:rsidP="00463831"/>
    <w:p w14:paraId="43D4B915" w14:textId="77777777" w:rsidR="009E2225" w:rsidRPr="00213AE8" w:rsidRDefault="009E2225" w:rsidP="00463831"/>
    <w:p w14:paraId="52CD3C30" w14:textId="77777777" w:rsidR="009E2225" w:rsidRPr="00213AE8" w:rsidRDefault="009E2225" w:rsidP="00463831"/>
    <w:p w14:paraId="268ACF69" w14:textId="77777777" w:rsidR="009E2225" w:rsidRPr="00213AE8" w:rsidRDefault="009E2225" w:rsidP="00463831"/>
    <w:p w14:paraId="3643BE0C" w14:textId="77777777" w:rsidR="009E2225" w:rsidRPr="00213AE8" w:rsidRDefault="009E2225" w:rsidP="00463831"/>
    <w:p w14:paraId="5FDE9019" w14:textId="77777777" w:rsidR="009E2225" w:rsidRDefault="009E2225" w:rsidP="00463831"/>
    <w:p w14:paraId="784B02B1" w14:textId="77777777" w:rsidR="009E2225" w:rsidRDefault="009E2225" w:rsidP="00463831"/>
    <w:p w14:paraId="70B34AEA" w14:textId="77777777" w:rsidR="009E2225" w:rsidRDefault="009E2225" w:rsidP="00463831"/>
    <w:p w14:paraId="294DF4B6" w14:textId="77777777" w:rsidR="009E2225" w:rsidRDefault="009E2225" w:rsidP="00463831"/>
    <w:p w14:paraId="2EB1ADC7" w14:textId="77777777" w:rsidR="009E2225" w:rsidRDefault="009E2225" w:rsidP="00463831"/>
    <w:p w14:paraId="716485F4" w14:textId="77777777" w:rsidR="009E2225" w:rsidRDefault="009E2225" w:rsidP="00463831"/>
    <w:p w14:paraId="3873D99A" w14:textId="77777777" w:rsidR="009E2225" w:rsidRDefault="009E2225" w:rsidP="00463831"/>
    <w:p w14:paraId="4F6FBB71" w14:textId="77777777" w:rsidR="009E2225" w:rsidRPr="00213AE8" w:rsidRDefault="009E2225" w:rsidP="00463831"/>
    <w:p w14:paraId="0C76B75E" w14:textId="77777777" w:rsidR="009E2225" w:rsidRPr="00696241" w:rsidRDefault="009E2225" w:rsidP="00463831">
      <w:r w:rsidRPr="00696241">
        <w:t xml:space="preserve">                            </w:t>
      </w:r>
      <w:r w:rsidRPr="00696241">
        <w:tab/>
      </w:r>
      <w:r w:rsidRPr="00696241">
        <w:tab/>
      </w:r>
      <w:r w:rsidRPr="00696241">
        <w:tab/>
        <w:t xml:space="preserve">                               </w:t>
      </w:r>
    </w:p>
    <w:p w14:paraId="41655868" w14:textId="77777777" w:rsidR="009E2225" w:rsidRPr="00696241" w:rsidRDefault="009E2225" w:rsidP="00463831"/>
    <w:p w14:paraId="67FD5DA7" w14:textId="77777777" w:rsidR="009E2225" w:rsidRDefault="009E2225" w:rsidP="00463831">
      <w:bookmarkStart w:id="146" w:name="Prix1"/>
      <w:bookmarkEnd w:id="146"/>
    </w:p>
    <w:p w14:paraId="7DFEC1A1" w14:textId="77777777" w:rsidR="009E2225" w:rsidRDefault="009E2225" w:rsidP="00463831"/>
    <w:p w14:paraId="31574842" w14:textId="77777777" w:rsidR="009E2225" w:rsidRDefault="009E2225" w:rsidP="00463831"/>
    <w:p w14:paraId="01096948" w14:textId="77777777" w:rsidR="00F64601" w:rsidRPr="009E2225" w:rsidRDefault="00F64601" w:rsidP="00463831"/>
    <w:p w14:paraId="6118A09B" w14:textId="40CADDE4" w:rsidR="00F64601" w:rsidRPr="009E2225" w:rsidRDefault="00F64601" w:rsidP="00463831">
      <w:pPr>
        <w:pStyle w:val="BackcoverStyleRGB7015635LeftAfter10pt"/>
      </w:pPr>
    </w:p>
    <w:p w14:paraId="08D65605" w14:textId="77777777" w:rsidR="002C4964" w:rsidRPr="00C6324E" w:rsidRDefault="002C4964" w:rsidP="00463831"/>
    <w:p w14:paraId="46E84F81" w14:textId="2FF51558" w:rsidR="00F128C5" w:rsidRPr="00CE7EDE" w:rsidRDefault="00F128C5" w:rsidP="00463831"/>
    <w:sectPr w:rsidR="00F128C5" w:rsidRPr="00CE7EDE" w:rsidSect="008C0B84">
      <w:headerReference w:type="default" r:id="rId54"/>
      <w:footerReference w:type="default" r:id="rId55"/>
      <w:pgSz w:w="11906" w:h="16838" w:code="9"/>
      <w:pgMar w:top="1440" w:right="1440" w:bottom="1440" w:left="1440" w:header="96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A9F4E" w14:textId="77777777" w:rsidR="005269D8" w:rsidRDefault="005269D8" w:rsidP="00463831">
      <w:r>
        <w:separator/>
      </w:r>
    </w:p>
    <w:p w14:paraId="290E6B5F" w14:textId="77777777" w:rsidR="005269D8" w:rsidRDefault="005269D8" w:rsidP="00463831"/>
    <w:p w14:paraId="2939F4E7" w14:textId="77777777" w:rsidR="005269D8" w:rsidRDefault="005269D8" w:rsidP="00463831"/>
    <w:p w14:paraId="2F751025" w14:textId="77777777" w:rsidR="005269D8" w:rsidRDefault="005269D8" w:rsidP="00463831"/>
    <w:p w14:paraId="38F92732" w14:textId="77777777" w:rsidR="005269D8" w:rsidRDefault="005269D8" w:rsidP="00463831"/>
    <w:p w14:paraId="49617524" w14:textId="77777777" w:rsidR="005269D8" w:rsidRDefault="005269D8" w:rsidP="00463831"/>
    <w:p w14:paraId="3AD7C6F6" w14:textId="77777777" w:rsidR="005269D8" w:rsidRDefault="005269D8" w:rsidP="00463831"/>
    <w:p w14:paraId="02F89FE4" w14:textId="77777777" w:rsidR="005269D8" w:rsidRDefault="005269D8" w:rsidP="00463831"/>
    <w:p w14:paraId="171A9D1C" w14:textId="77777777" w:rsidR="005269D8" w:rsidRDefault="005269D8" w:rsidP="00463831"/>
    <w:p w14:paraId="730A0640" w14:textId="77777777" w:rsidR="005269D8" w:rsidRDefault="005269D8" w:rsidP="00463831"/>
  </w:endnote>
  <w:endnote w:type="continuationSeparator" w:id="0">
    <w:p w14:paraId="7DC23F10" w14:textId="77777777" w:rsidR="005269D8" w:rsidRDefault="005269D8" w:rsidP="00463831">
      <w:r>
        <w:continuationSeparator/>
      </w:r>
    </w:p>
    <w:p w14:paraId="1FFA4126" w14:textId="77777777" w:rsidR="005269D8" w:rsidRDefault="005269D8" w:rsidP="00463831"/>
    <w:p w14:paraId="5EA21DDA" w14:textId="77777777" w:rsidR="005269D8" w:rsidRDefault="005269D8" w:rsidP="00463831"/>
    <w:p w14:paraId="0C60263D" w14:textId="77777777" w:rsidR="005269D8" w:rsidRDefault="005269D8" w:rsidP="00463831"/>
    <w:p w14:paraId="5FA7B72B" w14:textId="77777777" w:rsidR="005269D8" w:rsidRDefault="005269D8" w:rsidP="00463831"/>
    <w:p w14:paraId="402AD1A0" w14:textId="77777777" w:rsidR="005269D8" w:rsidRDefault="005269D8" w:rsidP="00463831"/>
    <w:p w14:paraId="45B8BB45" w14:textId="77777777" w:rsidR="005269D8" w:rsidRDefault="005269D8" w:rsidP="00463831"/>
    <w:p w14:paraId="5AF51F3B" w14:textId="77777777" w:rsidR="005269D8" w:rsidRDefault="005269D8" w:rsidP="00463831"/>
    <w:p w14:paraId="08BBFA1F" w14:textId="77777777" w:rsidR="005269D8" w:rsidRDefault="005269D8" w:rsidP="00463831"/>
    <w:p w14:paraId="2E772904" w14:textId="77777777" w:rsidR="005269D8" w:rsidRDefault="005269D8" w:rsidP="00463831"/>
  </w:endnote>
  <w:endnote w:type="continuationNotice" w:id="1">
    <w:p w14:paraId="77A220C8" w14:textId="77777777" w:rsidR="005269D8" w:rsidRDefault="005269D8" w:rsidP="00463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charset w:val="00"/>
    <w:family w:val="swiss"/>
    <w:pitch w:val="default"/>
  </w:font>
  <w:font w:name="EC Square Sans Pro">
    <w:panose1 w:val="020B0506040000020004"/>
    <w:charset w:val="00"/>
    <w:family w:val="swiss"/>
    <w:pitch w:val="variable"/>
    <w:sig w:usb0="A00002BF" w:usb1="5000E0FB"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Balloonist SF">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861BC" w14:textId="77777777" w:rsidR="005269D8" w:rsidRDefault="005269D8">
    <w:pPr>
      <w:pStyle w:val="Footer"/>
    </w:pPr>
  </w:p>
  <w:p w14:paraId="786CDB0C" w14:textId="7478DF9E" w:rsidR="005269D8" w:rsidRDefault="005269D8">
    <w:pPr>
      <w:pStyle w:val="Footer"/>
    </w:pPr>
    <w:r>
      <w:t>April 2018</w:t>
    </w:r>
  </w:p>
  <w:p w14:paraId="59106942" w14:textId="2879B7FF" w:rsidR="005269D8" w:rsidRDefault="005269D8">
    <w:pPr>
      <w:pStyle w:val="Footer"/>
    </w:pPr>
    <w:r>
      <w:rPr>
        <w:noProof/>
        <w:sz w:val="18"/>
        <w:szCs w:val="18"/>
        <w:lang w:eastAsia="en-GB"/>
      </w:rPr>
      <mc:AlternateContent>
        <mc:Choice Requires="wps">
          <w:drawing>
            <wp:anchor distT="0" distB="0" distL="114300" distR="114300" simplePos="0" relativeHeight="251696640" behindDoc="0" locked="0" layoutInCell="1" allowOverlap="1" wp14:anchorId="009DD901" wp14:editId="1EC2E949">
              <wp:simplePos x="0" y="0"/>
              <wp:positionH relativeFrom="margin">
                <wp:align>center</wp:align>
              </wp:positionH>
              <wp:positionV relativeFrom="margin">
                <wp:posOffset>8144160</wp:posOffset>
              </wp:positionV>
              <wp:extent cx="842645" cy="288290"/>
              <wp:effectExtent l="0" t="0" r="0" b="0"/>
              <wp:wrapSquare wrapText="bothSides"/>
              <wp:docPr id="1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2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F6ABA1" id="Rectangle 79" o:spid="_x0000_s1026" style="position:absolute;margin-left:0;margin-top:641.25pt;width:66.35pt;height:22.7pt;z-index:2516966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" fillcolor="#002395" stroked="f">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CEE28" w14:textId="77777777" w:rsidR="005269D8" w:rsidRDefault="005269D8">
    <w:pPr>
      <w:pStyle w:val="Footer"/>
    </w:pPr>
  </w:p>
  <w:p w14:paraId="265CA05D" w14:textId="4EAA9D02" w:rsidR="005269D8" w:rsidRDefault="005269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2E85B" w14:textId="5C27B399" w:rsidR="005269D8" w:rsidRPr="00C32000" w:rsidRDefault="005269D8" w:rsidP="00463831">
    <w:pPr>
      <w:rPr>
        <w:sz w:val="14"/>
      </w:rPr>
    </w:pPr>
    <w:r w:rsidRPr="0038266C">
      <w:rPr>
        <w:noProof/>
        <w:lang w:eastAsia="en-GB"/>
      </w:rPr>
      <mc:AlternateContent>
        <mc:Choice Requires="wps">
          <w:drawing>
            <wp:anchor distT="0" distB="0" distL="114300" distR="114300" simplePos="0" relativeHeight="251692544" behindDoc="0" locked="1" layoutInCell="0" allowOverlap="1" wp14:anchorId="56A898EA" wp14:editId="4A9A3690">
              <wp:simplePos x="0" y="0"/>
              <wp:positionH relativeFrom="margin">
                <wp:posOffset>1466215</wp:posOffset>
              </wp:positionH>
              <wp:positionV relativeFrom="paragraph">
                <wp:posOffset>131445</wp:posOffset>
              </wp:positionV>
              <wp:extent cx="4267200" cy="292735"/>
              <wp:effectExtent l="0" t="0" r="0" b="12065"/>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92735"/>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12700"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14:paraId="16344810" w14:textId="767FBC9C" w:rsidR="005269D8" w:rsidRDefault="005269D8" w:rsidP="00495B3A">
                          <w:pPr>
                            <w:pStyle w:val="stylingforcover2"/>
                            <w:jc w:val="right"/>
                          </w:pPr>
                          <w:r>
                            <w:t xml:space="preserve">Ref: </w:t>
                          </w:r>
                          <w:r w:rsidRPr="005E0A70">
                            <w:t>Ricardo</w:t>
                          </w:r>
                          <w:r w:rsidRPr="002B2DD7">
                            <w:t>/ED</w:t>
                          </w:r>
                          <w:sdt>
                            <w:sdtPr>
                              <w:alias w:val="Category"/>
                              <w:tag w:val="Category"/>
                              <w:id w:val="1640766228"/>
                              <w:showingPlcHdr/>
                              <w:dataBinding w:prefixMappings="xmlns:ns0='http://purl.org/dc/elements/1.1/' xmlns:ns1='http://schemas.openxmlformats.org/package/2006/metadata/core-properties' " w:xpath="/ns1:coreProperties[1]/ns1:category[1]" w:storeItemID="{6C3C8BC8-F283-45AE-878A-BAB7291924A1}"/>
                              <w:text/>
                            </w:sdtPr>
                            <w:sdtEndPr/>
                            <w:sdtContent>
                              <w:r w:rsidR="007D5CD6">
                                <w:t xml:space="preserve">     </w:t>
                              </w:r>
                            </w:sdtContent>
                          </w:sdt>
                          <w:r w:rsidRPr="002B2DD7">
                            <w:t>/</w:t>
                          </w:r>
                          <w:sdt>
                            <w:sdtPr>
                              <w:alias w:val="Status"/>
                              <w:tag w:val="Status"/>
                              <w:id w:val="429400479"/>
                              <w:dataBinding w:prefixMappings="xmlns:ns0='http://purl.org/dc/elements/1.1/' xmlns:ns1='http://schemas.openxmlformats.org/package/2006/metadata/core-properties' " w:xpath="/ns1:coreProperties[1]/ns1:contentStatus[1]" w:storeItemID="{6C3C8BC8-F283-45AE-878A-BAB7291924A1}"/>
                              <w:text/>
                            </w:sdtPr>
                            <w:sdtEndPr/>
                            <w:sdtContent>
                              <w:r>
                                <w:t>Issue Number V1.0</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30" type="#_x0000_t202" style="position:absolute;left:0;text-align:left;margin-left:115.45pt;margin-top:10.35pt;width:336pt;height:23.0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" o:allowincell="f" filled="f" fillcolor="green" stroked="f" strokeweight="1pt">
              <v:textbox inset="0,0,0,0">
                <w:txbxContent>
                  <w:p w14:paraId="16344810" w14:textId="767FBC9C" w:rsidR="005269D8" w:rsidRDefault="005269D8" w:rsidP="00495B3A">
                    <w:pPr>
                      <w:pStyle w:val="stylingforcover2"/>
                      <w:jc w:val="right"/>
                    </w:pPr>
                    <w:r>
                      <w:t xml:space="preserve">Ref: </w:t>
                    </w:r>
                    <w:r w:rsidRPr="005E0A70">
                      <w:t>Ricardo</w:t>
                    </w:r>
                    <w:r w:rsidRPr="002B2DD7">
                      <w:t>/ED</w:t>
                    </w:r>
                    <w:sdt>
                      <w:sdtPr>
                        <w:alias w:val="Category"/>
                        <w:tag w:val="Category"/>
                        <w:id w:val="1640766228"/>
                        <w:showingPlcHdr/>
                        <w:dataBinding w:prefixMappings="xmlns:ns0='http://purl.org/dc/elements/1.1/' xmlns:ns1='http://schemas.openxmlformats.org/package/2006/metadata/core-properties' " w:xpath="/ns1:coreProperties[1]/ns1:category[1]" w:storeItemID="{6C3C8BC8-F283-45AE-878A-BAB7291924A1}"/>
                        <w:text/>
                      </w:sdtPr>
                      <w:sdtEndPr/>
                      <w:sdtContent>
                        <w:r w:rsidR="007D5CD6">
                          <w:t xml:space="preserve">     </w:t>
                        </w:r>
                      </w:sdtContent>
                    </w:sdt>
                    <w:r w:rsidRPr="002B2DD7">
                      <w:t>/</w:t>
                    </w:r>
                    <w:sdt>
                      <w:sdtPr>
                        <w:alias w:val="Status"/>
                        <w:tag w:val="Status"/>
                        <w:id w:val="429400479"/>
                        <w:dataBinding w:prefixMappings="xmlns:ns0='http://purl.org/dc/elements/1.1/' xmlns:ns1='http://schemas.openxmlformats.org/package/2006/metadata/core-properties' " w:xpath="/ns1:coreProperties[1]/ns1:contentStatus[1]" w:storeItemID="{6C3C8BC8-F283-45AE-878A-BAB7291924A1}"/>
                        <w:text/>
                      </w:sdtPr>
                      <w:sdtEndPr/>
                      <w:sdtContent>
                        <w:r>
                          <w:t>Issue Number V1.0</w:t>
                        </w:r>
                      </w:sdtContent>
                    </w:sdt>
                  </w:p>
                </w:txbxContent>
              </v:textbox>
              <w10:wrap anchorx="margin"/>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BBC81" w14:textId="77777777" w:rsidR="005269D8" w:rsidRDefault="005269D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BBB9C" w14:textId="77777777" w:rsidR="005269D8" w:rsidRDefault="005269D8" w:rsidP="00463831">
    <w:r>
      <w:c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90C38" w14:textId="77777777" w:rsidR="005269D8" w:rsidRPr="000C72D1" w:rsidRDefault="005269D8" w:rsidP="00463831">
    <w:pPr>
      <w:rPr>
        <w:color w:val="FF0000"/>
        <w:sz w:val="16"/>
        <w:szCs w:val="16"/>
      </w:rPr>
    </w:pPr>
    <w:r>
      <w:rPr>
        <w:noProof/>
        <w:lang w:eastAsia="en-GB"/>
      </w:rPr>
      <w:drawing>
        <wp:inline distT="0" distB="0" distL="0" distR="0" wp14:anchorId="7AD0687A" wp14:editId="284501D7">
          <wp:extent cx="1291158" cy="611107"/>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cmyk.jpg"/>
                  <pic:cNvPicPr/>
                </pic:nvPicPr>
                <pic:blipFill>
                  <a:blip r:embed="rId1">
                    <a:extLst>
                      <a:ext uri="{28A0092B-C50C-407E-A947-70E740481C1C}">
                        <a14:useLocalDpi xmlns:a14="http://schemas.microsoft.com/office/drawing/2010/main" val="0"/>
                      </a:ext>
                    </a:extLst>
                  </a:blip>
                  <a:stretch>
                    <a:fillRect/>
                  </a:stretch>
                </pic:blipFill>
                <pic:spPr>
                  <a:xfrm>
                    <a:off x="0" y="0"/>
                    <a:ext cx="1292444" cy="611716"/>
                  </a:xfrm>
                  <a:prstGeom prst="rect">
                    <a:avLst/>
                  </a:prstGeom>
                </pic:spPr>
              </pic:pic>
            </a:graphicData>
          </a:graphic>
        </wp:inline>
      </w:drawing>
    </w:r>
    <w:r>
      <w:tab/>
    </w:r>
    <w:r>
      <w:tab/>
    </w:r>
    <w:r>
      <w:tab/>
    </w:r>
    <w:r>
      <w:tab/>
    </w:r>
    <w:r>
      <w:tab/>
    </w:r>
    <w:r>
      <w:tab/>
      <w:t xml:space="preserve">    </w:t>
    </w:r>
    <w:r>
      <w:tab/>
    </w:r>
    <w:proofErr w:type="spellStart"/>
    <w:proofErr w:type="gramStart"/>
    <w:r w:rsidRPr="000C72D1">
      <w:rPr>
        <w:color w:val="FF0000"/>
        <w:sz w:val="16"/>
        <w:szCs w:val="16"/>
      </w:rPr>
      <w:t>doi:</w:t>
    </w:r>
    <w:proofErr w:type="gramEnd"/>
    <w:r w:rsidRPr="000C72D1">
      <w:rPr>
        <w:color w:val="FF0000"/>
        <w:sz w:val="16"/>
        <w:szCs w:val="16"/>
      </w:rPr>
      <w:t>XXXXXXX</w:t>
    </w:r>
    <w:proofErr w:type="spellEnd"/>
  </w:p>
  <w:p w14:paraId="73E67ADC" w14:textId="77777777" w:rsidR="005269D8" w:rsidRPr="00F943C6" w:rsidRDefault="005269D8" w:rsidP="00463831"/>
  <w:p w14:paraId="6C0444CD" w14:textId="77777777" w:rsidR="005269D8" w:rsidRPr="00971E70" w:rsidRDefault="005269D8" w:rsidP="00463831">
    <w:r>
      <w:tab/>
    </w:r>
    <w:r w:rsidRPr="00696241">
      <w:rPr>
        <w:color w:val="FF0000"/>
      </w:rPr>
      <w:t xml:space="preserve"> </w:t>
    </w:r>
  </w:p>
  <w:p w14:paraId="445426FF" w14:textId="4B6E4E23" w:rsidR="005269D8" w:rsidRPr="00C32000" w:rsidRDefault="005269D8" w:rsidP="004638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1EC15" w14:textId="77777777" w:rsidR="005269D8" w:rsidRDefault="005269D8" w:rsidP="00463831">
      <w:r>
        <w:separator/>
      </w:r>
    </w:p>
  </w:footnote>
  <w:footnote w:type="continuationSeparator" w:id="0">
    <w:p w14:paraId="3639A69D" w14:textId="77777777" w:rsidR="005269D8" w:rsidRDefault="005269D8" w:rsidP="00463831">
      <w:r>
        <w:continuationSeparator/>
      </w:r>
    </w:p>
    <w:p w14:paraId="5CB9B3AB" w14:textId="77777777" w:rsidR="005269D8" w:rsidRDefault="005269D8" w:rsidP="00463831"/>
    <w:p w14:paraId="5B2E90C5" w14:textId="77777777" w:rsidR="005269D8" w:rsidRDefault="005269D8" w:rsidP="00463831"/>
    <w:p w14:paraId="2474B3C1" w14:textId="77777777" w:rsidR="005269D8" w:rsidRDefault="005269D8" w:rsidP="00463831"/>
    <w:p w14:paraId="2C20B2F4" w14:textId="77777777" w:rsidR="005269D8" w:rsidRDefault="005269D8" w:rsidP="00463831"/>
    <w:p w14:paraId="7D7E0B2F" w14:textId="77777777" w:rsidR="005269D8" w:rsidRDefault="005269D8" w:rsidP="00463831"/>
    <w:p w14:paraId="67801464" w14:textId="77777777" w:rsidR="005269D8" w:rsidRDefault="005269D8" w:rsidP="00463831"/>
    <w:p w14:paraId="379B2628" w14:textId="77777777" w:rsidR="005269D8" w:rsidRDefault="005269D8" w:rsidP="00463831"/>
    <w:p w14:paraId="5613A09A" w14:textId="77777777" w:rsidR="005269D8" w:rsidRDefault="005269D8" w:rsidP="00463831"/>
    <w:p w14:paraId="4A050624" w14:textId="77777777" w:rsidR="005269D8" w:rsidRDefault="005269D8" w:rsidP="00463831"/>
  </w:footnote>
  <w:footnote w:type="continuationNotice" w:id="1">
    <w:p w14:paraId="74E293D7" w14:textId="77777777" w:rsidR="005269D8" w:rsidRDefault="005269D8" w:rsidP="004638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10A75" w14:textId="19C7F0A5" w:rsidR="005269D8" w:rsidRPr="00623ED0" w:rsidRDefault="005269D8" w:rsidP="009E2AFF">
    <w:pPr>
      <w:pStyle w:val="Header"/>
      <w:tabs>
        <w:tab w:val="left" w:pos="7513"/>
      </w:tabs>
      <w:ind w:left="4153" w:hanging="4153"/>
      <w:jc w:val="center"/>
      <w:rPr>
        <w:lang w:val="fr-BE"/>
      </w:rPr>
    </w:pPr>
    <w:r>
      <w:rPr>
        <w:noProof/>
        <w:lang w:eastAsia="en-GB"/>
      </w:rPr>
      <w:drawing>
        <wp:anchor distT="0" distB="0" distL="114300" distR="114300" simplePos="0" relativeHeight="251694592" behindDoc="1" locked="0" layoutInCell="1" allowOverlap="1" wp14:anchorId="66DDE390" wp14:editId="0CBD816E">
          <wp:simplePos x="0" y="0"/>
          <wp:positionH relativeFrom="page">
            <wp:align>left</wp:align>
          </wp:positionH>
          <wp:positionV relativeFrom="margin">
            <wp:posOffset>126234</wp:posOffset>
          </wp:positionV>
          <wp:extent cx="7345045" cy="7423785"/>
          <wp:effectExtent l="0" t="0" r="8255" b="5715"/>
          <wp:wrapNone/>
          <wp:docPr id="14" name="Picture 14"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2C6AD69A" wp14:editId="190230E8">
          <wp:extent cx="2266950" cy="1743075"/>
          <wp:effectExtent l="0" t="0" r="0" b="0"/>
          <wp:docPr id="12" name="Picture 12" descr="LOGO-CE for Word E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 for Word EN Positiv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1743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2D7D2" w14:textId="38E237DE" w:rsidR="005269D8" w:rsidRPr="00623ED0" w:rsidRDefault="005269D8" w:rsidP="009E2AFF">
    <w:pPr>
      <w:pStyle w:val="Header"/>
      <w:tabs>
        <w:tab w:val="left" w:pos="7513"/>
      </w:tabs>
      <w:ind w:left="4153" w:hanging="4153"/>
      <w:jc w:val="center"/>
      <w:rPr>
        <w:lang w:val="fr-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36262" w14:textId="14D2CEDC" w:rsidR="005269D8" w:rsidRPr="00866006" w:rsidRDefault="005269D8" w:rsidP="000D25C4">
    <w:pPr>
      <w:pStyle w:val="Stylingforfrontpage"/>
      <w:ind w:firstLine="2693"/>
      <w:jc w:val="right"/>
      <w:rPr>
        <w:bCs/>
        <w:noProof/>
        <w:color w:val="auto"/>
        <w:szCs w:val="20"/>
        <w:lang w:eastAsia="en-GB"/>
      </w:rPr>
    </w:pPr>
    <w:r w:rsidRPr="00B81984">
      <w:rPr>
        <w:bCs/>
        <w:noProof/>
        <w:szCs w:val="20"/>
        <w:lang w:eastAsia="en-GB"/>
      </w:rPr>
      <mc:AlternateContent>
        <mc:Choice Requires="wps">
          <w:drawing>
            <wp:anchor distT="0" distB="0" distL="114300" distR="114300" simplePos="0" relativeHeight="251655680" behindDoc="0" locked="0" layoutInCell="1" allowOverlap="1" wp14:anchorId="0B7C9BA3" wp14:editId="3B6C5906">
              <wp:simplePos x="0" y="0"/>
              <wp:positionH relativeFrom="column">
                <wp:posOffset>-9525</wp:posOffset>
              </wp:positionH>
              <wp:positionV relativeFrom="paragraph">
                <wp:posOffset>-59690</wp:posOffset>
              </wp:positionV>
              <wp:extent cx="2743200" cy="26606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6065"/>
                      </a:xfrm>
                      <a:prstGeom prst="rect">
                        <a:avLst/>
                      </a:prstGeom>
                      <a:noFill/>
                      <a:ln w="9525">
                        <a:noFill/>
                        <a:miter lim="800000"/>
                        <a:headEnd/>
                        <a:tailEnd/>
                      </a:ln>
                    </wps:spPr>
                    <wps:txbx>
                      <w:txbxContent>
                        <w:p w14:paraId="05C9094C" w14:textId="77777777" w:rsidR="005269D8" w:rsidRDefault="005269D8" w:rsidP="00C1405C">
                          <w:pPr>
                            <w:pStyle w:val="stylingforcover2"/>
                          </w:pPr>
                          <w:r>
                            <w:t>Ricardo Energy &amp; Environment</w:t>
                          </w:r>
                        </w:p>
                      </w:txbxContent>
                    </wps:txbx>
                    <wps:bodyPr rot="0" vert="horz" wrap="square" lIns="0" tIns="45720" rIns="91440" bIns="45720" anchor="t" anchorCtr="0">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7C9BA3" id="_x0000_t202" coordsize="21600,21600" o:spt="202" path="m,l,21600r21600,l21600,xe">
              <v:stroke joinstyle="miter"/>
              <v:path gradientshapeok="t" o:connecttype="rect"/>
            </v:shapetype>
            <v:shape id="_x0000_s1029" type="#_x0000_t202" style="position:absolute;left:0;text-align:left;margin-left:-.75pt;margin-top:-4.7pt;width:3in;height:20.9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" filled="f" stroked="f">
              <v:textbox inset="0">
                <w:txbxContent>
                  <w:p w14:paraId="05C9094C" w14:textId="77777777" w:rsidR="005269D8" w:rsidRDefault="005269D8" w:rsidP="00C1405C">
                    <w:pPr>
                      <w:pStyle w:val="stylingforcover2"/>
                    </w:pPr>
                    <w:r>
                      <w:t>Ricardo Energy &amp; Environment</w:t>
                    </w:r>
                  </w:p>
                </w:txbxContent>
              </v:textbox>
            </v:shape>
          </w:pict>
        </mc:Fallback>
      </mc:AlternateContent>
    </w:r>
    <w:r w:rsidRPr="000D25C4">
      <w:rPr>
        <w:bCs/>
        <w:noProof/>
        <w:color w:val="auto"/>
        <w:szCs w:val="20"/>
        <w:lang w:eastAsia="en-GB"/>
      </w:rPr>
      <w:t xml:space="preserve"> </w:t>
    </w:r>
    <w:r w:rsidRPr="00866006">
      <w:rPr>
        <w:bCs/>
        <w:noProof/>
        <w:color w:val="auto"/>
        <w:szCs w:val="20"/>
        <w:lang w:eastAsia="en-GB"/>
      </w:rPr>
      <w:t>Study to support the Evaluation of the EU Adaptation Strategy</w:t>
    </w:r>
  </w:p>
  <w:p w14:paraId="33F9A6B1" w14:textId="1744AA4E" w:rsidR="005269D8" w:rsidRPr="0046733E" w:rsidRDefault="005269D8" w:rsidP="000D25C4">
    <w:pPr>
      <w:pStyle w:val="Stylingforfrontpage"/>
      <w:ind w:firstLine="1701"/>
      <w:jc w:val="right"/>
      <w:rPr>
        <w:noProof/>
      </w:rPr>
    </w:pPr>
    <w:r>
      <w:rPr>
        <w:bCs/>
        <w:noProof/>
        <w:color w:val="auto"/>
        <w:szCs w:val="20"/>
        <w:lang w:eastAsia="en-GB"/>
      </w:rPr>
      <w:t xml:space="preserve">Final Report. </w:t>
    </w:r>
    <w:r w:rsidRPr="00866006">
      <w:rPr>
        <w:bCs/>
        <w:noProof/>
        <w:color w:val="auto"/>
        <w:szCs w:val="20"/>
        <w:lang w:eastAsia="en-GB"/>
      </w:rPr>
      <w:t>Appendix 2</w:t>
    </w:r>
    <w:r>
      <w:rPr>
        <w:bCs/>
        <w:noProof/>
        <w:color w:val="auto"/>
        <w:szCs w:val="20"/>
        <w:lang w:eastAsia="en-GB"/>
      </w:rPr>
      <w:t>E</w:t>
    </w:r>
    <w:r w:rsidRPr="00866006">
      <w:rPr>
        <w:bCs/>
        <w:noProof/>
        <w:color w:val="auto"/>
        <w:szCs w:val="20"/>
        <w:lang w:eastAsia="en-GB"/>
      </w:rPr>
      <w:t xml:space="preserve"> </w:t>
    </w:r>
    <w:r>
      <w:rPr>
        <w:bCs/>
        <w:noProof/>
        <w:color w:val="auto"/>
        <w:szCs w:val="20"/>
        <w:lang w:eastAsia="en-GB"/>
      </w:rPr>
      <w:t>Open public consultation - Synopsis</w:t>
    </w:r>
    <w:r w:rsidRPr="00385F89">
      <w:rPr>
        <w:rStyle w:val="stylingforcover2Char"/>
      </w:rPr>
      <w:t xml:space="preserve">   </w:t>
    </w:r>
    <w:proofErr w:type="gramStart"/>
    <w:r w:rsidRPr="00385F89">
      <w:rPr>
        <w:rStyle w:val="stylingforcover2Char"/>
      </w:rPr>
      <w:t xml:space="preserve">|  </w:t>
    </w:r>
    <w:proofErr w:type="gramEnd"/>
    <w:r w:rsidRPr="00385F89">
      <w:rPr>
        <w:rStyle w:val="stylingforcover2Char"/>
      </w:rPr>
      <w:fldChar w:fldCharType="begin"/>
    </w:r>
    <w:r w:rsidRPr="00385F89">
      <w:rPr>
        <w:rStyle w:val="stylingforcover2Char"/>
      </w:rPr>
      <w:instrText xml:space="preserve"> PAGE   \* MERGEFORMAT </w:instrText>
    </w:r>
    <w:r w:rsidRPr="00385F89">
      <w:rPr>
        <w:rStyle w:val="stylingforcover2Char"/>
      </w:rPr>
      <w:fldChar w:fldCharType="separate"/>
    </w:r>
    <w:r w:rsidR="007D5CD6">
      <w:rPr>
        <w:rStyle w:val="stylingforcover2Char"/>
        <w:noProof/>
      </w:rPr>
      <w:t>7</w:t>
    </w:r>
    <w:r w:rsidRPr="00385F89">
      <w:rPr>
        <w:rStyle w:val="stylingforcover2Char"/>
      </w:rPr>
      <w:fldChar w:fldCharType="end"/>
    </w:r>
    <w:r w:rsidR="007D5CD6">
      <w:rPr>
        <w:noProof/>
      </w:rPr>
      <w:pict w14:anchorId="0A755558">
        <v:rect id="_x0000_i1025" style="width:343.3pt;height:1.5pt" o:hralign="center" o:hrstd="t" o:hrnoshade="t" o:hr="t" fillcolor="#0070c0"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01A6F" w14:textId="77777777" w:rsidR="005269D8" w:rsidRDefault="005269D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EE4CB" w14:textId="77777777" w:rsidR="005269D8" w:rsidRDefault="005269D8" w:rsidP="009E2AFF">
    <w:pPr>
      <w:pStyle w:val="Header"/>
      <w:ind w:right="-742"/>
    </w:pPr>
    <w:r>
      <w:rPr>
        <w:noProof/>
        <w:lang w:eastAsia="en-GB"/>
      </w:rPr>
      <w:drawing>
        <wp:anchor distT="0" distB="0" distL="114300" distR="114300" simplePos="0" relativeHeight="251664896" behindDoc="1" locked="0" layoutInCell="1" allowOverlap="1" wp14:anchorId="45129C9A" wp14:editId="760EA073">
          <wp:simplePos x="0" y="0"/>
          <wp:positionH relativeFrom="margin">
            <wp:posOffset>6654537</wp:posOffset>
          </wp:positionH>
          <wp:positionV relativeFrom="margin">
            <wp:posOffset>2622046</wp:posOffset>
          </wp:positionV>
          <wp:extent cx="7356672" cy="7425559"/>
          <wp:effectExtent l="19050" t="0" r="0" b="0"/>
          <wp:wrapNone/>
          <wp:docPr id="1"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srcRect/>
                  <a:stretch>
                    <a:fillRect/>
                  </a:stretch>
                </pic:blipFill>
                <pic:spPr bwMode="auto">
                  <a:xfrm>
                    <a:off x="0" y="0"/>
                    <a:ext cx="7356672" cy="7425559"/>
                  </a:xfrm>
                  <a:prstGeom prst="rect">
                    <a:avLst/>
                  </a:prstGeom>
                  <a:noFill/>
                  <a:ln w="9525">
                    <a:noFill/>
                    <a:miter lim="800000"/>
                    <a:headEnd/>
                    <a:tailEnd/>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2690F" w14:textId="646BE9B4" w:rsidR="005269D8" w:rsidRPr="0046733E" w:rsidRDefault="005269D8" w:rsidP="00BF3093">
    <w:pPr>
      <w:pStyle w:val="Stylingforfrontpage"/>
      <w:jc w:val="right"/>
      <w:rPr>
        <w:noProof/>
      </w:rPr>
    </w:pPr>
    <w:r>
      <w:rPr>
        <w:noProof/>
        <w:lang w:eastAsia="en-GB"/>
      </w:rPr>
      <w:drawing>
        <wp:anchor distT="0" distB="0" distL="114300" distR="114300" simplePos="0" relativeHeight="251679232" behindDoc="1" locked="0" layoutInCell="1" allowOverlap="1" wp14:anchorId="2B015F65" wp14:editId="42AE5D56">
          <wp:simplePos x="0" y="0"/>
          <wp:positionH relativeFrom="margin">
            <wp:posOffset>-914400</wp:posOffset>
          </wp:positionH>
          <wp:positionV relativeFrom="margin">
            <wp:posOffset>459740</wp:posOffset>
          </wp:positionV>
          <wp:extent cx="7868188" cy="8188036"/>
          <wp:effectExtent l="0" t="0" r="0" b="3810"/>
          <wp:wrapNone/>
          <wp:docPr id="15"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srcRect/>
                  <a:stretch>
                    <a:fillRect/>
                  </a:stretch>
                </pic:blipFill>
                <pic:spPr bwMode="auto">
                  <a:xfrm>
                    <a:off x="0" y="0"/>
                    <a:ext cx="7868188" cy="8188036"/>
                  </a:xfrm>
                  <a:prstGeom prst="rect">
                    <a:avLst/>
                  </a:prstGeom>
                  <a:noFill/>
                  <a:ln w="9525">
                    <a:noFill/>
                    <a:miter lim="800000"/>
                    <a:headEnd/>
                    <a:tailEnd/>
                  </a:ln>
                </pic:spPr>
              </pic:pic>
            </a:graphicData>
          </a:graphic>
          <wp14:sizeRelV relativeFrom="margin">
            <wp14:pctHeight>0</wp14:pctHeight>
          </wp14:sizeRelV>
        </wp:anchor>
      </w:drawing>
    </w:r>
    <w:r>
      <w:rPr>
        <w:noProof/>
        <w:lang w:eastAsia="en-GB"/>
      </w:rPr>
      <mc:AlternateContent>
        <mc:Choice Requires="wps">
          <w:drawing>
            <wp:anchor distT="0" distB="0" distL="114300" distR="114300" simplePos="0" relativeHeight="251686400" behindDoc="0" locked="0" layoutInCell="1" allowOverlap="1" wp14:anchorId="192EEC1D" wp14:editId="748EF293">
              <wp:simplePos x="0" y="0"/>
              <wp:positionH relativeFrom="margin">
                <wp:posOffset>5895975</wp:posOffset>
              </wp:positionH>
              <wp:positionV relativeFrom="page">
                <wp:posOffset>140335</wp:posOffset>
              </wp:positionV>
              <wp:extent cx="622300" cy="1229360"/>
              <wp:effectExtent l="1270" t="0" r="0" b="3810"/>
              <wp:wrapNone/>
              <wp:docPr id="1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22936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5FF71" w14:textId="77777777" w:rsidR="005269D8" w:rsidRPr="00F73A86" w:rsidRDefault="005269D8" w:rsidP="00463831">
                          <w:pPr>
                            <w:rPr>
                              <w:lang w:val="fr-BE"/>
                            </w:rPr>
                          </w:pPr>
                          <w:r w:rsidRPr="000C72D1">
                            <w:rPr>
                              <w:color w:val="FF0000"/>
                              <w:sz w:val="16"/>
                              <w:lang w:val="fr-BE"/>
                            </w:rPr>
                            <w:t>XX-XX-XX-XXX-XX-X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2EEC1D" id="_x0000_t202" coordsize="21600,21600" o:spt="202" path="m,l,21600r21600,l21600,xe">
              <v:stroke joinstyle="miter"/>
              <v:path gradientshapeok="t" o:connecttype="rect"/>
            </v:shapetype>
            <v:shape id="Text Box 72" o:spid="_x0000_s1031" type="#_x0000_t202" style="position:absolute;left:0;text-align:left;margin-left:464.25pt;margin-top:11.05pt;width:49pt;height:96.8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" filled="f" fillcolor="black" stroked="f">
              <v:textbox style="layout-flow:vertical" inset="0,0,0,0">
                <w:txbxContent>
                  <w:p w14:paraId="3AB5FF71" w14:textId="77777777" w:rsidR="005269D8" w:rsidRPr="00F73A86" w:rsidRDefault="005269D8" w:rsidP="00463831">
                    <w:pPr>
                      <w:rPr>
                        <w:lang w:val="fr-BE"/>
                      </w:rPr>
                    </w:pPr>
                    <w:r w:rsidRPr="000C72D1">
                      <w:rPr>
                        <w:color w:val="FF0000"/>
                        <w:sz w:val="16"/>
                        <w:lang w:val="fr-BE"/>
                      </w:rPr>
                      <w:t>XX-XX-XX-XXX-XX-X</w:t>
                    </w:r>
                  </w:p>
                </w:txbxContent>
              </v:textbox>
              <w10:wrap anchorx="margin" anchory="page"/>
            </v:shape>
          </w:pict>
        </mc:Fallback>
      </mc:AlternateContent>
    </w:r>
    <w:r>
      <w:rPr>
        <w:noProof/>
        <w:lang w:eastAsia="en-GB"/>
      </w:rPr>
      <mc:AlternateContent>
        <mc:Choice Requires="wps">
          <w:drawing>
            <wp:anchor distT="0" distB="0" distL="114300" distR="114300" simplePos="0" relativeHeight="251682304" behindDoc="1" locked="0" layoutInCell="1" allowOverlap="1" wp14:anchorId="583E99FE" wp14:editId="32A4B563">
              <wp:simplePos x="0" y="0"/>
              <wp:positionH relativeFrom="column">
                <wp:posOffset>-914400</wp:posOffset>
              </wp:positionH>
              <wp:positionV relativeFrom="margin">
                <wp:posOffset>-912495</wp:posOffset>
              </wp:positionV>
              <wp:extent cx="7560310" cy="1370037"/>
              <wp:effectExtent l="0" t="0" r="2540" b="1905"/>
              <wp:wrapNone/>
              <wp:docPr id="2" name="Rectangle 2"/>
              <wp:cNvGraphicFramePr/>
              <a:graphic xmlns:a="http://schemas.openxmlformats.org/drawingml/2006/main">
                <a:graphicData uri="http://schemas.microsoft.com/office/word/2010/wordprocessingShape">
                  <wps:wsp>
                    <wps:cNvSpPr/>
                    <wps:spPr>
                      <a:xfrm>
                        <a:off x="0" y="0"/>
                        <a:ext cx="7560310" cy="1370037"/>
                      </a:xfrm>
                      <a:prstGeom prst="rect">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587C03" id="Rectangle 2" o:spid="_x0000_s1026" style="position:absolute;margin-left:-1in;margin-top:-71.85pt;width:595.3pt;height:107.9pt;z-index:-251634176;visibility:visible;mso-wrap-style:square;mso-wrap-distance-left:9pt;mso-wrap-distance-top:0;mso-wrap-distance-right:9pt;mso-wrap-distance-bottom:0;mso-position-horizontal:absolute;mso-position-horizontal-relative:text;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" fillcolor="#004494" stroked="f" strokeweight="2pt">
              <w10:wrap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6AFC26"/>
    <w:lvl w:ilvl="0">
      <w:start w:val="1"/>
      <w:numFmt w:val="bullet"/>
      <w:lvlText w:val=""/>
      <w:lvlJc w:val="left"/>
      <w:pPr>
        <w:tabs>
          <w:tab w:val="num" w:pos="360"/>
        </w:tabs>
        <w:ind w:left="360" w:hanging="360"/>
      </w:pPr>
      <w:rPr>
        <w:rFonts w:ascii="Symbol" w:hAnsi="Symbol" w:hint="default"/>
      </w:rPr>
    </w:lvl>
  </w:abstractNum>
  <w:abstractNum w:abstractNumId="1">
    <w:nsid w:val="012A4B09"/>
    <w:multiLevelType w:val="hybridMultilevel"/>
    <w:tmpl w:val="B6E0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F25345"/>
    <w:multiLevelType w:val="hybridMultilevel"/>
    <w:tmpl w:val="F034BAFE"/>
    <w:lvl w:ilvl="0" w:tplc="E796139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AF0464"/>
    <w:multiLevelType w:val="hybridMultilevel"/>
    <w:tmpl w:val="571AEE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090E1FD0"/>
    <w:multiLevelType w:val="hybridMultilevel"/>
    <w:tmpl w:val="334E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2C7B70"/>
    <w:multiLevelType w:val="hybridMultilevel"/>
    <w:tmpl w:val="5DBA2FC4"/>
    <w:lvl w:ilvl="0" w:tplc="3DEA9FD0">
      <w:start w:val="1"/>
      <w:numFmt w:val="bullet"/>
      <w:pStyle w:val="Bullets"/>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0DBB7DB1"/>
    <w:multiLevelType w:val="hybridMultilevel"/>
    <w:tmpl w:val="44CCB1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0E05067D"/>
    <w:multiLevelType w:val="hybridMultilevel"/>
    <w:tmpl w:val="3D88D47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nsid w:val="0E766F63"/>
    <w:multiLevelType w:val="hybridMultilevel"/>
    <w:tmpl w:val="F57066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149D043E"/>
    <w:multiLevelType w:val="hybridMultilevel"/>
    <w:tmpl w:val="66D69568"/>
    <w:lvl w:ilvl="0" w:tplc="EFA4F890">
      <w:start w:val="1"/>
      <w:numFmt w:val="bullet"/>
      <w:pStyle w:val="AEACV-Bullet"/>
      <w:lvlText w:val=""/>
      <w:lvlJc w:val="left"/>
      <w:pPr>
        <w:ind w:left="357" w:hanging="360"/>
      </w:pPr>
      <w:rPr>
        <w:rFonts w:ascii="Symbol" w:hAnsi="Symbol" w:hint="default"/>
        <w:b/>
        <w:i w:val="0"/>
        <w:color w:val="auto"/>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0">
    <w:nsid w:val="14E975EB"/>
    <w:multiLevelType w:val="multilevel"/>
    <w:tmpl w:val="6B4220A8"/>
    <w:styleLink w:val="Style12"/>
    <w:lvl w:ilvl="0">
      <w:start w:val="1"/>
      <w:numFmt w:val="decimal"/>
      <w:pStyle w:val="Heading1"/>
      <w:lvlText w:val="%1"/>
      <w:lvlJc w:val="left"/>
      <w:pPr>
        <w:ind w:left="431" w:hanging="431"/>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16D81992"/>
    <w:multiLevelType w:val="hybridMultilevel"/>
    <w:tmpl w:val="697C2A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7095AA1"/>
    <w:multiLevelType w:val="hybridMultilevel"/>
    <w:tmpl w:val="26C4A8A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190222EF"/>
    <w:multiLevelType w:val="multilevel"/>
    <w:tmpl w:val="7E0884D6"/>
    <w:lvl w:ilvl="0">
      <w:start w:val="1"/>
      <w:numFmt w:val="upperLetter"/>
      <w:pStyle w:val="ECHeading1"/>
      <w:lvlText w:val="%1"/>
      <w:lvlJc w:val="left"/>
      <w:pPr>
        <w:ind w:left="431" w:hanging="431"/>
      </w:pPr>
      <w:rPr>
        <w:rFonts w:ascii="Arial" w:hAnsi="Arial" w:hint="default"/>
        <w:b w:val="0"/>
        <w:i w:val="0"/>
        <w:color w:val="0070C0"/>
        <w:sz w:val="40"/>
      </w:rPr>
    </w:lvl>
    <w:lvl w:ilvl="1">
      <w:start w:val="1"/>
      <w:numFmt w:val="decimal"/>
      <w:pStyle w:val="ECHeading2"/>
      <w:lvlText w:val="%1.%2"/>
      <w:lvlJc w:val="left"/>
      <w:pPr>
        <w:ind w:left="851" w:hanging="851"/>
      </w:pPr>
      <w:rPr>
        <w:rFonts w:ascii="Arial" w:hAnsi="Arial" w:hint="default"/>
        <w:color w:val="0070C0"/>
        <w:sz w:val="36"/>
      </w:rPr>
    </w:lvl>
    <w:lvl w:ilvl="2">
      <w:start w:val="1"/>
      <w:numFmt w:val="decimal"/>
      <w:lvlText w:val="%1.%2.%3"/>
      <w:lvlJc w:val="left"/>
      <w:pPr>
        <w:ind w:left="851" w:hanging="851"/>
      </w:pPr>
      <w:rPr>
        <w:rFonts w:ascii="Arial" w:hAnsi="Arial" w:hint="default"/>
        <w:b w:val="0"/>
        <w:i w:val="0"/>
        <w:color w:val="0070C0"/>
        <w:sz w:val="32"/>
      </w:rPr>
    </w:lvl>
    <w:lvl w:ilvl="3">
      <w:start w:val="1"/>
      <w:numFmt w:val="decimal"/>
      <w:lvlText w:val="%1.%2.%3.%4"/>
      <w:lvlJc w:val="left"/>
      <w:pPr>
        <w:ind w:left="851" w:hanging="851"/>
      </w:pPr>
      <w:rPr>
        <w:rFonts w:ascii="Arial" w:hAnsi="Arial" w:hint="default"/>
        <w:b w:val="0"/>
        <w:i w:val="0"/>
        <w:color w:val="0070C0"/>
        <w:sz w:val="22"/>
        <w:u w:color="0070C0"/>
      </w:rPr>
    </w:lvl>
    <w:lvl w:ilvl="4">
      <w:start w:val="1"/>
      <w:numFmt w:val="decimal"/>
      <w:lvlText w:val="%1.%2.%3.%4.%5"/>
      <w:lvlJc w:val="left"/>
      <w:pPr>
        <w:ind w:left="1800" w:hanging="360"/>
      </w:pPr>
      <w:rPr>
        <w:rFonts w:ascii="Arial" w:hAnsi="Arial" w:hint="default"/>
        <w:b w:val="0"/>
        <w:i w:val="0"/>
        <w:color w:val="0070C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A0D0899"/>
    <w:multiLevelType w:val="hybridMultilevel"/>
    <w:tmpl w:val="1EAE69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8A91BB8"/>
    <w:multiLevelType w:val="hybridMultilevel"/>
    <w:tmpl w:val="8F34407C"/>
    <w:lvl w:ilvl="0" w:tplc="83048E88">
      <w:start w:val="2"/>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7">
    <w:nsid w:val="28DB1F1E"/>
    <w:multiLevelType w:val="hybridMultilevel"/>
    <w:tmpl w:val="1522FE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293B06B2"/>
    <w:multiLevelType w:val="hybridMultilevel"/>
    <w:tmpl w:val="2282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nsid w:val="2EA53C70"/>
    <w:multiLevelType w:val="multilevel"/>
    <w:tmpl w:val="8744C248"/>
    <w:styleLink w:val="list-number-black"/>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3807" w:hanging="108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21">
    <w:nsid w:val="3141360D"/>
    <w:multiLevelType w:val="hybridMultilevel"/>
    <w:tmpl w:val="E92861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6064F05"/>
    <w:multiLevelType w:val="hybridMultilevel"/>
    <w:tmpl w:val="7CF2BD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9FF2F39"/>
    <w:multiLevelType w:val="hybridMultilevel"/>
    <w:tmpl w:val="9DF2DFD4"/>
    <w:lvl w:ilvl="0" w:tplc="1ACC7684">
      <w:start w:val="15"/>
      <w:numFmt w:val="bullet"/>
      <w:lvlText w:val="-"/>
      <w:lvlJc w:val="left"/>
      <w:pPr>
        <w:ind w:left="720" w:hanging="360"/>
      </w:pPr>
      <w:rPr>
        <w:rFonts w:ascii="Trebuchet MS" w:eastAsiaTheme="minorHAnsi" w:hAnsi="Trebuchet M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3AA9278C"/>
    <w:multiLevelType w:val="hybridMultilevel"/>
    <w:tmpl w:val="66D0C0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3AC67EAB"/>
    <w:multiLevelType w:val="hybridMultilevel"/>
    <w:tmpl w:val="71F6561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6">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7">
    <w:nsid w:val="3D676B0F"/>
    <w:multiLevelType w:val="multilevel"/>
    <w:tmpl w:val="3EE8AD30"/>
    <w:styleLink w:val="Style1"/>
    <w:lvl w:ilvl="0">
      <w:start w:val="1"/>
      <w:numFmt w:val="decimal"/>
      <w:lvlText w:val="1.%1."/>
      <w:lvlJc w:val="left"/>
      <w:pPr>
        <w:ind w:left="786" w:hanging="360"/>
      </w:pPr>
      <w:rPr>
        <w:rFonts w:hint="default"/>
        <w:color w:val="00596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EB43EE9"/>
    <w:multiLevelType w:val="multilevel"/>
    <w:tmpl w:val="3EE8AD30"/>
    <w:numStyleLink w:val="Style1"/>
  </w:abstractNum>
  <w:abstractNum w:abstractNumId="29">
    <w:nsid w:val="40C1682E"/>
    <w:multiLevelType w:val="hybridMultilevel"/>
    <w:tmpl w:val="0F849F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64505A0"/>
    <w:multiLevelType w:val="hybridMultilevel"/>
    <w:tmpl w:val="F5AA1E4A"/>
    <w:lvl w:ilvl="0" w:tplc="1ACC7684">
      <w:start w:val="15"/>
      <w:numFmt w:val="bullet"/>
      <w:lvlText w:val="-"/>
      <w:lvlJc w:val="left"/>
      <w:pPr>
        <w:ind w:left="720" w:hanging="360"/>
      </w:pPr>
      <w:rPr>
        <w:rFonts w:ascii="Trebuchet MS" w:eastAsiaTheme="minorHAnsi" w:hAnsi="Trebuchet M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nsid w:val="46BE35A4"/>
    <w:multiLevelType w:val="hybridMultilevel"/>
    <w:tmpl w:val="F7A8AE46"/>
    <w:lvl w:ilvl="0" w:tplc="20000001">
      <w:start w:val="1"/>
      <w:numFmt w:val="bullet"/>
      <w:lvlText w:val=""/>
      <w:lvlJc w:val="left"/>
      <w:pPr>
        <w:ind w:left="720" w:hanging="360"/>
      </w:pPr>
      <w:rPr>
        <w:rFonts w:ascii="Symbol" w:hAnsi="Symbol" w:hint="default"/>
      </w:rPr>
    </w:lvl>
    <w:lvl w:ilvl="1" w:tplc="1ACC7684">
      <w:start w:val="15"/>
      <w:numFmt w:val="bullet"/>
      <w:lvlText w:val="-"/>
      <w:lvlJc w:val="left"/>
      <w:pPr>
        <w:ind w:left="1440" w:hanging="360"/>
      </w:pPr>
      <w:rPr>
        <w:rFonts w:ascii="Trebuchet MS" w:eastAsiaTheme="minorHAnsi" w:hAnsi="Trebuchet MS" w:cstheme="minorBid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nsid w:val="487C0D52"/>
    <w:multiLevelType w:val="multilevel"/>
    <w:tmpl w:val="7E48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AF0F80"/>
    <w:multiLevelType w:val="multilevel"/>
    <w:tmpl w:val="8046838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3807" w:hanging="108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34">
    <w:nsid w:val="4F4978AB"/>
    <w:multiLevelType w:val="hybridMultilevel"/>
    <w:tmpl w:val="DBD89310"/>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5">
    <w:nsid w:val="50104490"/>
    <w:multiLevelType w:val="hybridMultilevel"/>
    <w:tmpl w:val="256264EE"/>
    <w:lvl w:ilvl="0" w:tplc="0C50A052">
      <w:start w:val="1"/>
      <w:numFmt w:val="bullet"/>
      <w:pStyle w:val="AEACV-BulletGreenKeySkillssectiononly"/>
      <w:lvlText w:val=""/>
      <w:lvlJc w:val="left"/>
      <w:pPr>
        <w:ind w:left="567" w:hanging="360"/>
      </w:pPr>
      <w:rPr>
        <w:rFonts w:ascii="Symbol" w:hAnsi="Symbol" w:hint="default"/>
        <w:b/>
        <w:i w:val="0"/>
        <w:color w:val="006BB7"/>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6">
    <w:nsid w:val="52666108"/>
    <w:multiLevelType w:val="hybridMultilevel"/>
    <w:tmpl w:val="8236FA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nsid w:val="57E23178"/>
    <w:multiLevelType w:val="hybridMultilevel"/>
    <w:tmpl w:val="2DD6C8A8"/>
    <w:lvl w:ilvl="0" w:tplc="9036EFF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C4C1C29"/>
    <w:multiLevelType w:val="hybridMultilevel"/>
    <w:tmpl w:val="2ED27E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nsid w:val="5D26346D"/>
    <w:multiLevelType w:val="multilevel"/>
    <w:tmpl w:val="F934F8FE"/>
    <w:lvl w:ilvl="0">
      <w:start w:val="1"/>
      <w:numFmt w:val="decimal"/>
      <w:lvlText w:val="%1.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0">
    <w:nsid w:val="628312DC"/>
    <w:multiLevelType w:val="hybridMultilevel"/>
    <w:tmpl w:val="58FE6C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nsid w:val="63811A98"/>
    <w:multiLevelType w:val="hybridMultilevel"/>
    <w:tmpl w:val="D3F62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58854B9"/>
    <w:multiLevelType w:val="hybridMultilevel"/>
    <w:tmpl w:val="F7AC1248"/>
    <w:styleLink w:val="Gemporteerdestijl3"/>
    <w:lvl w:ilvl="0" w:tplc="9A286416">
      <w:start w:val="1"/>
      <w:numFmt w:val="decimal"/>
      <w:lvlText w:val="%1)"/>
      <w:lvlJc w:val="left"/>
      <w:pPr>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1EBB94">
      <w:start w:val="1"/>
      <w:numFmt w:val="lowerLetter"/>
      <w:lvlText w:val="%2."/>
      <w:lvlJc w:val="left"/>
      <w:pPr>
        <w:ind w:left="14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1C2F8C">
      <w:start w:val="1"/>
      <w:numFmt w:val="lowerRoman"/>
      <w:lvlText w:val="%3."/>
      <w:lvlJc w:val="left"/>
      <w:pPr>
        <w:ind w:left="2154" w:hanging="2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964A8C">
      <w:start w:val="1"/>
      <w:numFmt w:val="decimal"/>
      <w:lvlText w:val="%4."/>
      <w:lvlJc w:val="left"/>
      <w:pPr>
        <w:ind w:left="28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5C2166">
      <w:start w:val="1"/>
      <w:numFmt w:val="lowerLetter"/>
      <w:lvlText w:val="%5."/>
      <w:lvlJc w:val="left"/>
      <w:pPr>
        <w:ind w:left="359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D0C3BE">
      <w:start w:val="1"/>
      <w:numFmt w:val="lowerRoman"/>
      <w:lvlText w:val="%6."/>
      <w:lvlJc w:val="left"/>
      <w:pPr>
        <w:ind w:left="4314" w:hanging="2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A417E2">
      <w:start w:val="1"/>
      <w:numFmt w:val="decimal"/>
      <w:lvlText w:val="%7."/>
      <w:lvlJc w:val="left"/>
      <w:pPr>
        <w:ind w:left="50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48FC7C">
      <w:start w:val="1"/>
      <w:numFmt w:val="lowerLetter"/>
      <w:lvlText w:val="%8."/>
      <w:lvlJc w:val="left"/>
      <w:pPr>
        <w:ind w:left="57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58642E">
      <w:start w:val="1"/>
      <w:numFmt w:val="lowerRoman"/>
      <w:lvlText w:val="%9."/>
      <w:lvlJc w:val="left"/>
      <w:pPr>
        <w:ind w:left="6474" w:hanging="2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669A6CA9"/>
    <w:multiLevelType w:val="hybridMultilevel"/>
    <w:tmpl w:val="BFEE7D84"/>
    <w:lvl w:ilvl="0" w:tplc="20000001">
      <w:start w:val="1"/>
      <w:numFmt w:val="bullet"/>
      <w:lvlText w:val=""/>
      <w:lvlJc w:val="left"/>
      <w:pPr>
        <w:ind w:left="720" w:hanging="360"/>
      </w:pPr>
      <w:rPr>
        <w:rFonts w:ascii="Symbol" w:hAnsi="Symbol" w:hint="default"/>
      </w:rPr>
    </w:lvl>
    <w:lvl w:ilvl="1" w:tplc="1ACC7684">
      <w:start w:val="15"/>
      <w:numFmt w:val="bullet"/>
      <w:lvlText w:val="-"/>
      <w:lvlJc w:val="left"/>
      <w:pPr>
        <w:ind w:left="1440" w:hanging="360"/>
      </w:pPr>
      <w:rPr>
        <w:rFonts w:ascii="Trebuchet MS" w:eastAsiaTheme="minorHAnsi" w:hAnsi="Trebuchet MS" w:cstheme="minorBid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nsid w:val="68740877"/>
    <w:multiLevelType w:val="hybridMultilevel"/>
    <w:tmpl w:val="B442E2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nsid w:val="6AD07C08"/>
    <w:multiLevelType w:val="hybridMultilevel"/>
    <w:tmpl w:val="6BDC4B4C"/>
    <w:lvl w:ilvl="0" w:tplc="72303916">
      <w:start w:val="1"/>
      <w:numFmt w:val="decimal"/>
      <w:pStyle w:val="10-NormalPara"/>
      <w:lvlText w:val="(%1)"/>
      <w:lvlJc w:val="right"/>
      <w:pPr>
        <w:ind w:left="360" w:hanging="360"/>
      </w:pPr>
      <w:rPr>
        <w:sz w:val="16"/>
        <w:lang w:val="en-GB"/>
      </w:rPr>
    </w:lvl>
    <w:lvl w:ilvl="1" w:tplc="E528BE32">
      <w:start w:val="1"/>
      <w:numFmt w:val="lowerRoman"/>
      <w:lvlText w:val="%2)"/>
      <w:lvlJc w:val="left"/>
      <w:pPr>
        <w:ind w:left="1440" w:hanging="72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6">
    <w:nsid w:val="7921491D"/>
    <w:multiLevelType w:val="hybridMultilevel"/>
    <w:tmpl w:val="72746EC6"/>
    <w:lvl w:ilvl="0" w:tplc="20000001">
      <w:start w:val="1"/>
      <w:numFmt w:val="bullet"/>
      <w:lvlText w:val=""/>
      <w:lvlJc w:val="left"/>
      <w:pPr>
        <w:ind w:left="720" w:hanging="360"/>
      </w:pPr>
      <w:rPr>
        <w:rFonts w:ascii="Symbol" w:hAnsi="Symbol" w:hint="default"/>
      </w:rPr>
    </w:lvl>
    <w:lvl w:ilvl="1" w:tplc="20000017">
      <w:start w:val="1"/>
      <w:numFmt w:val="lowerLetter"/>
      <w:lvlText w:val="%2)"/>
      <w:lvlJc w:val="left"/>
      <w:pPr>
        <w:ind w:left="1440" w:hanging="360"/>
      </w:pPr>
      <w:rPr>
        <w:rFonts w:hint="default"/>
      </w:rPr>
    </w:lvl>
    <w:lvl w:ilvl="2" w:tplc="1ACC7684">
      <w:start w:val="15"/>
      <w:numFmt w:val="bullet"/>
      <w:lvlText w:val="-"/>
      <w:lvlJc w:val="left"/>
      <w:pPr>
        <w:ind w:left="2160" w:hanging="360"/>
      </w:pPr>
      <w:rPr>
        <w:rFonts w:ascii="Trebuchet MS" w:eastAsiaTheme="minorHAnsi" w:hAnsi="Trebuchet MS" w:cstheme="minorBidi"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decimal"/>
        <w:pStyle w:val="Heading1"/>
        <w:lvlText w:val="%1"/>
        <w:lvlJc w:val="left"/>
        <w:pPr>
          <w:ind w:left="431" w:hanging="431"/>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37"/>
  </w:num>
  <w:num w:numId="3">
    <w:abstractNumId w:val="13"/>
  </w:num>
  <w:num w:numId="4">
    <w:abstractNumId w:val="27"/>
  </w:num>
  <w:num w:numId="5">
    <w:abstractNumId w:val="10"/>
  </w:num>
  <w:num w:numId="6">
    <w:abstractNumId w:val="42"/>
  </w:num>
  <w:num w:numId="7">
    <w:abstractNumId w:val="35"/>
  </w:num>
  <w:num w:numId="8">
    <w:abstractNumId w:val="9"/>
  </w:num>
  <w:num w:numId="9">
    <w:abstractNumId w:val="28"/>
  </w:num>
  <w:num w:numId="10">
    <w:abstractNumId w:val="20"/>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6"/>
  </w:num>
  <w:num w:numId="14">
    <w:abstractNumId w:val="19"/>
  </w:num>
  <w:num w:numId="15">
    <w:abstractNumId w:val="0"/>
  </w:num>
  <w:num w:numId="16">
    <w:abstractNumId w:val="18"/>
  </w:num>
  <w:num w:numId="17">
    <w:abstractNumId w:val="11"/>
  </w:num>
  <w:num w:numId="18">
    <w:abstractNumId w:val="7"/>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9"/>
  </w:num>
  <w:num w:numId="24">
    <w:abstractNumId w:val="21"/>
  </w:num>
  <w:num w:numId="25">
    <w:abstractNumId w:val="14"/>
  </w:num>
  <w:num w:numId="26">
    <w:abstractNumId w:val="1"/>
  </w:num>
  <w:num w:numId="27">
    <w:abstractNumId w:val="25"/>
  </w:num>
  <w:num w:numId="28">
    <w:abstractNumId w:val="4"/>
  </w:num>
  <w:num w:numId="29">
    <w:abstractNumId w:val="39"/>
  </w:num>
  <w:num w:numId="30">
    <w:abstractNumId w:val="33"/>
  </w:num>
  <w:num w:numId="31">
    <w:abstractNumId w:val="22"/>
  </w:num>
  <w:num w:numId="32">
    <w:abstractNumId w:val="41"/>
  </w:num>
  <w:num w:numId="33">
    <w:abstractNumId w:val="5"/>
  </w:num>
  <w:num w:numId="34">
    <w:abstractNumId w:val="12"/>
  </w:num>
  <w:num w:numId="35">
    <w:abstractNumId w:val="34"/>
  </w:num>
  <w:num w:numId="36">
    <w:abstractNumId w:val="38"/>
  </w:num>
  <w:num w:numId="37">
    <w:abstractNumId w:val="6"/>
  </w:num>
  <w:num w:numId="38">
    <w:abstractNumId w:val="36"/>
  </w:num>
  <w:num w:numId="39">
    <w:abstractNumId w:val="17"/>
  </w:num>
  <w:num w:numId="40">
    <w:abstractNumId w:val="43"/>
  </w:num>
  <w:num w:numId="41">
    <w:abstractNumId w:val="31"/>
  </w:num>
  <w:num w:numId="42">
    <w:abstractNumId w:val="3"/>
  </w:num>
  <w:num w:numId="43">
    <w:abstractNumId w:val="46"/>
  </w:num>
  <w:num w:numId="44">
    <w:abstractNumId w:val="23"/>
  </w:num>
  <w:num w:numId="45">
    <w:abstractNumId w:val="32"/>
  </w:num>
  <w:num w:numId="46">
    <w:abstractNumId w:val="30"/>
  </w:num>
  <w:num w:numId="47">
    <w:abstractNumId w:val="16"/>
  </w:num>
  <w:num w:numId="48">
    <w:abstractNumId w:val="40"/>
  </w:num>
  <w:num w:numId="49">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LockQFSet/>
  <w:defaultTabStop w:val="720"/>
  <w:hyphenationZone w:val="425"/>
  <w:drawingGridHorizontalSpacing w:val="100"/>
  <w:displayHorizontalDrawingGridEvery w:val="2"/>
  <w:noPunctuationKerning/>
  <w:characterSpacingControl w:val="doNotCompress"/>
  <w:hdrShapeDefaults>
    <o:shapedefaults v:ext="edit" spidmax="18434" style="mso-position-vertical-relative:line" o:allowincell="f" fill="f" fillcolor="green">
      <v:fill color="green" on="f"/>
      <v:stroke weight="1pt"/>
      <v:shadow type="perspective" color="#4e6128" offset="1pt" offset2="-1pt"/>
      <v:textbox style="mso-fit-shape-to-text:t" inset="1mm,1mm,1mm,1mm"/>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E9"/>
    <w:rsid w:val="00000A8C"/>
    <w:rsid w:val="000023CD"/>
    <w:rsid w:val="000024D7"/>
    <w:rsid w:val="000033C5"/>
    <w:rsid w:val="0000375D"/>
    <w:rsid w:val="0000462E"/>
    <w:rsid w:val="00005217"/>
    <w:rsid w:val="0000586E"/>
    <w:rsid w:val="000071F1"/>
    <w:rsid w:val="0000774D"/>
    <w:rsid w:val="00007FF8"/>
    <w:rsid w:val="00010968"/>
    <w:rsid w:val="00010BAC"/>
    <w:rsid w:val="00011853"/>
    <w:rsid w:val="000135D6"/>
    <w:rsid w:val="00013980"/>
    <w:rsid w:val="00014143"/>
    <w:rsid w:val="0001659E"/>
    <w:rsid w:val="00016F9F"/>
    <w:rsid w:val="00017471"/>
    <w:rsid w:val="00017ECB"/>
    <w:rsid w:val="00021CC3"/>
    <w:rsid w:val="000227EA"/>
    <w:rsid w:val="00023B4B"/>
    <w:rsid w:val="00025272"/>
    <w:rsid w:val="000256C6"/>
    <w:rsid w:val="00025B2A"/>
    <w:rsid w:val="000262E1"/>
    <w:rsid w:val="0002713F"/>
    <w:rsid w:val="00030687"/>
    <w:rsid w:val="0003080C"/>
    <w:rsid w:val="00030B2A"/>
    <w:rsid w:val="000318E0"/>
    <w:rsid w:val="0003303D"/>
    <w:rsid w:val="00034A56"/>
    <w:rsid w:val="00034BDD"/>
    <w:rsid w:val="000354F9"/>
    <w:rsid w:val="000362A1"/>
    <w:rsid w:val="00036A29"/>
    <w:rsid w:val="00036CD1"/>
    <w:rsid w:val="00037072"/>
    <w:rsid w:val="00037ED5"/>
    <w:rsid w:val="00041CFF"/>
    <w:rsid w:val="00041F4E"/>
    <w:rsid w:val="0004388E"/>
    <w:rsid w:val="000440DB"/>
    <w:rsid w:val="00046A40"/>
    <w:rsid w:val="00047F9A"/>
    <w:rsid w:val="00052750"/>
    <w:rsid w:val="000540DE"/>
    <w:rsid w:val="00054333"/>
    <w:rsid w:val="00055E30"/>
    <w:rsid w:val="00056921"/>
    <w:rsid w:val="00056DED"/>
    <w:rsid w:val="00057534"/>
    <w:rsid w:val="00061A5D"/>
    <w:rsid w:val="00063635"/>
    <w:rsid w:val="000639B7"/>
    <w:rsid w:val="00063CF2"/>
    <w:rsid w:val="00064C51"/>
    <w:rsid w:val="00066600"/>
    <w:rsid w:val="00066E34"/>
    <w:rsid w:val="0006741C"/>
    <w:rsid w:val="00072602"/>
    <w:rsid w:val="0007339E"/>
    <w:rsid w:val="000736AC"/>
    <w:rsid w:val="00073912"/>
    <w:rsid w:val="0007799E"/>
    <w:rsid w:val="00077D0A"/>
    <w:rsid w:val="00080EE5"/>
    <w:rsid w:val="000822B5"/>
    <w:rsid w:val="00082EEB"/>
    <w:rsid w:val="00085806"/>
    <w:rsid w:val="000858B4"/>
    <w:rsid w:val="000864A0"/>
    <w:rsid w:val="00086C27"/>
    <w:rsid w:val="00087EB1"/>
    <w:rsid w:val="00090258"/>
    <w:rsid w:val="00090F6D"/>
    <w:rsid w:val="00091B19"/>
    <w:rsid w:val="00091C33"/>
    <w:rsid w:val="00092034"/>
    <w:rsid w:val="000937EC"/>
    <w:rsid w:val="00093884"/>
    <w:rsid w:val="00094731"/>
    <w:rsid w:val="000950B2"/>
    <w:rsid w:val="000A1568"/>
    <w:rsid w:val="000A1763"/>
    <w:rsid w:val="000A2B8D"/>
    <w:rsid w:val="000A447A"/>
    <w:rsid w:val="000A6002"/>
    <w:rsid w:val="000A62AF"/>
    <w:rsid w:val="000A719D"/>
    <w:rsid w:val="000A7685"/>
    <w:rsid w:val="000B1042"/>
    <w:rsid w:val="000B191B"/>
    <w:rsid w:val="000B20D3"/>
    <w:rsid w:val="000B322E"/>
    <w:rsid w:val="000B554C"/>
    <w:rsid w:val="000B6C2B"/>
    <w:rsid w:val="000B74CF"/>
    <w:rsid w:val="000C0BE6"/>
    <w:rsid w:val="000C2AD7"/>
    <w:rsid w:val="000C5EF1"/>
    <w:rsid w:val="000C6435"/>
    <w:rsid w:val="000C6829"/>
    <w:rsid w:val="000C6EFB"/>
    <w:rsid w:val="000C72D1"/>
    <w:rsid w:val="000C775C"/>
    <w:rsid w:val="000C7E2D"/>
    <w:rsid w:val="000D0FE8"/>
    <w:rsid w:val="000D2056"/>
    <w:rsid w:val="000D25C4"/>
    <w:rsid w:val="000D3ECC"/>
    <w:rsid w:val="000D7B98"/>
    <w:rsid w:val="000D7C72"/>
    <w:rsid w:val="000E0584"/>
    <w:rsid w:val="000E2522"/>
    <w:rsid w:val="000E2CFA"/>
    <w:rsid w:val="000E5F12"/>
    <w:rsid w:val="000E6778"/>
    <w:rsid w:val="000F0254"/>
    <w:rsid w:val="000F0A05"/>
    <w:rsid w:val="000F0A4C"/>
    <w:rsid w:val="000F14C0"/>
    <w:rsid w:val="000F18F3"/>
    <w:rsid w:val="000F2AE0"/>
    <w:rsid w:val="000F49A5"/>
    <w:rsid w:val="000F5053"/>
    <w:rsid w:val="000F658F"/>
    <w:rsid w:val="000F7BCF"/>
    <w:rsid w:val="000F7D60"/>
    <w:rsid w:val="00102236"/>
    <w:rsid w:val="001022F9"/>
    <w:rsid w:val="00102EDE"/>
    <w:rsid w:val="00105689"/>
    <w:rsid w:val="00110938"/>
    <w:rsid w:val="001113E5"/>
    <w:rsid w:val="00113254"/>
    <w:rsid w:val="0011394A"/>
    <w:rsid w:val="001153D7"/>
    <w:rsid w:val="00115A18"/>
    <w:rsid w:val="00115CEF"/>
    <w:rsid w:val="00120083"/>
    <w:rsid w:val="001209BE"/>
    <w:rsid w:val="00124B8C"/>
    <w:rsid w:val="00125C91"/>
    <w:rsid w:val="001261CE"/>
    <w:rsid w:val="00127866"/>
    <w:rsid w:val="0013257B"/>
    <w:rsid w:val="00132CDC"/>
    <w:rsid w:val="00134D24"/>
    <w:rsid w:val="001372DB"/>
    <w:rsid w:val="00137FB0"/>
    <w:rsid w:val="0014053E"/>
    <w:rsid w:val="00141C2D"/>
    <w:rsid w:val="001438A5"/>
    <w:rsid w:val="00143922"/>
    <w:rsid w:val="001444FB"/>
    <w:rsid w:val="00144619"/>
    <w:rsid w:val="00144823"/>
    <w:rsid w:val="00147968"/>
    <w:rsid w:val="00150AF1"/>
    <w:rsid w:val="001510D4"/>
    <w:rsid w:val="00151460"/>
    <w:rsid w:val="00151B81"/>
    <w:rsid w:val="00153200"/>
    <w:rsid w:val="00153207"/>
    <w:rsid w:val="001532F1"/>
    <w:rsid w:val="001550CA"/>
    <w:rsid w:val="001619DD"/>
    <w:rsid w:val="00161C25"/>
    <w:rsid w:val="001623DE"/>
    <w:rsid w:val="00164C64"/>
    <w:rsid w:val="00165F96"/>
    <w:rsid w:val="00166CBD"/>
    <w:rsid w:val="00170348"/>
    <w:rsid w:val="001709BF"/>
    <w:rsid w:val="0017179D"/>
    <w:rsid w:val="0017255D"/>
    <w:rsid w:val="00172F6C"/>
    <w:rsid w:val="0017526B"/>
    <w:rsid w:val="00180120"/>
    <w:rsid w:val="00182661"/>
    <w:rsid w:val="00183E41"/>
    <w:rsid w:val="00184511"/>
    <w:rsid w:val="00184EE3"/>
    <w:rsid w:val="00185ABE"/>
    <w:rsid w:val="001915AF"/>
    <w:rsid w:val="00191846"/>
    <w:rsid w:val="00194975"/>
    <w:rsid w:val="00195068"/>
    <w:rsid w:val="00195C9D"/>
    <w:rsid w:val="001970CD"/>
    <w:rsid w:val="00197D9B"/>
    <w:rsid w:val="001A11D3"/>
    <w:rsid w:val="001A15FC"/>
    <w:rsid w:val="001A1801"/>
    <w:rsid w:val="001A1ED9"/>
    <w:rsid w:val="001A227E"/>
    <w:rsid w:val="001A28C4"/>
    <w:rsid w:val="001A28E1"/>
    <w:rsid w:val="001A42A7"/>
    <w:rsid w:val="001A6327"/>
    <w:rsid w:val="001A646D"/>
    <w:rsid w:val="001B36E9"/>
    <w:rsid w:val="001B55A9"/>
    <w:rsid w:val="001B6338"/>
    <w:rsid w:val="001B68A7"/>
    <w:rsid w:val="001B7A58"/>
    <w:rsid w:val="001C1D07"/>
    <w:rsid w:val="001C1EF4"/>
    <w:rsid w:val="001C2E14"/>
    <w:rsid w:val="001C2FC4"/>
    <w:rsid w:val="001C39E0"/>
    <w:rsid w:val="001C5A07"/>
    <w:rsid w:val="001C660D"/>
    <w:rsid w:val="001C704E"/>
    <w:rsid w:val="001C73EE"/>
    <w:rsid w:val="001C79E1"/>
    <w:rsid w:val="001D079F"/>
    <w:rsid w:val="001D2414"/>
    <w:rsid w:val="001D35DB"/>
    <w:rsid w:val="001D3B2B"/>
    <w:rsid w:val="001D6A83"/>
    <w:rsid w:val="001D7557"/>
    <w:rsid w:val="001D79C7"/>
    <w:rsid w:val="001E07E6"/>
    <w:rsid w:val="001E3228"/>
    <w:rsid w:val="001E410E"/>
    <w:rsid w:val="001E6ADD"/>
    <w:rsid w:val="001E716B"/>
    <w:rsid w:val="001E71C2"/>
    <w:rsid w:val="001F20F8"/>
    <w:rsid w:val="001F26F3"/>
    <w:rsid w:val="001F6558"/>
    <w:rsid w:val="00201355"/>
    <w:rsid w:val="00201FB2"/>
    <w:rsid w:val="00203D33"/>
    <w:rsid w:val="00204462"/>
    <w:rsid w:val="002044C6"/>
    <w:rsid w:val="00204A90"/>
    <w:rsid w:val="00204F85"/>
    <w:rsid w:val="0020625F"/>
    <w:rsid w:val="0020646D"/>
    <w:rsid w:val="002064EE"/>
    <w:rsid w:val="00206669"/>
    <w:rsid w:val="00206965"/>
    <w:rsid w:val="00210346"/>
    <w:rsid w:val="0021294D"/>
    <w:rsid w:val="00215696"/>
    <w:rsid w:val="002161CA"/>
    <w:rsid w:val="00220BDC"/>
    <w:rsid w:val="00222D90"/>
    <w:rsid w:val="002246B1"/>
    <w:rsid w:val="00224830"/>
    <w:rsid w:val="0022617D"/>
    <w:rsid w:val="002302D5"/>
    <w:rsid w:val="002310BE"/>
    <w:rsid w:val="00231CB3"/>
    <w:rsid w:val="00231EFB"/>
    <w:rsid w:val="00232732"/>
    <w:rsid w:val="002362DE"/>
    <w:rsid w:val="00237321"/>
    <w:rsid w:val="00242240"/>
    <w:rsid w:val="00242925"/>
    <w:rsid w:val="00242969"/>
    <w:rsid w:val="00242F5E"/>
    <w:rsid w:val="00243BC9"/>
    <w:rsid w:val="00246225"/>
    <w:rsid w:val="002465BD"/>
    <w:rsid w:val="0024694E"/>
    <w:rsid w:val="00246C24"/>
    <w:rsid w:val="002470FC"/>
    <w:rsid w:val="00250838"/>
    <w:rsid w:val="002519F2"/>
    <w:rsid w:val="00252EBC"/>
    <w:rsid w:val="00253227"/>
    <w:rsid w:val="002624E9"/>
    <w:rsid w:val="0026334C"/>
    <w:rsid w:val="0026345D"/>
    <w:rsid w:val="00263E1C"/>
    <w:rsid w:val="002651AF"/>
    <w:rsid w:val="002660AE"/>
    <w:rsid w:val="002672C7"/>
    <w:rsid w:val="00267649"/>
    <w:rsid w:val="00267A3D"/>
    <w:rsid w:val="0027051A"/>
    <w:rsid w:val="00270D0A"/>
    <w:rsid w:val="0027104D"/>
    <w:rsid w:val="0027311E"/>
    <w:rsid w:val="002759FE"/>
    <w:rsid w:val="00275A5A"/>
    <w:rsid w:val="00276096"/>
    <w:rsid w:val="0027677D"/>
    <w:rsid w:val="00280F45"/>
    <w:rsid w:val="0028132C"/>
    <w:rsid w:val="0028225F"/>
    <w:rsid w:val="00282474"/>
    <w:rsid w:val="00282A35"/>
    <w:rsid w:val="00283242"/>
    <w:rsid w:val="00283563"/>
    <w:rsid w:val="00285999"/>
    <w:rsid w:val="00286898"/>
    <w:rsid w:val="00287A84"/>
    <w:rsid w:val="00293186"/>
    <w:rsid w:val="0029332E"/>
    <w:rsid w:val="00293E88"/>
    <w:rsid w:val="00293FF9"/>
    <w:rsid w:val="00294A38"/>
    <w:rsid w:val="002957FC"/>
    <w:rsid w:val="00297506"/>
    <w:rsid w:val="002978BD"/>
    <w:rsid w:val="00297FC1"/>
    <w:rsid w:val="002A0022"/>
    <w:rsid w:val="002A0A62"/>
    <w:rsid w:val="002A0F43"/>
    <w:rsid w:val="002A3466"/>
    <w:rsid w:val="002A34D2"/>
    <w:rsid w:val="002A3710"/>
    <w:rsid w:val="002A42B5"/>
    <w:rsid w:val="002A461E"/>
    <w:rsid w:val="002A6DE9"/>
    <w:rsid w:val="002A79C5"/>
    <w:rsid w:val="002B1008"/>
    <w:rsid w:val="002B2DD7"/>
    <w:rsid w:val="002B324F"/>
    <w:rsid w:val="002B4926"/>
    <w:rsid w:val="002B4B5C"/>
    <w:rsid w:val="002B4BA4"/>
    <w:rsid w:val="002C030B"/>
    <w:rsid w:val="002C249A"/>
    <w:rsid w:val="002C336E"/>
    <w:rsid w:val="002C4964"/>
    <w:rsid w:val="002D0982"/>
    <w:rsid w:val="002D2877"/>
    <w:rsid w:val="002D2909"/>
    <w:rsid w:val="002D32C8"/>
    <w:rsid w:val="002D3AC5"/>
    <w:rsid w:val="002D486B"/>
    <w:rsid w:val="002D580C"/>
    <w:rsid w:val="002D5C7E"/>
    <w:rsid w:val="002D7564"/>
    <w:rsid w:val="002E018A"/>
    <w:rsid w:val="002E04B1"/>
    <w:rsid w:val="002E0C40"/>
    <w:rsid w:val="002E0C6C"/>
    <w:rsid w:val="002E2813"/>
    <w:rsid w:val="002E38F1"/>
    <w:rsid w:val="002E5BC1"/>
    <w:rsid w:val="002F04B0"/>
    <w:rsid w:val="002F4B3B"/>
    <w:rsid w:val="002F6DEB"/>
    <w:rsid w:val="002F745E"/>
    <w:rsid w:val="002F787B"/>
    <w:rsid w:val="002F7AD7"/>
    <w:rsid w:val="003000B2"/>
    <w:rsid w:val="0030078A"/>
    <w:rsid w:val="00301B28"/>
    <w:rsid w:val="003022B5"/>
    <w:rsid w:val="00305A00"/>
    <w:rsid w:val="00307A02"/>
    <w:rsid w:val="00310316"/>
    <w:rsid w:val="00310F2B"/>
    <w:rsid w:val="0031139F"/>
    <w:rsid w:val="00311E95"/>
    <w:rsid w:val="00317CF7"/>
    <w:rsid w:val="00320DCA"/>
    <w:rsid w:val="003211C2"/>
    <w:rsid w:val="00321357"/>
    <w:rsid w:val="003215D0"/>
    <w:rsid w:val="00322026"/>
    <w:rsid w:val="003221DF"/>
    <w:rsid w:val="003222AB"/>
    <w:rsid w:val="003262F9"/>
    <w:rsid w:val="003263E8"/>
    <w:rsid w:val="003265FB"/>
    <w:rsid w:val="003276BD"/>
    <w:rsid w:val="003278E6"/>
    <w:rsid w:val="00327E5D"/>
    <w:rsid w:val="00331717"/>
    <w:rsid w:val="00332B7D"/>
    <w:rsid w:val="00333B9F"/>
    <w:rsid w:val="00336042"/>
    <w:rsid w:val="00337B74"/>
    <w:rsid w:val="00340303"/>
    <w:rsid w:val="00340B0B"/>
    <w:rsid w:val="00340C2A"/>
    <w:rsid w:val="003410C3"/>
    <w:rsid w:val="00341499"/>
    <w:rsid w:val="00342045"/>
    <w:rsid w:val="00342D6A"/>
    <w:rsid w:val="00343F9E"/>
    <w:rsid w:val="00346E3B"/>
    <w:rsid w:val="00351BAC"/>
    <w:rsid w:val="0035282F"/>
    <w:rsid w:val="00352ECB"/>
    <w:rsid w:val="003531EA"/>
    <w:rsid w:val="003607D8"/>
    <w:rsid w:val="003610CE"/>
    <w:rsid w:val="00362881"/>
    <w:rsid w:val="00363038"/>
    <w:rsid w:val="00363D2B"/>
    <w:rsid w:val="00364857"/>
    <w:rsid w:val="003649E0"/>
    <w:rsid w:val="00365694"/>
    <w:rsid w:val="00371B11"/>
    <w:rsid w:val="00374569"/>
    <w:rsid w:val="00375D04"/>
    <w:rsid w:val="00376141"/>
    <w:rsid w:val="00376E23"/>
    <w:rsid w:val="003770F2"/>
    <w:rsid w:val="0037777E"/>
    <w:rsid w:val="0038065C"/>
    <w:rsid w:val="00381359"/>
    <w:rsid w:val="003817D5"/>
    <w:rsid w:val="00381DCD"/>
    <w:rsid w:val="0038266C"/>
    <w:rsid w:val="00382EBC"/>
    <w:rsid w:val="003845CE"/>
    <w:rsid w:val="003846F2"/>
    <w:rsid w:val="0038484C"/>
    <w:rsid w:val="00385F89"/>
    <w:rsid w:val="00387269"/>
    <w:rsid w:val="00391210"/>
    <w:rsid w:val="003933CF"/>
    <w:rsid w:val="0039520B"/>
    <w:rsid w:val="00395CE6"/>
    <w:rsid w:val="00397432"/>
    <w:rsid w:val="003A23D7"/>
    <w:rsid w:val="003A3CDB"/>
    <w:rsid w:val="003A4422"/>
    <w:rsid w:val="003A4DEF"/>
    <w:rsid w:val="003A72D7"/>
    <w:rsid w:val="003A78A0"/>
    <w:rsid w:val="003B2D75"/>
    <w:rsid w:val="003B3032"/>
    <w:rsid w:val="003B3622"/>
    <w:rsid w:val="003B53C5"/>
    <w:rsid w:val="003B6A7E"/>
    <w:rsid w:val="003B734F"/>
    <w:rsid w:val="003C0354"/>
    <w:rsid w:val="003C196B"/>
    <w:rsid w:val="003C2A9D"/>
    <w:rsid w:val="003C3131"/>
    <w:rsid w:val="003C3F41"/>
    <w:rsid w:val="003C60B7"/>
    <w:rsid w:val="003D24A8"/>
    <w:rsid w:val="003D25D8"/>
    <w:rsid w:val="003D28D4"/>
    <w:rsid w:val="003D2B38"/>
    <w:rsid w:val="003D3B8E"/>
    <w:rsid w:val="003D43A9"/>
    <w:rsid w:val="003D4FF5"/>
    <w:rsid w:val="003D52ED"/>
    <w:rsid w:val="003D742F"/>
    <w:rsid w:val="003E62E0"/>
    <w:rsid w:val="003E715C"/>
    <w:rsid w:val="003E7A0C"/>
    <w:rsid w:val="003E7AA0"/>
    <w:rsid w:val="003E7CC8"/>
    <w:rsid w:val="003F0686"/>
    <w:rsid w:val="003F08DE"/>
    <w:rsid w:val="003F24D6"/>
    <w:rsid w:val="003F2B0D"/>
    <w:rsid w:val="003F2C2E"/>
    <w:rsid w:val="003F36AA"/>
    <w:rsid w:val="003F455A"/>
    <w:rsid w:val="003F4BB6"/>
    <w:rsid w:val="003F6197"/>
    <w:rsid w:val="003F693E"/>
    <w:rsid w:val="003F73A1"/>
    <w:rsid w:val="0040157B"/>
    <w:rsid w:val="0040310A"/>
    <w:rsid w:val="00403CC4"/>
    <w:rsid w:val="00405479"/>
    <w:rsid w:val="004054D8"/>
    <w:rsid w:val="00405A51"/>
    <w:rsid w:val="00406A5F"/>
    <w:rsid w:val="00406F88"/>
    <w:rsid w:val="00410702"/>
    <w:rsid w:val="00410C7F"/>
    <w:rsid w:val="004115CB"/>
    <w:rsid w:val="004121B5"/>
    <w:rsid w:val="00413227"/>
    <w:rsid w:val="00416109"/>
    <w:rsid w:val="00416AAE"/>
    <w:rsid w:val="004171D4"/>
    <w:rsid w:val="00417E5F"/>
    <w:rsid w:val="00423AC9"/>
    <w:rsid w:val="00426D10"/>
    <w:rsid w:val="004274AA"/>
    <w:rsid w:val="004274ED"/>
    <w:rsid w:val="0043011D"/>
    <w:rsid w:val="004313A3"/>
    <w:rsid w:val="0043141C"/>
    <w:rsid w:val="0043200F"/>
    <w:rsid w:val="00432FE3"/>
    <w:rsid w:val="00433159"/>
    <w:rsid w:val="0043327A"/>
    <w:rsid w:val="00434563"/>
    <w:rsid w:val="00436182"/>
    <w:rsid w:val="0043626C"/>
    <w:rsid w:val="00436B33"/>
    <w:rsid w:val="0044472E"/>
    <w:rsid w:val="00445A0B"/>
    <w:rsid w:val="00446F67"/>
    <w:rsid w:val="004473F8"/>
    <w:rsid w:val="00447FB4"/>
    <w:rsid w:val="00450E00"/>
    <w:rsid w:val="004539C1"/>
    <w:rsid w:val="00453D7B"/>
    <w:rsid w:val="00454B5B"/>
    <w:rsid w:val="00455369"/>
    <w:rsid w:val="004561CB"/>
    <w:rsid w:val="00457293"/>
    <w:rsid w:val="00460709"/>
    <w:rsid w:val="004618EA"/>
    <w:rsid w:val="004627B1"/>
    <w:rsid w:val="00463831"/>
    <w:rsid w:val="00464258"/>
    <w:rsid w:val="004642FC"/>
    <w:rsid w:val="00464C2F"/>
    <w:rsid w:val="00465DE4"/>
    <w:rsid w:val="004669B3"/>
    <w:rsid w:val="0046733E"/>
    <w:rsid w:val="00467E00"/>
    <w:rsid w:val="00470277"/>
    <w:rsid w:val="00471F69"/>
    <w:rsid w:val="00472DB5"/>
    <w:rsid w:val="00474DE7"/>
    <w:rsid w:val="004751EE"/>
    <w:rsid w:val="004770EE"/>
    <w:rsid w:val="0048013C"/>
    <w:rsid w:val="00480C36"/>
    <w:rsid w:val="004814AC"/>
    <w:rsid w:val="004830D7"/>
    <w:rsid w:val="00483F4B"/>
    <w:rsid w:val="004848ED"/>
    <w:rsid w:val="00484F74"/>
    <w:rsid w:val="00485640"/>
    <w:rsid w:val="0048571F"/>
    <w:rsid w:val="00485E1B"/>
    <w:rsid w:val="00487F84"/>
    <w:rsid w:val="004905E3"/>
    <w:rsid w:val="004906EB"/>
    <w:rsid w:val="004911F1"/>
    <w:rsid w:val="00491F60"/>
    <w:rsid w:val="00492B23"/>
    <w:rsid w:val="00493C09"/>
    <w:rsid w:val="00495B3A"/>
    <w:rsid w:val="00496BFD"/>
    <w:rsid w:val="00497411"/>
    <w:rsid w:val="004A1E42"/>
    <w:rsid w:val="004A2F2D"/>
    <w:rsid w:val="004A684B"/>
    <w:rsid w:val="004A7B22"/>
    <w:rsid w:val="004A7F98"/>
    <w:rsid w:val="004B2C23"/>
    <w:rsid w:val="004B2E33"/>
    <w:rsid w:val="004B42C4"/>
    <w:rsid w:val="004B436B"/>
    <w:rsid w:val="004B437D"/>
    <w:rsid w:val="004B656E"/>
    <w:rsid w:val="004C0CB8"/>
    <w:rsid w:val="004C3BB9"/>
    <w:rsid w:val="004C58A7"/>
    <w:rsid w:val="004C70B9"/>
    <w:rsid w:val="004C7ED3"/>
    <w:rsid w:val="004D03BA"/>
    <w:rsid w:val="004D2845"/>
    <w:rsid w:val="004D3035"/>
    <w:rsid w:val="004D3FED"/>
    <w:rsid w:val="004D53B3"/>
    <w:rsid w:val="004D5CAA"/>
    <w:rsid w:val="004E11D6"/>
    <w:rsid w:val="004E1650"/>
    <w:rsid w:val="004E3972"/>
    <w:rsid w:val="004E3DFD"/>
    <w:rsid w:val="004E4C7C"/>
    <w:rsid w:val="004F1AB1"/>
    <w:rsid w:val="004F69B2"/>
    <w:rsid w:val="004F7C66"/>
    <w:rsid w:val="00500864"/>
    <w:rsid w:val="00503552"/>
    <w:rsid w:val="00503987"/>
    <w:rsid w:val="00506081"/>
    <w:rsid w:val="0050667E"/>
    <w:rsid w:val="005068E2"/>
    <w:rsid w:val="005075FB"/>
    <w:rsid w:val="0051200E"/>
    <w:rsid w:val="005139C7"/>
    <w:rsid w:val="00514F62"/>
    <w:rsid w:val="00522F4E"/>
    <w:rsid w:val="00523509"/>
    <w:rsid w:val="00524F4D"/>
    <w:rsid w:val="005269D8"/>
    <w:rsid w:val="00531A3E"/>
    <w:rsid w:val="00537DAB"/>
    <w:rsid w:val="00540C88"/>
    <w:rsid w:val="005410A0"/>
    <w:rsid w:val="005425BC"/>
    <w:rsid w:val="00544BC7"/>
    <w:rsid w:val="00544DAC"/>
    <w:rsid w:val="00545072"/>
    <w:rsid w:val="005467A6"/>
    <w:rsid w:val="00546B97"/>
    <w:rsid w:val="00547AB4"/>
    <w:rsid w:val="00550932"/>
    <w:rsid w:val="00551F8E"/>
    <w:rsid w:val="00554282"/>
    <w:rsid w:val="00557EDF"/>
    <w:rsid w:val="0056294F"/>
    <w:rsid w:val="00562C3A"/>
    <w:rsid w:val="00563399"/>
    <w:rsid w:val="00563B0E"/>
    <w:rsid w:val="00565311"/>
    <w:rsid w:val="00572190"/>
    <w:rsid w:val="0057251F"/>
    <w:rsid w:val="00572E87"/>
    <w:rsid w:val="005742F3"/>
    <w:rsid w:val="00574496"/>
    <w:rsid w:val="005761A5"/>
    <w:rsid w:val="00577487"/>
    <w:rsid w:val="00580F4C"/>
    <w:rsid w:val="005813BD"/>
    <w:rsid w:val="00581A7B"/>
    <w:rsid w:val="00582526"/>
    <w:rsid w:val="00582D0B"/>
    <w:rsid w:val="005836BA"/>
    <w:rsid w:val="0058418E"/>
    <w:rsid w:val="00586FFD"/>
    <w:rsid w:val="005870FC"/>
    <w:rsid w:val="005879C6"/>
    <w:rsid w:val="00587F6E"/>
    <w:rsid w:val="005901E6"/>
    <w:rsid w:val="00593F7A"/>
    <w:rsid w:val="005963D1"/>
    <w:rsid w:val="00597C55"/>
    <w:rsid w:val="005A0918"/>
    <w:rsid w:val="005A0E8A"/>
    <w:rsid w:val="005A1133"/>
    <w:rsid w:val="005A1870"/>
    <w:rsid w:val="005A1B54"/>
    <w:rsid w:val="005A1D43"/>
    <w:rsid w:val="005A2D50"/>
    <w:rsid w:val="005A703E"/>
    <w:rsid w:val="005B2CDE"/>
    <w:rsid w:val="005B307A"/>
    <w:rsid w:val="005B353B"/>
    <w:rsid w:val="005B3881"/>
    <w:rsid w:val="005B4D22"/>
    <w:rsid w:val="005B502B"/>
    <w:rsid w:val="005B56E5"/>
    <w:rsid w:val="005B579A"/>
    <w:rsid w:val="005B697D"/>
    <w:rsid w:val="005B6C93"/>
    <w:rsid w:val="005B7109"/>
    <w:rsid w:val="005C1158"/>
    <w:rsid w:val="005C39EB"/>
    <w:rsid w:val="005C3CE0"/>
    <w:rsid w:val="005C41FA"/>
    <w:rsid w:val="005C45AF"/>
    <w:rsid w:val="005C47AF"/>
    <w:rsid w:val="005C7BB2"/>
    <w:rsid w:val="005D1127"/>
    <w:rsid w:val="005D1EA7"/>
    <w:rsid w:val="005D292F"/>
    <w:rsid w:val="005D3353"/>
    <w:rsid w:val="005D539A"/>
    <w:rsid w:val="005D72FB"/>
    <w:rsid w:val="005D7A4E"/>
    <w:rsid w:val="005E0A70"/>
    <w:rsid w:val="005E1630"/>
    <w:rsid w:val="005E40E0"/>
    <w:rsid w:val="005E4DD5"/>
    <w:rsid w:val="005E4FF5"/>
    <w:rsid w:val="005E548A"/>
    <w:rsid w:val="005E5805"/>
    <w:rsid w:val="005E7432"/>
    <w:rsid w:val="005E7987"/>
    <w:rsid w:val="005F2CB3"/>
    <w:rsid w:val="005F39B9"/>
    <w:rsid w:val="005F4179"/>
    <w:rsid w:val="005F4BE2"/>
    <w:rsid w:val="005F572D"/>
    <w:rsid w:val="005F6131"/>
    <w:rsid w:val="005F6A79"/>
    <w:rsid w:val="00601B7B"/>
    <w:rsid w:val="00603B53"/>
    <w:rsid w:val="00603FD8"/>
    <w:rsid w:val="0060432B"/>
    <w:rsid w:val="00604C6A"/>
    <w:rsid w:val="00604CC6"/>
    <w:rsid w:val="00605028"/>
    <w:rsid w:val="00607145"/>
    <w:rsid w:val="006103AB"/>
    <w:rsid w:val="006121A3"/>
    <w:rsid w:val="0061268C"/>
    <w:rsid w:val="00612DB9"/>
    <w:rsid w:val="006138D3"/>
    <w:rsid w:val="00613CDC"/>
    <w:rsid w:val="006200D9"/>
    <w:rsid w:val="00620F03"/>
    <w:rsid w:val="00621297"/>
    <w:rsid w:val="00623EFC"/>
    <w:rsid w:val="00626B3D"/>
    <w:rsid w:val="00626D61"/>
    <w:rsid w:val="006275D9"/>
    <w:rsid w:val="00630A55"/>
    <w:rsid w:val="00630FF6"/>
    <w:rsid w:val="006315B8"/>
    <w:rsid w:val="006317BD"/>
    <w:rsid w:val="00633A28"/>
    <w:rsid w:val="00634360"/>
    <w:rsid w:val="00636D3D"/>
    <w:rsid w:val="00637F98"/>
    <w:rsid w:val="00640338"/>
    <w:rsid w:val="00642819"/>
    <w:rsid w:val="00644188"/>
    <w:rsid w:val="0064434A"/>
    <w:rsid w:val="006448F3"/>
    <w:rsid w:val="00644C63"/>
    <w:rsid w:val="00645366"/>
    <w:rsid w:val="00647CD6"/>
    <w:rsid w:val="00650360"/>
    <w:rsid w:val="00650571"/>
    <w:rsid w:val="006527C5"/>
    <w:rsid w:val="006532D2"/>
    <w:rsid w:val="00654404"/>
    <w:rsid w:val="00656955"/>
    <w:rsid w:val="00656BA3"/>
    <w:rsid w:val="00661F56"/>
    <w:rsid w:val="00662236"/>
    <w:rsid w:val="00662942"/>
    <w:rsid w:val="00662C72"/>
    <w:rsid w:val="00665B71"/>
    <w:rsid w:val="00665DEA"/>
    <w:rsid w:val="006663BC"/>
    <w:rsid w:val="006669BC"/>
    <w:rsid w:val="0066704E"/>
    <w:rsid w:val="0066720F"/>
    <w:rsid w:val="00670B2A"/>
    <w:rsid w:val="00671951"/>
    <w:rsid w:val="006734BC"/>
    <w:rsid w:val="00673EC5"/>
    <w:rsid w:val="006742DE"/>
    <w:rsid w:val="00674897"/>
    <w:rsid w:val="006801A1"/>
    <w:rsid w:val="00681043"/>
    <w:rsid w:val="006812F2"/>
    <w:rsid w:val="00683121"/>
    <w:rsid w:val="0068525C"/>
    <w:rsid w:val="00687561"/>
    <w:rsid w:val="00687CA5"/>
    <w:rsid w:val="00691581"/>
    <w:rsid w:val="00692951"/>
    <w:rsid w:val="006934FE"/>
    <w:rsid w:val="00693FEF"/>
    <w:rsid w:val="00694588"/>
    <w:rsid w:val="006957BE"/>
    <w:rsid w:val="00695CDB"/>
    <w:rsid w:val="006971DC"/>
    <w:rsid w:val="0069793A"/>
    <w:rsid w:val="006A03C4"/>
    <w:rsid w:val="006A3101"/>
    <w:rsid w:val="006A40D5"/>
    <w:rsid w:val="006A4223"/>
    <w:rsid w:val="006A53D2"/>
    <w:rsid w:val="006A6999"/>
    <w:rsid w:val="006B08D7"/>
    <w:rsid w:val="006B0A67"/>
    <w:rsid w:val="006B0BC0"/>
    <w:rsid w:val="006B0E70"/>
    <w:rsid w:val="006B0FF2"/>
    <w:rsid w:val="006B1ECA"/>
    <w:rsid w:val="006B21F0"/>
    <w:rsid w:val="006B3035"/>
    <w:rsid w:val="006B628E"/>
    <w:rsid w:val="006B7D90"/>
    <w:rsid w:val="006C0F07"/>
    <w:rsid w:val="006C11E6"/>
    <w:rsid w:val="006C1288"/>
    <w:rsid w:val="006C1480"/>
    <w:rsid w:val="006C16A1"/>
    <w:rsid w:val="006C3226"/>
    <w:rsid w:val="006C3C34"/>
    <w:rsid w:val="006C3E62"/>
    <w:rsid w:val="006C5DAE"/>
    <w:rsid w:val="006C7652"/>
    <w:rsid w:val="006C794E"/>
    <w:rsid w:val="006D0569"/>
    <w:rsid w:val="006D0C65"/>
    <w:rsid w:val="006D1658"/>
    <w:rsid w:val="006D33C2"/>
    <w:rsid w:val="006D42BB"/>
    <w:rsid w:val="006D47B4"/>
    <w:rsid w:val="006D50D4"/>
    <w:rsid w:val="006D5131"/>
    <w:rsid w:val="006D59F5"/>
    <w:rsid w:val="006D6033"/>
    <w:rsid w:val="006D6D18"/>
    <w:rsid w:val="006D72BE"/>
    <w:rsid w:val="006E1882"/>
    <w:rsid w:val="006E2062"/>
    <w:rsid w:val="006E2ABB"/>
    <w:rsid w:val="006E2B71"/>
    <w:rsid w:val="006E3583"/>
    <w:rsid w:val="006E43EF"/>
    <w:rsid w:val="006E46CA"/>
    <w:rsid w:val="006E50EC"/>
    <w:rsid w:val="006F1C37"/>
    <w:rsid w:val="006F2A47"/>
    <w:rsid w:val="006F30A5"/>
    <w:rsid w:val="006F3C2E"/>
    <w:rsid w:val="006F4798"/>
    <w:rsid w:val="006F4993"/>
    <w:rsid w:val="006F6DC5"/>
    <w:rsid w:val="006F7367"/>
    <w:rsid w:val="007019A5"/>
    <w:rsid w:val="00701BE0"/>
    <w:rsid w:val="00703589"/>
    <w:rsid w:val="00704432"/>
    <w:rsid w:val="00706200"/>
    <w:rsid w:val="007067F0"/>
    <w:rsid w:val="00710842"/>
    <w:rsid w:val="00711057"/>
    <w:rsid w:val="00712A11"/>
    <w:rsid w:val="00714312"/>
    <w:rsid w:val="00715AF4"/>
    <w:rsid w:val="0071655C"/>
    <w:rsid w:val="00721897"/>
    <w:rsid w:val="00721950"/>
    <w:rsid w:val="00722223"/>
    <w:rsid w:val="00723D6E"/>
    <w:rsid w:val="0072470B"/>
    <w:rsid w:val="007249E5"/>
    <w:rsid w:val="0073217B"/>
    <w:rsid w:val="00733DFF"/>
    <w:rsid w:val="00736427"/>
    <w:rsid w:val="00736793"/>
    <w:rsid w:val="00736DED"/>
    <w:rsid w:val="00737003"/>
    <w:rsid w:val="00737839"/>
    <w:rsid w:val="00737D54"/>
    <w:rsid w:val="007413D7"/>
    <w:rsid w:val="007421E4"/>
    <w:rsid w:val="00743B40"/>
    <w:rsid w:val="007447DB"/>
    <w:rsid w:val="00744B30"/>
    <w:rsid w:val="00744E66"/>
    <w:rsid w:val="0074644D"/>
    <w:rsid w:val="00746FA8"/>
    <w:rsid w:val="007510FF"/>
    <w:rsid w:val="00751EDF"/>
    <w:rsid w:val="00752546"/>
    <w:rsid w:val="00753166"/>
    <w:rsid w:val="00753A4F"/>
    <w:rsid w:val="0075407D"/>
    <w:rsid w:val="007558DF"/>
    <w:rsid w:val="00755B65"/>
    <w:rsid w:val="00756040"/>
    <w:rsid w:val="007562C4"/>
    <w:rsid w:val="00756EA4"/>
    <w:rsid w:val="00761075"/>
    <w:rsid w:val="00761612"/>
    <w:rsid w:val="0076217F"/>
    <w:rsid w:val="007624C3"/>
    <w:rsid w:val="0076294D"/>
    <w:rsid w:val="007630CB"/>
    <w:rsid w:val="00766F48"/>
    <w:rsid w:val="0076767B"/>
    <w:rsid w:val="00773EFC"/>
    <w:rsid w:val="00774625"/>
    <w:rsid w:val="00774B3E"/>
    <w:rsid w:val="00777417"/>
    <w:rsid w:val="00777DF2"/>
    <w:rsid w:val="0078088A"/>
    <w:rsid w:val="00780C21"/>
    <w:rsid w:val="00780F2F"/>
    <w:rsid w:val="007823B0"/>
    <w:rsid w:val="00782581"/>
    <w:rsid w:val="00783D27"/>
    <w:rsid w:val="00785EE4"/>
    <w:rsid w:val="00787768"/>
    <w:rsid w:val="007924B2"/>
    <w:rsid w:val="007934B1"/>
    <w:rsid w:val="0079463D"/>
    <w:rsid w:val="00795CAB"/>
    <w:rsid w:val="007964D0"/>
    <w:rsid w:val="007972BA"/>
    <w:rsid w:val="0079792B"/>
    <w:rsid w:val="007A0A21"/>
    <w:rsid w:val="007A1188"/>
    <w:rsid w:val="007A2527"/>
    <w:rsid w:val="007A2BE3"/>
    <w:rsid w:val="007A319D"/>
    <w:rsid w:val="007A3246"/>
    <w:rsid w:val="007A34BB"/>
    <w:rsid w:val="007A3ED0"/>
    <w:rsid w:val="007A636E"/>
    <w:rsid w:val="007A656E"/>
    <w:rsid w:val="007A7AB2"/>
    <w:rsid w:val="007C0015"/>
    <w:rsid w:val="007C3745"/>
    <w:rsid w:val="007C5939"/>
    <w:rsid w:val="007C6E60"/>
    <w:rsid w:val="007D29B8"/>
    <w:rsid w:val="007D47B8"/>
    <w:rsid w:val="007D5CD6"/>
    <w:rsid w:val="007D62A2"/>
    <w:rsid w:val="007D73C8"/>
    <w:rsid w:val="007E233B"/>
    <w:rsid w:val="007E49D2"/>
    <w:rsid w:val="007E51D2"/>
    <w:rsid w:val="007E5ADA"/>
    <w:rsid w:val="007E5D17"/>
    <w:rsid w:val="007E62F8"/>
    <w:rsid w:val="007F29B3"/>
    <w:rsid w:val="007F5068"/>
    <w:rsid w:val="007F57E3"/>
    <w:rsid w:val="007F6D56"/>
    <w:rsid w:val="00801B12"/>
    <w:rsid w:val="008022D5"/>
    <w:rsid w:val="008023D9"/>
    <w:rsid w:val="0080446D"/>
    <w:rsid w:val="00804968"/>
    <w:rsid w:val="0080707F"/>
    <w:rsid w:val="008071A6"/>
    <w:rsid w:val="0081039F"/>
    <w:rsid w:val="00810B8E"/>
    <w:rsid w:val="00811F95"/>
    <w:rsid w:val="00812444"/>
    <w:rsid w:val="00812D68"/>
    <w:rsid w:val="00813B0A"/>
    <w:rsid w:val="00816BB1"/>
    <w:rsid w:val="00817532"/>
    <w:rsid w:val="0082063D"/>
    <w:rsid w:val="00820E43"/>
    <w:rsid w:val="00821254"/>
    <w:rsid w:val="00823653"/>
    <w:rsid w:val="00823AD7"/>
    <w:rsid w:val="00825670"/>
    <w:rsid w:val="00827259"/>
    <w:rsid w:val="00827272"/>
    <w:rsid w:val="00827BDE"/>
    <w:rsid w:val="008320C1"/>
    <w:rsid w:val="008340BC"/>
    <w:rsid w:val="00834C21"/>
    <w:rsid w:val="0084034E"/>
    <w:rsid w:val="00841B75"/>
    <w:rsid w:val="00841FC7"/>
    <w:rsid w:val="00844BFC"/>
    <w:rsid w:val="00850337"/>
    <w:rsid w:val="0085237D"/>
    <w:rsid w:val="00853925"/>
    <w:rsid w:val="00854E92"/>
    <w:rsid w:val="0085514F"/>
    <w:rsid w:val="0085568E"/>
    <w:rsid w:val="00856D0C"/>
    <w:rsid w:val="00857527"/>
    <w:rsid w:val="008654F9"/>
    <w:rsid w:val="00866261"/>
    <w:rsid w:val="00866351"/>
    <w:rsid w:val="00866603"/>
    <w:rsid w:val="00866862"/>
    <w:rsid w:val="0086762A"/>
    <w:rsid w:val="00867853"/>
    <w:rsid w:val="0087045F"/>
    <w:rsid w:val="00870B4F"/>
    <w:rsid w:val="0087157F"/>
    <w:rsid w:val="00872273"/>
    <w:rsid w:val="00873214"/>
    <w:rsid w:val="008746EE"/>
    <w:rsid w:val="008759A9"/>
    <w:rsid w:val="00875DB3"/>
    <w:rsid w:val="00877781"/>
    <w:rsid w:val="008778B9"/>
    <w:rsid w:val="00877F2A"/>
    <w:rsid w:val="0088168B"/>
    <w:rsid w:val="00882196"/>
    <w:rsid w:val="00885191"/>
    <w:rsid w:val="00885653"/>
    <w:rsid w:val="00890F09"/>
    <w:rsid w:val="00894766"/>
    <w:rsid w:val="00895831"/>
    <w:rsid w:val="008964BE"/>
    <w:rsid w:val="008966BE"/>
    <w:rsid w:val="00897A28"/>
    <w:rsid w:val="00897E03"/>
    <w:rsid w:val="008A05DD"/>
    <w:rsid w:val="008A15DD"/>
    <w:rsid w:val="008A18D7"/>
    <w:rsid w:val="008A1E30"/>
    <w:rsid w:val="008A5EDC"/>
    <w:rsid w:val="008A6338"/>
    <w:rsid w:val="008A6D12"/>
    <w:rsid w:val="008A7674"/>
    <w:rsid w:val="008A7D44"/>
    <w:rsid w:val="008B067F"/>
    <w:rsid w:val="008B30B2"/>
    <w:rsid w:val="008B3207"/>
    <w:rsid w:val="008B4521"/>
    <w:rsid w:val="008B4838"/>
    <w:rsid w:val="008B4EC1"/>
    <w:rsid w:val="008B6F0A"/>
    <w:rsid w:val="008B7CFC"/>
    <w:rsid w:val="008C007D"/>
    <w:rsid w:val="008C0B84"/>
    <w:rsid w:val="008C2852"/>
    <w:rsid w:val="008C2DDC"/>
    <w:rsid w:val="008C50BB"/>
    <w:rsid w:val="008C5A3C"/>
    <w:rsid w:val="008D0D83"/>
    <w:rsid w:val="008D18D5"/>
    <w:rsid w:val="008D4296"/>
    <w:rsid w:val="008D61CD"/>
    <w:rsid w:val="008E2A85"/>
    <w:rsid w:val="008E62DB"/>
    <w:rsid w:val="008E6366"/>
    <w:rsid w:val="008E7407"/>
    <w:rsid w:val="008F0541"/>
    <w:rsid w:val="008F0ACC"/>
    <w:rsid w:val="008F1D14"/>
    <w:rsid w:val="008F4421"/>
    <w:rsid w:val="008F65AA"/>
    <w:rsid w:val="008F6914"/>
    <w:rsid w:val="009021B6"/>
    <w:rsid w:val="00903780"/>
    <w:rsid w:val="009054C3"/>
    <w:rsid w:val="00906803"/>
    <w:rsid w:val="00907B7A"/>
    <w:rsid w:val="00910B48"/>
    <w:rsid w:val="009135E1"/>
    <w:rsid w:val="00913B41"/>
    <w:rsid w:val="0091580B"/>
    <w:rsid w:val="00916BB2"/>
    <w:rsid w:val="00917836"/>
    <w:rsid w:val="00920463"/>
    <w:rsid w:val="00920882"/>
    <w:rsid w:val="00920905"/>
    <w:rsid w:val="00920976"/>
    <w:rsid w:val="0092231F"/>
    <w:rsid w:val="00923169"/>
    <w:rsid w:val="00923CCF"/>
    <w:rsid w:val="00923EDA"/>
    <w:rsid w:val="009258B1"/>
    <w:rsid w:val="00926536"/>
    <w:rsid w:val="00926C34"/>
    <w:rsid w:val="00927A93"/>
    <w:rsid w:val="00930817"/>
    <w:rsid w:val="00932631"/>
    <w:rsid w:val="00935626"/>
    <w:rsid w:val="00935DCA"/>
    <w:rsid w:val="00936206"/>
    <w:rsid w:val="00936FEF"/>
    <w:rsid w:val="00937559"/>
    <w:rsid w:val="009376BB"/>
    <w:rsid w:val="00943A44"/>
    <w:rsid w:val="00945590"/>
    <w:rsid w:val="00946F8C"/>
    <w:rsid w:val="00947ABC"/>
    <w:rsid w:val="00950795"/>
    <w:rsid w:val="00950993"/>
    <w:rsid w:val="009520C5"/>
    <w:rsid w:val="009551D2"/>
    <w:rsid w:val="00955797"/>
    <w:rsid w:val="00955D9C"/>
    <w:rsid w:val="00955F66"/>
    <w:rsid w:val="00956F68"/>
    <w:rsid w:val="00960850"/>
    <w:rsid w:val="00960D80"/>
    <w:rsid w:val="00963B8D"/>
    <w:rsid w:val="00964243"/>
    <w:rsid w:val="00964AB4"/>
    <w:rsid w:val="0096599D"/>
    <w:rsid w:val="00966C4F"/>
    <w:rsid w:val="00970197"/>
    <w:rsid w:val="00970DEE"/>
    <w:rsid w:val="00970E96"/>
    <w:rsid w:val="009713CA"/>
    <w:rsid w:val="0097202F"/>
    <w:rsid w:val="009740E0"/>
    <w:rsid w:val="00974779"/>
    <w:rsid w:val="00974A62"/>
    <w:rsid w:val="009756AB"/>
    <w:rsid w:val="00980110"/>
    <w:rsid w:val="0098035A"/>
    <w:rsid w:val="0098455E"/>
    <w:rsid w:val="009860E1"/>
    <w:rsid w:val="00987455"/>
    <w:rsid w:val="00993A46"/>
    <w:rsid w:val="00994306"/>
    <w:rsid w:val="009A0EF0"/>
    <w:rsid w:val="009A1F0A"/>
    <w:rsid w:val="009A24DA"/>
    <w:rsid w:val="009A2E4F"/>
    <w:rsid w:val="009A3009"/>
    <w:rsid w:val="009A334F"/>
    <w:rsid w:val="009A44FB"/>
    <w:rsid w:val="009A4AB4"/>
    <w:rsid w:val="009A563E"/>
    <w:rsid w:val="009A72DD"/>
    <w:rsid w:val="009A7D30"/>
    <w:rsid w:val="009B0B4D"/>
    <w:rsid w:val="009B334D"/>
    <w:rsid w:val="009B36DB"/>
    <w:rsid w:val="009B419E"/>
    <w:rsid w:val="009B7AA8"/>
    <w:rsid w:val="009B7D29"/>
    <w:rsid w:val="009C037D"/>
    <w:rsid w:val="009C0BA2"/>
    <w:rsid w:val="009C3335"/>
    <w:rsid w:val="009C6359"/>
    <w:rsid w:val="009C6EEE"/>
    <w:rsid w:val="009C7478"/>
    <w:rsid w:val="009D13A4"/>
    <w:rsid w:val="009D1760"/>
    <w:rsid w:val="009D1900"/>
    <w:rsid w:val="009D24B0"/>
    <w:rsid w:val="009D4A4E"/>
    <w:rsid w:val="009D4AB6"/>
    <w:rsid w:val="009D5BB7"/>
    <w:rsid w:val="009D7218"/>
    <w:rsid w:val="009E2225"/>
    <w:rsid w:val="009E297B"/>
    <w:rsid w:val="009E2AFF"/>
    <w:rsid w:val="009E343E"/>
    <w:rsid w:val="009E5537"/>
    <w:rsid w:val="009F1CEE"/>
    <w:rsid w:val="009F2433"/>
    <w:rsid w:val="009F3175"/>
    <w:rsid w:val="009F3D89"/>
    <w:rsid w:val="009F4D97"/>
    <w:rsid w:val="009F5438"/>
    <w:rsid w:val="009F66F0"/>
    <w:rsid w:val="009F72C3"/>
    <w:rsid w:val="00A001F5"/>
    <w:rsid w:val="00A01E63"/>
    <w:rsid w:val="00A03C5E"/>
    <w:rsid w:val="00A049A4"/>
    <w:rsid w:val="00A04A83"/>
    <w:rsid w:val="00A05174"/>
    <w:rsid w:val="00A056EB"/>
    <w:rsid w:val="00A059AD"/>
    <w:rsid w:val="00A06633"/>
    <w:rsid w:val="00A0691D"/>
    <w:rsid w:val="00A1362D"/>
    <w:rsid w:val="00A13800"/>
    <w:rsid w:val="00A14301"/>
    <w:rsid w:val="00A144AD"/>
    <w:rsid w:val="00A14844"/>
    <w:rsid w:val="00A168B9"/>
    <w:rsid w:val="00A17E1F"/>
    <w:rsid w:val="00A216AC"/>
    <w:rsid w:val="00A21F24"/>
    <w:rsid w:val="00A2246A"/>
    <w:rsid w:val="00A240BD"/>
    <w:rsid w:val="00A24CAD"/>
    <w:rsid w:val="00A25103"/>
    <w:rsid w:val="00A2534F"/>
    <w:rsid w:val="00A25BEE"/>
    <w:rsid w:val="00A26889"/>
    <w:rsid w:val="00A26F82"/>
    <w:rsid w:val="00A3099E"/>
    <w:rsid w:val="00A328F6"/>
    <w:rsid w:val="00A32DC2"/>
    <w:rsid w:val="00A336EB"/>
    <w:rsid w:val="00A3374A"/>
    <w:rsid w:val="00A33EE9"/>
    <w:rsid w:val="00A354F1"/>
    <w:rsid w:val="00A36144"/>
    <w:rsid w:val="00A36989"/>
    <w:rsid w:val="00A36A2B"/>
    <w:rsid w:val="00A40008"/>
    <w:rsid w:val="00A40ADB"/>
    <w:rsid w:val="00A40DD3"/>
    <w:rsid w:val="00A426F8"/>
    <w:rsid w:val="00A427F8"/>
    <w:rsid w:val="00A4309A"/>
    <w:rsid w:val="00A4421D"/>
    <w:rsid w:val="00A4428E"/>
    <w:rsid w:val="00A44803"/>
    <w:rsid w:val="00A45307"/>
    <w:rsid w:val="00A45550"/>
    <w:rsid w:val="00A474A0"/>
    <w:rsid w:val="00A47B7D"/>
    <w:rsid w:val="00A50369"/>
    <w:rsid w:val="00A50DCC"/>
    <w:rsid w:val="00A51382"/>
    <w:rsid w:val="00A54801"/>
    <w:rsid w:val="00A5530F"/>
    <w:rsid w:val="00A55C31"/>
    <w:rsid w:val="00A568E3"/>
    <w:rsid w:val="00A57F44"/>
    <w:rsid w:val="00A60731"/>
    <w:rsid w:val="00A609F7"/>
    <w:rsid w:val="00A62576"/>
    <w:rsid w:val="00A63D80"/>
    <w:rsid w:val="00A6529D"/>
    <w:rsid w:val="00A65797"/>
    <w:rsid w:val="00A65C8F"/>
    <w:rsid w:val="00A66825"/>
    <w:rsid w:val="00A70D60"/>
    <w:rsid w:val="00A72391"/>
    <w:rsid w:val="00A724C1"/>
    <w:rsid w:val="00A750DE"/>
    <w:rsid w:val="00A753E4"/>
    <w:rsid w:val="00A763B1"/>
    <w:rsid w:val="00A77E95"/>
    <w:rsid w:val="00A81ED9"/>
    <w:rsid w:val="00A86151"/>
    <w:rsid w:val="00A863BD"/>
    <w:rsid w:val="00A868A6"/>
    <w:rsid w:val="00A86F9C"/>
    <w:rsid w:val="00A879D3"/>
    <w:rsid w:val="00A90D73"/>
    <w:rsid w:val="00A91CCB"/>
    <w:rsid w:val="00A91F84"/>
    <w:rsid w:val="00A93BA1"/>
    <w:rsid w:val="00A93EA7"/>
    <w:rsid w:val="00A945AF"/>
    <w:rsid w:val="00A96EA0"/>
    <w:rsid w:val="00A972B1"/>
    <w:rsid w:val="00AA0F82"/>
    <w:rsid w:val="00AA10E5"/>
    <w:rsid w:val="00AA1DAB"/>
    <w:rsid w:val="00AA28B7"/>
    <w:rsid w:val="00AA292D"/>
    <w:rsid w:val="00AA29D2"/>
    <w:rsid w:val="00AA4570"/>
    <w:rsid w:val="00AA7527"/>
    <w:rsid w:val="00AA7FDF"/>
    <w:rsid w:val="00AB0FDF"/>
    <w:rsid w:val="00AB3FC0"/>
    <w:rsid w:val="00AB4975"/>
    <w:rsid w:val="00AB6436"/>
    <w:rsid w:val="00AB7694"/>
    <w:rsid w:val="00AB771D"/>
    <w:rsid w:val="00AC1AC7"/>
    <w:rsid w:val="00AC5A81"/>
    <w:rsid w:val="00AC5B00"/>
    <w:rsid w:val="00AD029A"/>
    <w:rsid w:val="00AD1E72"/>
    <w:rsid w:val="00AD2D69"/>
    <w:rsid w:val="00AD7248"/>
    <w:rsid w:val="00AD7E02"/>
    <w:rsid w:val="00AE144A"/>
    <w:rsid w:val="00AE2DA2"/>
    <w:rsid w:val="00AE4E0A"/>
    <w:rsid w:val="00AF1058"/>
    <w:rsid w:val="00AF182D"/>
    <w:rsid w:val="00AF28B5"/>
    <w:rsid w:val="00AF2966"/>
    <w:rsid w:val="00AF4C35"/>
    <w:rsid w:val="00AF5A27"/>
    <w:rsid w:val="00AF6E0F"/>
    <w:rsid w:val="00AF6E20"/>
    <w:rsid w:val="00B006BF"/>
    <w:rsid w:val="00B03847"/>
    <w:rsid w:val="00B03D23"/>
    <w:rsid w:val="00B04298"/>
    <w:rsid w:val="00B047DD"/>
    <w:rsid w:val="00B056E9"/>
    <w:rsid w:val="00B05A26"/>
    <w:rsid w:val="00B05CC7"/>
    <w:rsid w:val="00B062C4"/>
    <w:rsid w:val="00B10260"/>
    <w:rsid w:val="00B11DC9"/>
    <w:rsid w:val="00B143B5"/>
    <w:rsid w:val="00B160E9"/>
    <w:rsid w:val="00B176DC"/>
    <w:rsid w:val="00B17D9B"/>
    <w:rsid w:val="00B224B5"/>
    <w:rsid w:val="00B226F5"/>
    <w:rsid w:val="00B235E5"/>
    <w:rsid w:val="00B236C4"/>
    <w:rsid w:val="00B261E8"/>
    <w:rsid w:val="00B276F9"/>
    <w:rsid w:val="00B300F3"/>
    <w:rsid w:val="00B308BA"/>
    <w:rsid w:val="00B3161F"/>
    <w:rsid w:val="00B31D6C"/>
    <w:rsid w:val="00B40688"/>
    <w:rsid w:val="00B40B88"/>
    <w:rsid w:val="00B410CB"/>
    <w:rsid w:val="00B42B76"/>
    <w:rsid w:val="00B42BFF"/>
    <w:rsid w:val="00B42E02"/>
    <w:rsid w:val="00B44730"/>
    <w:rsid w:val="00B456C2"/>
    <w:rsid w:val="00B46EBE"/>
    <w:rsid w:val="00B474B8"/>
    <w:rsid w:val="00B50E5E"/>
    <w:rsid w:val="00B52F16"/>
    <w:rsid w:val="00B547FD"/>
    <w:rsid w:val="00B5657D"/>
    <w:rsid w:val="00B573D9"/>
    <w:rsid w:val="00B57466"/>
    <w:rsid w:val="00B62A11"/>
    <w:rsid w:val="00B65363"/>
    <w:rsid w:val="00B65AAE"/>
    <w:rsid w:val="00B65DEF"/>
    <w:rsid w:val="00B70BC4"/>
    <w:rsid w:val="00B7102A"/>
    <w:rsid w:val="00B71E6A"/>
    <w:rsid w:val="00B71FB1"/>
    <w:rsid w:val="00B721DB"/>
    <w:rsid w:val="00B7314C"/>
    <w:rsid w:val="00B73239"/>
    <w:rsid w:val="00B747F8"/>
    <w:rsid w:val="00B75958"/>
    <w:rsid w:val="00B76323"/>
    <w:rsid w:val="00B8007B"/>
    <w:rsid w:val="00B80671"/>
    <w:rsid w:val="00B80BB9"/>
    <w:rsid w:val="00B80FDE"/>
    <w:rsid w:val="00B81984"/>
    <w:rsid w:val="00B82C1E"/>
    <w:rsid w:val="00B84976"/>
    <w:rsid w:val="00B8548D"/>
    <w:rsid w:val="00B85C00"/>
    <w:rsid w:val="00B87C4F"/>
    <w:rsid w:val="00B902BF"/>
    <w:rsid w:val="00B90F0C"/>
    <w:rsid w:val="00B92FA5"/>
    <w:rsid w:val="00B93621"/>
    <w:rsid w:val="00B94002"/>
    <w:rsid w:val="00B9442D"/>
    <w:rsid w:val="00B965B1"/>
    <w:rsid w:val="00B96E2F"/>
    <w:rsid w:val="00B9700F"/>
    <w:rsid w:val="00B97A01"/>
    <w:rsid w:val="00BA498A"/>
    <w:rsid w:val="00BA4CAC"/>
    <w:rsid w:val="00BA7B7F"/>
    <w:rsid w:val="00BB0993"/>
    <w:rsid w:val="00BB1565"/>
    <w:rsid w:val="00BB1EC8"/>
    <w:rsid w:val="00BB2780"/>
    <w:rsid w:val="00BB6809"/>
    <w:rsid w:val="00BB6C3E"/>
    <w:rsid w:val="00BB6F2F"/>
    <w:rsid w:val="00BB719C"/>
    <w:rsid w:val="00BB7763"/>
    <w:rsid w:val="00BB7C5F"/>
    <w:rsid w:val="00BC1840"/>
    <w:rsid w:val="00BC27D5"/>
    <w:rsid w:val="00BC56DC"/>
    <w:rsid w:val="00BC6A19"/>
    <w:rsid w:val="00BD060B"/>
    <w:rsid w:val="00BD316A"/>
    <w:rsid w:val="00BD3286"/>
    <w:rsid w:val="00BD3CA9"/>
    <w:rsid w:val="00BD48D3"/>
    <w:rsid w:val="00BD639A"/>
    <w:rsid w:val="00BE0194"/>
    <w:rsid w:val="00BE0BD2"/>
    <w:rsid w:val="00BE0D56"/>
    <w:rsid w:val="00BE20A8"/>
    <w:rsid w:val="00BE317F"/>
    <w:rsid w:val="00BE420E"/>
    <w:rsid w:val="00BE42E3"/>
    <w:rsid w:val="00BE4C3F"/>
    <w:rsid w:val="00BE5504"/>
    <w:rsid w:val="00BE7A0B"/>
    <w:rsid w:val="00BF028A"/>
    <w:rsid w:val="00BF1322"/>
    <w:rsid w:val="00BF2BAF"/>
    <w:rsid w:val="00BF3093"/>
    <w:rsid w:val="00BF3A6A"/>
    <w:rsid w:val="00BF3B60"/>
    <w:rsid w:val="00BF588C"/>
    <w:rsid w:val="00BF761B"/>
    <w:rsid w:val="00C00414"/>
    <w:rsid w:val="00C01FDB"/>
    <w:rsid w:val="00C04378"/>
    <w:rsid w:val="00C04BA0"/>
    <w:rsid w:val="00C04BFA"/>
    <w:rsid w:val="00C0670B"/>
    <w:rsid w:val="00C07CD9"/>
    <w:rsid w:val="00C10FC9"/>
    <w:rsid w:val="00C1183F"/>
    <w:rsid w:val="00C118AE"/>
    <w:rsid w:val="00C11B18"/>
    <w:rsid w:val="00C11D05"/>
    <w:rsid w:val="00C12564"/>
    <w:rsid w:val="00C12EAB"/>
    <w:rsid w:val="00C1405C"/>
    <w:rsid w:val="00C14966"/>
    <w:rsid w:val="00C14C3D"/>
    <w:rsid w:val="00C14FE5"/>
    <w:rsid w:val="00C15BE5"/>
    <w:rsid w:val="00C16410"/>
    <w:rsid w:val="00C21C74"/>
    <w:rsid w:val="00C237C3"/>
    <w:rsid w:val="00C24881"/>
    <w:rsid w:val="00C25478"/>
    <w:rsid w:val="00C262F5"/>
    <w:rsid w:val="00C26F57"/>
    <w:rsid w:val="00C27785"/>
    <w:rsid w:val="00C278AD"/>
    <w:rsid w:val="00C314BB"/>
    <w:rsid w:val="00C321E9"/>
    <w:rsid w:val="00C36487"/>
    <w:rsid w:val="00C36863"/>
    <w:rsid w:val="00C36B74"/>
    <w:rsid w:val="00C41DB3"/>
    <w:rsid w:val="00C41DE1"/>
    <w:rsid w:val="00C42282"/>
    <w:rsid w:val="00C428AA"/>
    <w:rsid w:val="00C44A45"/>
    <w:rsid w:val="00C46CAE"/>
    <w:rsid w:val="00C471EC"/>
    <w:rsid w:val="00C502D9"/>
    <w:rsid w:val="00C517F2"/>
    <w:rsid w:val="00C518E0"/>
    <w:rsid w:val="00C51945"/>
    <w:rsid w:val="00C51A54"/>
    <w:rsid w:val="00C52786"/>
    <w:rsid w:val="00C52B32"/>
    <w:rsid w:val="00C564E1"/>
    <w:rsid w:val="00C5691D"/>
    <w:rsid w:val="00C57869"/>
    <w:rsid w:val="00C57BF0"/>
    <w:rsid w:val="00C60EDE"/>
    <w:rsid w:val="00C61EA6"/>
    <w:rsid w:val="00C620F4"/>
    <w:rsid w:val="00C6266D"/>
    <w:rsid w:val="00C6324E"/>
    <w:rsid w:val="00C66E7F"/>
    <w:rsid w:val="00C679C4"/>
    <w:rsid w:val="00C702CB"/>
    <w:rsid w:val="00C70E80"/>
    <w:rsid w:val="00C71215"/>
    <w:rsid w:val="00C71A2F"/>
    <w:rsid w:val="00C71DDF"/>
    <w:rsid w:val="00C72F7A"/>
    <w:rsid w:val="00C7590B"/>
    <w:rsid w:val="00C76746"/>
    <w:rsid w:val="00C7679A"/>
    <w:rsid w:val="00C77388"/>
    <w:rsid w:val="00C80C49"/>
    <w:rsid w:val="00C82C0B"/>
    <w:rsid w:val="00C83DDC"/>
    <w:rsid w:val="00C845D1"/>
    <w:rsid w:val="00C878AD"/>
    <w:rsid w:val="00C90165"/>
    <w:rsid w:val="00C90CB7"/>
    <w:rsid w:val="00C9114C"/>
    <w:rsid w:val="00C9202B"/>
    <w:rsid w:val="00C958C1"/>
    <w:rsid w:val="00C96D96"/>
    <w:rsid w:val="00C96EA5"/>
    <w:rsid w:val="00CA0E8F"/>
    <w:rsid w:val="00CA1007"/>
    <w:rsid w:val="00CA1C4B"/>
    <w:rsid w:val="00CA2361"/>
    <w:rsid w:val="00CA4792"/>
    <w:rsid w:val="00CA53FF"/>
    <w:rsid w:val="00CA5A60"/>
    <w:rsid w:val="00CA6D30"/>
    <w:rsid w:val="00CA78F9"/>
    <w:rsid w:val="00CB1CDA"/>
    <w:rsid w:val="00CB1F63"/>
    <w:rsid w:val="00CB24C4"/>
    <w:rsid w:val="00CB26D7"/>
    <w:rsid w:val="00CB3D85"/>
    <w:rsid w:val="00CB42F5"/>
    <w:rsid w:val="00CB5456"/>
    <w:rsid w:val="00CB5AB7"/>
    <w:rsid w:val="00CB5C28"/>
    <w:rsid w:val="00CB6609"/>
    <w:rsid w:val="00CB7472"/>
    <w:rsid w:val="00CC30E6"/>
    <w:rsid w:val="00CC3DAF"/>
    <w:rsid w:val="00CC3DBE"/>
    <w:rsid w:val="00CC4733"/>
    <w:rsid w:val="00CC48FF"/>
    <w:rsid w:val="00CD1A08"/>
    <w:rsid w:val="00CD207B"/>
    <w:rsid w:val="00CD4077"/>
    <w:rsid w:val="00CD4405"/>
    <w:rsid w:val="00CD4A57"/>
    <w:rsid w:val="00CD5637"/>
    <w:rsid w:val="00CD5F23"/>
    <w:rsid w:val="00CE021B"/>
    <w:rsid w:val="00CE1445"/>
    <w:rsid w:val="00CE1D6F"/>
    <w:rsid w:val="00CE2068"/>
    <w:rsid w:val="00CE3EA5"/>
    <w:rsid w:val="00CE4C8A"/>
    <w:rsid w:val="00CE5BE2"/>
    <w:rsid w:val="00CE6471"/>
    <w:rsid w:val="00CE71AB"/>
    <w:rsid w:val="00CF0A76"/>
    <w:rsid w:val="00CF110E"/>
    <w:rsid w:val="00CF1702"/>
    <w:rsid w:val="00CF366D"/>
    <w:rsid w:val="00D0185E"/>
    <w:rsid w:val="00D01D0C"/>
    <w:rsid w:val="00D01D1D"/>
    <w:rsid w:val="00D01E8B"/>
    <w:rsid w:val="00D0251A"/>
    <w:rsid w:val="00D03E21"/>
    <w:rsid w:val="00D0408C"/>
    <w:rsid w:val="00D14B52"/>
    <w:rsid w:val="00D14C2A"/>
    <w:rsid w:val="00D178C8"/>
    <w:rsid w:val="00D2232A"/>
    <w:rsid w:val="00D268C8"/>
    <w:rsid w:val="00D31518"/>
    <w:rsid w:val="00D33E26"/>
    <w:rsid w:val="00D340F4"/>
    <w:rsid w:val="00D34B8C"/>
    <w:rsid w:val="00D34C44"/>
    <w:rsid w:val="00D36817"/>
    <w:rsid w:val="00D4194A"/>
    <w:rsid w:val="00D41E80"/>
    <w:rsid w:val="00D43797"/>
    <w:rsid w:val="00D46F49"/>
    <w:rsid w:val="00D47249"/>
    <w:rsid w:val="00D510C4"/>
    <w:rsid w:val="00D523F0"/>
    <w:rsid w:val="00D53F48"/>
    <w:rsid w:val="00D5443B"/>
    <w:rsid w:val="00D54DC9"/>
    <w:rsid w:val="00D56188"/>
    <w:rsid w:val="00D56984"/>
    <w:rsid w:val="00D60D1D"/>
    <w:rsid w:val="00D6116D"/>
    <w:rsid w:val="00D61275"/>
    <w:rsid w:val="00D6128B"/>
    <w:rsid w:val="00D61AFF"/>
    <w:rsid w:val="00D6265C"/>
    <w:rsid w:val="00D634E0"/>
    <w:rsid w:val="00D63AB1"/>
    <w:rsid w:val="00D63CE2"/>
    <w:rsid w:val="00D6423F"/>
    <w:rsid w:val="00D6703B"/>
    <w:rsid w:val="00D678AE"/>
    <w:rsid w:val="00D67B18"/>
    <w:rsid w:val="00D70CF3"/>
    <w:rsid w:val="00D71585"/>
    <w:rsid w:val="00D71AFC"/>
    <w:rsid w:val="00D74B42"/>
    <w:rsid w:val="00D7662D"/>
    <w:rsid w:val="00D77C18"/>
    <w:rsid w:val="00D8013A"/>
    <w:rsid w:val="00D81F9F"/>
    <w:rsid w:val="00D82679"/>
    <w:rsid w:val="00D828A9"/>
    <w:rsid w:val="00D8513D"/>
    <w:rsid w:val="00D8611F"/>
    <w:rsid w:val="00D869E8"/>
    <w:rsid w:val="00D90577"/>
    <w:rsid w:val="00D9209F"/>
    <w:rsid w:val="00D9543D"/>
    <w:rsid w:val="00D965A2"/>
    <w:rsid w:val="00D975C9"/>
    <w:rsid w:val="00D97670"/>
    <w:rsid w:val="00D97CCB"/>
    <w:rsid w:val="00D97DD6"/>
    <w:rsid w:val="00DA0328"/>
    <w:rsid w:val="00DA1179"/>
    <w:rsid w:val="00DA168B"/>
    <w:rsid w:val="00DA2183"/>
    <w:rsid w:val="00DA39DF"/>
    <w:rsid w:val="00DA3DEF"/>
    <w:rsid w:val="00DA499A"/>
    <w:rsid w:val="00DA5CC1"/>
    <w:rsid w:val="00DA6398"/>
    <w:rsid w:val="00DA666C"/>
    <w:rsid w:val="00DA6EF3"/>
    <w:rsid w:val="00DA7291"/>
    <w:rsid w:val="00DA79E7"/>
    <w:rsid w:val="00DB0342"/>
    <w:rsid w:val="00DB0FF6"/>
    <w:rsid w:val="00DB1DC5"/>
    <w:rsid w:val="00DB22BB"/>
    <w:rsid w:val="00DB2546"/>
    <w:rsid w:val="00DB7A8F"/>
    <w:rsid w:val="00DC0453"/>
    <w:rsid w:val="00DC09AE"/>
    <w:rsid w:val="00DC3F44"/>
    <w:rsid w:val="00DC4AF8"/>
    <w:rsid w:val="00DD2EB2"/>
    <w:rsid w:val="00DD4D35"/>
    <w:rsid w:val="00DD6C56"/>
    <w:rsid w:val="00DE09A5"/>
    <w:rsid w:val="00DE1177"/>
    <w:rsid w:val="00DE1C69"/>
    <w:rsid w:val="00DE2646"/>
    <w:rsid w:val="00DE282E"/>
    <w:rsid w:val="00DE69B8"/>
    <w:rsid w:val="00DF1181"/>
    <w:rsid w:val="00DF32BE"/>
    <w:rsid w:val="00DF3D6A"/>
    <w:rsid w:val="00DF5D3C"/>
    <w:rsid w:val="00DF635F"/>
    <w:rsid w:val="00DF69D1"/>
    <w:rsid w:val="00DF7C0F"/>
    <w:rsid w:val="00E01D11"/>
    <w:rsid w:val="00E02456"/>
    <w:rsid w:val="00E0394F"/>
    <w:rsid w:val="00E0481C"/>
    <w:rsid w:val="00E065BA"/>
    <w:rsid w:val="00E117A3"/>
    <w:rsid w:val="00E11969"/>
    <w:rsid w:val="00E11D15"/>
    <w:rsid w:val="00E14355"/>
    <w:rsid w:val="00E1613F"/>
    <w:rsid w:val="00E16333"/>
    <w:rsid w:val="00E167DF"/>
    <w:rsid w:val="00E16DBA"/>
    <w:rsid w:val="00E172BD"/>
    <w:rsid w:val="00E20A09"/>
    <w:rsid w:val="00E20C96"/>
    <w:rsid w:val="00E2747A"/>
    <w:rsid w:val="00E27A8D"/>
    <w:rsid w:val="00E331F2"/>
    <w:rsid w:val="00E36443"/>
    <w:rsid w:val="00E374A6"/>
    <w:rsid w:val="00E41150"/>
    <w:rsid w:val="00E43612"/>
    <w:rsid w:val="00E43D8B"/>
    <w:rsid w:val="00E44C45"/>
    <w:rsid w:val="00E44CA7"/>
    <w:rsid w:val="00E44CC3"/>
    <w:rsid w:val="00E4561D"/>
    <w:rsid w:val="00E47845"/>
    <w:rsid w:val="00E47DD2"/>
    <w:rsid w:val="00E52B4B"/>
    <w:rsid w:val="00E53868"/>
    <w:rsid w:val="00E53E91"/>
    <w:rsid w:val="00E54BBC"/>
    <w:rsid w:val="00E54DB2"/>
    <w:rsid w:val="00E54E65"/>
    <w:rsid w:val="00E563DE"/>
    <w:rsid w:val="00E5741A"/>
    <w:rsid w:val="00E6007F"/>
    <w:rsid w:val="00E604ED"/>
    <w:rsid w:val="00E61622"/>
    <w:rsid w:val="00E6369F"/>
    <w:rsid w:val="00E65F15"/>
    <w:rsid w:val="00E666D2"/>
    <w:rsid w:val="00E66AE8"/>
    <w:rsid w:val="00E67420"/>
    <w:rsid w:val="00E67566"/>
    <w:rsid w:val="00E67B44"/>
    <w:rsid w:val="00E71227"/>
    <w:rsid w:val="00E72DD9"/>
    <w:rsid w:val="00E73BCD"/>
    <w:rsid w:val="00E73E96"/>
    <w:rsid w:val="00E76081"/>
    <w:rsid w:val="00E771CF"/>
    <w:rsid w:val="00E8088C"/>
    <w:rsid w:val="00E8146C"/>
    <w:rsid w:val="00E83EE0"/>
    <w:rsid w:val="00E83F0D"/>
    <w:rsid w:val="00E84372"/>
    <w:rsid w:val="00E85F0E"/>
    <w:rsid w:val="00E90F5D"/>
    <w:rsid w:val="00E91AB4"/>
    <w:rsid w:val="00E91BBC"/>
    <w:rsid w:val="00E95A86"/>
    <w:rsid w:val="00EA01A2"/>
    <w:rsid w:val="00EA14E2"/>
    <w:rsid w:val="00EA247A"/>
    <w:rsid w:val="00EA4C69"/>
    <w:rsid w:val="00EA5E17"/>
    <w:rsid w:val="00EA750E"/>
    <w:rsid w:val="00EA76F5"/>
    <w:rsid w:val="00EB0108"/>
    <w:rsid w:val="00EB221A"/>
    <w:rsid w:val="00EB2712"/>
    <w:rsid w:val="00EB4434"/>
    <w:rsid w:val="00EB4C78"/>
    <w:rsid w:val="00EB5371"/>
    <w:rsid w:val="00EB6F1D"/>
    <w:rsid w:val="00EB7ADE"/>
    <w:rsid w:val="00EB7CED"/>
    <w:rsid w:val="00EC0214"/>
    <w:rsid w:val="00EC2161"/>
    <w:rsid w:val="00EC2387"/>
    <w:rsid w:val="00EC24D3"/>
    <w:rsid w:val="00EC4113"/>
    <w:rsid w:val="00ED0193"/>
    <w:rsid w:val="00ED15BD"/>
    <w:rsid w:val="00ED2F04"/>
    <w:rsid w:val="00ED3920"/>
    <w:rsid w:val="00ED4289"/>
    <w:rsid w:val="00ED45B8"/>
    <w:rsid w:val="00ED542A"/>
    <w:rsid w:val="00ED5648"/>
    <w:rsid w:val="00EE271F"/>
    <w:rsid w:val="00EE283B"/>
    <w:rsid w:val="00EE29CE"/>
    <w:rsid w:val="00EE2B1A"/>
    <w:rsid w:val="00EE3074"/>
    <w:rsid w:val="00EE5578"/>
    <w:rsid w:val="00EE6D91"/>
    <w:rsid w:val="00EF0399"/>
    <w:rsid w:val="00EF0DF4"/>
    <w:rsid w:val="00EF35AB"/>
    <w:rsid w:val="00EF3D25"/>
    <w:rsid w:val="00EF3EDB"/>
    <w:rsid w:val="00EF419F"/>
    <w:rsid w:val="00EF4803"/>
    <w:rsid w:val="00F0487D"/>
    <w:rsid w:val="00F0540F"/>
    <w:rsid w:val="00F05CBC"/>
    <w:rsid w:val="00F06F3F"/>
    <w:rsid w:val="00F07C1A"/>
    <w:rsid w:val="00F1089A"/>
    <w:rsid w:val="00F11A94"/>
    <w:rsid w:val="00F11AE5"/>
    <w:rsid w:val="00F128C5"/>
    <w:rsid w:val="00F13253"/>
    <w:rsid w:val="00F13494"/>
    <w:rsid w:val="00F1580B"/>
    <w:rsid w:val="00F1598F"/>
    <w:rsid w:val="00F1740B"/>
    <w:rsid w:val="00F17487"/>
    <w:rsid w:val="00F21AB5"/>
    <w:rsid w:val="00F22378"/>
    <w:rsid w:val="00F23FF9"/>
    <w:rsid w:val="00F24E29"/>
    <w:rsid w:val="00F277D0"/>
    <w:rsid w:val="00F305CF"/>
    <w:rsid w:val="00F30A44"/>
    <w:rsid w:val="00F30ECF"/>
    <w:rsid w:val="00F31E9B"/>
    <w:rsid w:val="00F31EDF"/>
    <w:rsid w:val="00F3319D"/>
    <w:rsid w:val="00F334BF"/>
    <w:rsid w:val="00F345CB"/>
    <w:rsid w:val="00F349D4"/>
    <w:rsid w:val="00F34A21"/>
    <w:rsid w:val="00F370E9"/>
    <w:rsid w:val="00F3728B"/>
    <w:rsid w:val="00F3791F"/>
    <w:rsid w:val="00F37A6C"/>
    <w:rsid w:val="00F40A7B"/>
    <w:rsid w:val="00F4245D"/>
    <w:rsid w:val="00F425CC"/>
    <w:rsid w:val="00F43F5C"/>
    <w:rsid w:val="00F45412"/>
    <w:rsid w:val="00F45D64"/>
    <w:rsid w:val="00F4702B"/>
    <w:rsid w:val="00F503FC"/>
    <w:rsid w:val="00F5265F"/>
    <w:rsid w:val="00F53EDC"/>
    <w:rsid w:val="00F5582B"/>
    <w:rsid w:val="00F56A11"/>
    <w:rsid w:val="00F57564"/>
    <w:rsid w:val="00F60EBB"/>
    <w:rsid w:val="00F61203"/>
    <w:rsid w:val="00F639B6"/>
    <w:rsid w:val="00F63AF7"/>
    <w:rsid w:val="00F6453F"/>
    <w:rsid w:val="00F64601"/>
    <w:rsid w:val="00F64BEC"/>
    <w:rsid w:val="00F67684"/>
    <w:rsid w:val="00F67837"/>
    <w:rsid w:val="00F67A7F"/>
    <w:rsid w:val="00F703B5"/>
    <w:rsid w:val="00F704F1"/>
    <w:rsid w:val="00F70776"/>
    <w:rsid w:val="00F7172E"/>
    <w:rsid w:val="00F72F18"/>
    <w:rsid w:val="00F73C2A"/>
    <w:rsid w:val="00F7574B"/>
    <w:rsid w:val="00F763EA"/>
    <w:rsid w:val="00F773A4"/>
    <w:rsid w:val="00F824D6"/>
    <w:rsid w:val="00F82C6F"/>
    <w:rsid w:val="00F82FAE"/>
    <w:rsid w:val="00F8313F"/>
    <w:rsid w:val="00F8474B"/>
    <w:rsid w:val="00F873BE"/>
    <w:rsid w:val="00F87BEF"/>
    <w:rsid w:val="00F9264C"/>
    <w:rsid w:val="00F93BF4"/>
    <w:rsid w:val="00FA058C"/>
    <w:rsid w:val="00FA10B1"/>
    <w:rsid w:val="00FA1448"/>
    <w:rsid w:val="00FA1A76"/>
    <w:rsid w:val="00FA3FBA"/>
    <w:rsid w:val="00FA5F9D"/>
    <w:rsid w:val="00FA614F"/>
    <w:rsid w:val="00FB464E"/>
    <w:rsid w:val="00FB593C"/>
    <w:rsid w:val="00FB643D"/>
    <w:rsid w:val="00FB6529"/>
    <w:rsid w:val="00FB666E"/>
    <w:rsid w:val="00FB7C84"/>
    <w:rsid w:val="00FC6453"/>
    <w:rsid w:val="00FD1184"/>
    <w:rsid w:val="00FD11CB"/>
    <w:rsid w:val="00FD1379"/>
    <w:rsid w:val="00FD2333"/>
    <w:rsid w:val="00FD4D4A"/>
    <w:rsid w:val="00FD565C"/>
    <w:rsid w:val="00FD7975"/>
    <w:rsid w:val="00FE0DB6"/>
    <w:rsid w:val="00FE13B9"/>
    <w:rsid w:val="00FE2800"/>
    <w:rsid w:val="00FE7112"/>
    <w:rsid w:val="00FE7E94"/>
    <w:rsid w:val="00FF09B3"/>
    <w:rsid w:val="00FF2C77"/>
    <w:rsid w:val="00FF2F95"/>
    <w:rsid w:val="00FF3A49"/>
    <w:rsid w:val="00FF4726"/>
    <w:rsid w:val="00FF6DF0"/>
    <w:rsid w:val="00FF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yle="mso-position-vertical-relative:line" o:allowincell="f" fill="f" fillcolor="green">
      <v:fill color="green" on="f"/>
      <v:stroke weight="1pt"/>
      <v:shadow type="perspective" color="#4e6128" offset="1pt" offset2="-1pt"/>
      <v:textbox style="mso-fit-shape-to-text:t" inset="1mm,1mm,1mm,1mm"/>
    </o:shapedefaults>
    <o:shapelayout v:ext="edit">
      <o:idmap v:ext="edit" data="1"/>
    </o:shapelayout>
  </w:shapeDefaults>
  <w:decimalSymbol w:val="."/>
  <w:listSeparator w:val=","/>
  <w14:docId w14:val="44C7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uiPriority="11" w:qFormat="1"/>
    <w:lsdException w:name="Strong" w:semiHidden="0" w:uiPriority="22" w:unhideWhenUsed="0" w:qFormat="1"/>
    <w:lsdException w:name="Emphasis" w:semiHidden="0" w:uiPriority="20" w:unhideWhenUsed="0" w:qFormat="1"/>
    <w:lsdException w:name="Table Classic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31"/>
    <w:pPr>
      <w:spacing w:after="120"/>
      <w:jc w:val="both"/>
    </w:pPr>
    <w:rPr>
      <w:rFonts w:ascii="Verdana" w:hAnsi="Verdana"/>
      <w:szCs w:val="24"/>
      <w:lang w:eastAsia="en-US"/>
    </w:rPr>
  </w:style>
  <w:style w:type="paragraph" w:styleId="Heading1">
    <w:name w:val="heading 1"/>
    <w:aliases w:val="MOVE-it 1,Heading 11,Hoofdstuk,Επικεφαλίδα 1 ΌΧΙ,Heading 1 - Main Heading of Document,(Section),F3 Heading 1 - Section,Numbered - 1,Section,Chapter Hdg,h1,CH TITLE 1,Chapter Heading,AChapter,Sub code header,Outline1,l1,H1,Section heading,1"/>
    <w:basedOn w:val="Normal"/>
    <w:next w:val="Normal"/>
    <w:link w:val="Heading1Char"/>
    <w:uiPriority w:val="9"/>
    <w:qFormat/>
    <w:rsid w:val="00463831"/>
    <w:pPr>
      <w:keepNext/>
      <w:numPr>
        <w:numId w:val="1"/>
      </w:numPr>
      <w:tabs>
        <w:tab w:val="left" w:pos="1985"/>
      </w:tabs>
      <w:spacing w:before="240" w:after="240"/>
      <w:ind w:left="425"/>
      <w:outlineLvl w:val="0"/>
    </w:pPr>
    <w:rPr>
      <w:rFonts w:cs="Arial"/>
      <w:bCs/>
      <w:color w:val="006BB7"/>
      <w:sz w:val="40"/>
      <w:szCs w:val="32"/>
    </w:rPr>
  </w:style>
  <w:style w:type="paragraph" w:styleId="Heading2">
    <w:name w:val="heading 2"/>
    <w:aliases w:val="cv titles,Heading 21,H2,2/1,Paragraaf,(SubSection),F4 Heading 2 - SubSection,(Main Heading),ASection,Heading 2 - Main Heading within Document,Major,Outline2,h2,Para Nos,Para,Main Heading,Main Headi,Numbered - 2,Paragraph,Sub Heading,2,ignorer2"/>
    <w:basedOn w:val="Normal"/>
    <w:next w:val="Normal"/>
    <w:link w:val="Heading2Char"/>
    <w:uiPriority w:val="99"/>
    <w:qFormat/>
    <w:rsid w:val="00737003"/>
    <w:pPr>
      <w:keepNext/>
      <w:numPr>
        <w:ilvl w:val="1"/>
        <w:numId w:val="1"/>
      </w:numPr>
      <w:spacing w:before="240"/>
      <w:jc w:val="left"/>
      <w:outlineLvl w:val="1"/>
    </w:pPr>
    <w:rPr>
      <w:rFonts w:cs="Arial"/>
      <w:bCs/>
      <w:iCs/>
      <w:color w:val="006BB7"/>
      <w:sz w:val="32"/>
      <w:szCs w:val="28"/>
    </w:rPr>
  </w:style>
  <w:style w:type="paragraph" w:styleId="Heading3">
    <w:name w:val="heading 3"/>
    <w:aliases w:val="Heading 3 - Bold heading for document - will appear in index,Subparagraaf,Outline3,F5 Heading 3,h3,Numbered - 3,1.2.3.,Ü 3,l3,CT,h3 sub heading,H3,Head 3,3m,H31,(Alt+3),C Sub-Sub/Italic,Heading 2a,titolo 3,level3,level 3,Dritte Ebene"/>
    <w:basedOn w:val="Normal"/>
    <w:next w:val="Normal"/>
    <w:link w:val="Heading3Char"/>
    <w:uiPriority w:val="9"/>
    <w:qFormat/>
    <w:rsid w:val="00737003"/>
    <w:pPr>
      <w:keepNext/>
      <w:numPr>
        <w:ilvl w:val="2"/>
        <w:numId w:val="1"/>
      </w:numPr>
      <w:spacing w:before="120"/>
      <w:jc w:val="left"/>
      <w:outlineLvl w:val="2"/>
    </w:pPr>
    <w:rPr>
      <w:rFonts w:cs="Arial"/>
      <w:bCs/>
      <w:color w:val="006BB7"/>
      <w:sz w:val="24"/>
      <w:szCs w:val="26"/>
    </w:rPr>
  </w:style>
  <w:style w:type="paragraph" w:styleId="Heading4">
    <w:name w:val="heading 4"/>
    <w:aliases w:val="ALK_K4,NEA4,Ü 4,Kopje,Tussenkop"/>
    <w:basedOn w:val="Normal"/>
    <w:next w:val="Normal"/>
    <w:link w:val="Heading4Char"/>
    <w:uiPriority w:val="9"/>
    <w:qFormat/>
    <w:rsid w:val="00737003"/>
    <w:pPr>
      <w:keepNext/>
      <w:numPr>
        <w:ilvl w:val="3"/>
        <w:numId w:val="1"/>
      </w:numPr>
      <w:spacing w:before="120"/>
      <w:jc w:val="left"/>
      <w:outlineLvl w:val="3"/>
    </w:pPr>
    <w:rPr>
      <w:bCs/>
      <w:color w:val="006BB7"/>
      <w:szCs w:val="28"/>
    </w:rPr>
  </w:style>
  <w:style w:type="paragraph" w:styleId="Heading5">
    <w:name w:val="heading 5"/>
    <w:basedOn w:val="Normal"/>
    <w:next w:val="Normal"/>
    <w:link w:val="Heading5Char"/>
    <w:uiPriority w:val="9"/>
    <w:unhideWhenUsed/>
    <w:qFormat/>
    <w:rsid w:val="00917836"/>
    <w:pPr>
      <w:spacing w:before="120"/>
      <w:outlineLvl w:val="4"/>
    </w:pPr>
    <w:rPr>
      <w:b/>
    </w:rPr>
  </w:style>
  <w:style w:type="paragraph" w:styleId="Heading6">
    <w:name w:val="heading 6"/>
    <w:basedOn w:val="Normal"/>
    <w:next w:val="Normal"/>
    <w:link w:val="Heading6Char"/>
    <w:uiPriority w:val="9"/>
    <w:unhideWhenUsed/>
    <w:qFormat/>
    <w:rsid w:val="00917836"/>
    <w:pPr>
      <w:spacing w:before="120"/>
      <w:outlineLvl w:val="5"/>
    </w:pPr>
    <w:rPr>
      <w:b/>
      <w:i/>
    </w:rPr>
  </w:style>
  <w:style w:type="paragraph" w:styleId="Heading7">
    <w:name w:val="heading 7"/>
    <w:basedOn w:val="Normal"/>
    <w:next w:val="Normal"/>
    <w:uiPriority w:val="9"/>
    <w:unhideWhenUsed/>
    <w:qFormat/>
    <w:rsid w:val="00917836"/>
    <w:pPr>
      <w:spacing w:before="120"/>
      <w:outlineLvl w:val="6"/>
    </w:pPr>
    <w:rPr>
      <w:i/>
    </w:rPr>
  </w:style>
  <w:style w:type="paragraph" w:styleId="Heading8">
    <w:name w:val="heading 8"/>
    <w:aliases w:val="sub4,Heading 8 (do not use)"/>
    <w:basedOn w:val="Normal"/>
    <w:next w:val="Normal"/>
    <w:uiPriority w:val="9"/>
    <w:unhideWhenUsed/>
    <w:qFormat/>
    <w:rsid w:val="00B308BA"/>
    <w:pPr>
      <w:numPr>
        <w:ilvl w:val="7"/>
        <w:numId w:val="1"/>
      </w:numPr>
      <w:spacing w:before="240" w:after="60"/>
      <w:outlineLvl w:val="7"/>
    </w:pPr>
    <w:rPr>
      <w:b/>
      <w:iCs/>
    </w:rPr>
  </w:style>
  <w:style w:type="paragraph" w:styleId="Heading9">
    <w:name w:val="heading 9"/>
    <w:basedOn w:val="Normal"/>
    <w:next w:val="Normal"/>
    <w:uiPriority w:val="9"/>
    <w:unhideWhenUsed/>
    <w:qFormat/>
    <w:rsid w:val="00B308BA"/>
    <w:pPr>
      <w:numPr>
        <w:ilvl w:val="8"/>
        <w:numId w:val="1"/>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141C2D"/>
    <w:pPr>
      <w:tabs>
        <w:tab w:val="center" w:pos="4153"/>
        <w:tab w:val="right" w:pos="8306"/>
      </w:tabs>
    </w:pPr>
    <w:rPr>
      <w:szCs w:val="24"/>
      <w:lang w:eastAsia="en-US"/>
    </w:rPr>
  </w:style>
  <w:style w:type="paragraph" w:styleId="Header">
    <w:name w:val="header"/>
    <w:link w:val="HeaderChar"/>
    <w:uiPriority w:val="99"/>
    <w:unhideWhenUsed/>
    <w:rsid w:val="00141C2D"/>
    <w:pPr>
      <w:tabs>
        <w:tab w:val="right" w:pos="9072"/>
      </w:tabs>
    </w:pPr>
    <w:rPr>
      <w:szCs w:val="24"/>
      <w:lang w:eastAsia="en-US"/>
    </w:rPr>
  </w:style>
  <w:style w:type="paragraph" w:customStyle="1" w:styleId="BackcoverStyleRGB7015635LeftAfter10pt">
    <w:name w:val="Back cover Style (RGB(7015635)) Left After: 10 pt"/>
    <w:basedOn w:val="Normal"/>
    <w:uiPriority w:val="99"/>
    <w:rsid w:val="00D523F0"/>
    <w:pPr>
      <w:spacing w:after="240"/>
      <w:jc w:val="left"/>
    </w:pPr>
    <w:rPr>
      <w:color w:val="469C23"/>
      <w:szCs w:val="20"/>
    </w:rPr>
  </w:style>
  <w:style w:type="paragraph" w:styleId="TOC1">
    <w:name w:val="toc 1"/>
    <w:basedOn w:val="Normal"/>
    <w:next w:val="Normal"/>
    <w:uiPriority w:val="39"/>
    <w:unhideWhenUsed/>
    <w:rsid w:val="006448F3"/>
    <w:pPr>
      <w:tabs>
        <w:tab w:val="left" w:pos="567"/>
        <w:tab w:val="right" w:leader="dot" w:pos="9060"/>
      </w:tabs>
      <w:spacing w:before="120" w:after="0"/>
      <w:jc w:val="left"/>
    </w:pPr>
    <w:rPr>
      <w:b/>
      <w:noProof/>
      <w:sz w:val="22"/>
      <w:szCs w:val="22"/>
    </w:rPr>
  </w:style>
  <w:style w:type="paragraph" w:styleId="TOC2">
    <w:name w:val="toc 2"/>
    <w:basedOn w:val="Normal"/>
    <w:next w:val="Normal"/>
    <w:uiPriority w:val="39"/>
    <w:unhideWhenUsed/>
    <w:rsid w:val="006448F3"/>
    <w:pPr>
      <w:tabs>
        <w:tab w:val="left" w:pos="1200"/>
        <w:tab w:val="right" w:leader="dot" w:pos="9060"/>
      </w:tabs>
      <w:spacing w:after="0"/>
      <w:ind w:left="567"/>
      <w:jc w:val="left"/>
    </w:pPr>
    <w:rPr>
      <w:noProof/>
    </w:rPr>
  </w:style>
  <w:style w:type="paragraph" w:styleId="TOC3">
    <w:name w:val="toc 3"/>
    <w:basedOn w:val="Normal"/>
    <w:next w:val="Normal"/>
    <w:uiPriority w:val="39"/>
    <w:unhideWhenUsed/>
    <w:rsid w:val="00D9209F"/>
    <w:pPr>
      <w:tabs>
        <w:tab w:val="left" w:pos="1701"/>
        <w:tab w:val="right" w:leader="dot" w:pos="9060"/>
      </w:tabs>
      <w:spacing w:after="0"/>
      <w:ind w:left="709"/>
      <w:jc w:val="left"/>
    </w:pPr>
    <w:rPr>
      <w:noProof/>
    </w:rPr>
  </w:style>
  <w:style w:type="paragraph" w:styleId="TOC4">
    <w:name w:val="toc 4"/>
    <w:basedOn w:val="Normal"/>
    <w:next w:val="Normal"/>
    <w:autoRedefine/>
    <w:uiPriority w:val="39"/>
    <w:rsid w:val="0001659E"/>
    <w:pPr>
      <w:tabs>
        <w:tab w:val="left" w:pos="2268"/>
        <w:tab w:val="right" w:leader="dot" w:pos="9016"/>
        <w:tab w:val="left" w:pos="9061"/>
      </w:tabs>
      <w:spacing w:after="0"/>
      <w:ind w:left="907"/>
      <w:jc w:val="left"/>
    </w:pPr>
  </w:style>
  <w:style w:type="paragraph" w:styleId="TOC5">
    <w:name w:val="toc 5"/>
    <w:basedOn w:val="Normal"/>
    <w:next w:val="Normal"/>
    <w:autoRedefine/>
    <w:uiPriority w:val="39"/>
    <w:rsid w:val="006448F3"/>
    <w:pPr>
      <w:spacing w:after="0"/>
      <w:ind w:left="800"/>
      <w:jc w:val="left"/>
    </w:pPr>
  </w:style>
  <w:style w:type="paragraph" w:styleId="TOC6">
    <w:name w:val="toc 6"/>
    <w:basedOn w:val="Normal"/>
    <w:next w:val="Normal"/>
    <w:autoRedefine/>
    <w:uiPriority w:val="39"/>
    <w:rsid w:val="006448F3"/>
    <w:pPr>
      <w:spacing w:after="0"/>
      <w:ind w:left="1000"/>
      <w:jc w:val="left"/>
    </w:pPr>
  </w:style>
  <w:style w:type="paragraph" w:styleId="TOC7">
    <w:name w:val="toc 7"/>
    <w:basedOn w:val="Normal"/>
    <w:next w:val="Normal"/>
    <w:autoRedefine/>
    <w:uiPriority w:val="39"/>
    <w:rsid w:val="006448F3"/>
    <w:pPr>
      <w:spacing w:after="0"/>
      <w:ind w:left="1200"/>
      <w:jc w:val="left"/>
    </w:pPr>
  </w:style>
  <w:style w:type="paragraph" w:styleId="TOC8">
    <w:name w:val="toc 8"/>
    <w:basedOn w:val="Normal"/>
    <w:next w:val="Normal"/>
    <w:autoRedefine/>
    <w:uiPriority w:val="39"/>
    <w:rsid w:val="006448F3"/>
    <w:pPr>
      <w:spacing w:after="0"/>
      <w:ind w:left="1400"/>
      <w:jc w:val="left"/>
    </w:pPr>
  </w:style>
  <w:style w:type="paragraph" w:styleId="TOC9">
    <w:name w:val="toc 9"/>
    <w:basedOn w:val="Normal"/>
    <w:next w:val="Normal"/>
    <w:autoRedefine/>
    <w:uiPriority w:val="39"/>
    <w:rsid w:val="006448F3"/>
    <w:pPr>
      <w:spacing w:after="0"/>
      <w:ind w:left="1600"/>
      <w:jc w:val="left"/>
    </w:pPr>
  </w:style>
  <w:style w:type="character" w:styleId="Hyperlink">
    <w:name w:val="Hyperlink"/>
    <w:basedOn w:val="DefaultParagraphFont"/>
    <w:uiPriority w:val="99"/>
    <w:unhideWhenUsed/>
    <w:rsid w:val="00B308BA"/>
    <w:rPr>
      <w:color w:val="0000FF"/>
      <w:u w:val="single"/>
    </w:rPr>
  </w:style>
  <w:style w:type="paragraph" w:styleId="Caption">
    <w:name w:val="caption"/>
    <w:aliases w:val="Tasks,Beschriftung Char2,Beschriftung Char1 Char1,Beschriftung Char Char Char1,Beschriftung Char1 Char Char,Beschriftung Char Char Char Char,Beschriftung Char Char1 Char,Beschriftung Char Char2,Beschriftung Char1 Cha...,Caption Char"/>
    <w:basedOn w:val="Normal"/>
    <w:next w:val="Normal"/>
    <w:link w:val="CaptionChar1"/>
    <w:uiPriority w:val="35"/>
    <w:qFormat/>
    <w:rsid w:val="004B2C23"/>
    <w:pPr>
      <w:tabs>
        <w:tab w:val="left" w:pos="1134"/>
      </w:tabs>
      <w:spacing w:before="240"/>
    </w:pPr>
    <w:rPr>
      <w:b/>
      <w:bCs/>
      <w:sz w:val="18"/>
      <w:szCs w:val="20"/>
    </w:rPr>
  </w:style>
  <w:style w:type="character" w:styleId="PageNumber">
    <w:name w:val="page number"/>
    <w:basedOn w:val="DefaultParagraphFont"/>
    <w:uiPriority w:val="99"/>
    <w:semiHidden/>
    <w:unhideWhenUsed/>
    <w:rsid w:val="00B308BA"/>
    <w:rPr>
      <w:rFonts w:ascii="Arial" w:hAnsi="Arial"/>
      <w:sz w:val="20"/>
    </w:rPr>
  </w:style>
  <w:style w:type="paragraph" w:customStyle="1" w:styleId="Tableheading">
    <w:name w:val="Table heading"/>
    <w:basedOn w:val="Normal"/>
    <w:uiPriority w:val="1"/>
    <w:rsid w:val="00B308BA"/>
    <w:rPr>
      <w:b/>
    </w:rPr>
  </w:style>
  <w:style w:type="paragraph" w:customStyle="1" w:styleId="Tablecolumnheading">
    <w:name w:val="Table column heading"/>
    <w:basedOn w:val="Tablecontent"/>
    <w:uiPriority w:val="1"/>
    <w:rsid w:val="00BE0194"/>
    <w:rPr>
      <w:b/>
      <w:color w:val="FFFFFF"/>
    </w:rPr>
  </w:style>
  <w:style w:type="paragraph" w:customStyle="1" w:styleId="Tablecontent">
    <w:name w:val="Table content"/>
    <w:basedOn w:val="Normal"/>
    <w:qFormat/>
    <w:rsid w:val="004B2C23"/>
    <w:pPr>
      <w:spacing w:after="0"/>
      <w:jc w:val="left"/>
    </w:pPr>
    <w:rPr>
      <w:szCs w:val="20"/>
    </w:rPr>
  </w:style>
  <w:style w:type="paragraph" w:styleId="FootnoteText">
    <w:name w:val="footnote text"/>
    <w:aliases w:val="Schriftart: 9 pt,Schriftart: 10 pt,Schriftart: 8 pt,WB-Fußnotentext,fn,footnote text,Footnotes,Footnote ak,FoodNote,ft,Footnote text,Footnote,Footnote Text Char Char,Footnote Text Char1 Char Char,Char Char2 Char,o,stile 1,Footnote1,Fußnote"/>
    <w:basedOn w:val="Normal"/>
    <w:link w:val="FootnoteTextChar"/>
    <w:uiPriority w:val="99"/>
    <w:qFormat/>
    <w:rsid w:val="00872273"/>
    <w:pPr>
      <w:spacing w:after="0"/>
      <w:jc w:val="left"/>
    </w:pPr>
    <w:rPr>
      <w:sz w:val="14"/>
      <w:szCs w:val="20"/>
    </w:rPr>
  </w:style>
  <w:style w:type="character" w:styleId="CommentReference">
    <w:name w:val="annotation reference"/>
    <w:basedOn w:val="DefaultParagraphFont"/>
    <w:uiPriority w:val="99"/>
    <w:rsid w:val="00B308BA"/>
    <w:rPr>
      <w:sz w:val="16"/>
      <w:szCs w:val="16"/>
    </w:rPr>
  </w:style>
  <w:style w:type="paragraph" w:styleId="CommentText">
    <w:name w:val="annotation text"/>
    <w:basedOn w:val="Normal"/>
    <w:link w:val="CommentTextChar"/>
    <w:uiPriority w:val="99"/>
    <w:rsid w:val="00B308BA"/>
    <w:rPr>
      <w:szCs w:val="20"/>
    </w:rPr>
  </w:style>
  <w:style w:type="paragraph" w:customStyle="1" w:styleId="Bulletedtext">
    <w:name w:val="Bulleted text"/>
    <w:basedOn w:val="Normal"/>
    <w:uiPriority w:val="3"/>
    <w:rsid w:val="00CB5456"/>
    <w:pPr>
      <w:spacing w:after="60"/>
    </w:pPr>
  </w:style>
  <w:style w:type="character" w:styleId="FollowedHyperlink">
    <w:name w:val="FollowedHyperlink"/>
    <w:basedOn w:val="DefaultParagraphFont"/>
    <w:uiPriority w:val="99"/>
    <w:semiHidden/>
    <w:unhideWhenUsed/>
    <w:rsid w:val="00D523F0"/>
    <w:rPr>
      <w:color w:val="548DD4"/>
      <w:u w:val="single"/>
    </w:rPr>
  </w:style>
  <w:style w:type="paragraph" w:styleId="BalloonText">
    <w:name w:val="Balloon Text"/>
    <w:basedOn w:val="Normal"/>
    <w:link w:val="BalloonTextChar"/>
    <w:uiPriority w:val="99"/>
    <w:semiHidden/>
    <w:rsid w:val="001438A5"/>
    <w:rPr>
      <w:rFonts w:ascii="Tahoma" w:hAnsi="Tahoma" w:cs="Tahoma"/>
      <w:sz w:val="16"/>
      <w:szCs w:val="16"/>
    </w:rPr>
  </w:style>
  <w:style w:type="paragraph" w:customStyle="1" w:styleId="QAQC-question">
    <w:name w:val="QA/QC - question"/>
    <w:uiPriority w:val="99"/>
    <w:rsid w:val="00141C2D"/>
    <w:pPr>
      <w:spacing w:after="120"/>
    </w:pPr>
    <w:rPr>
      <w:b/>
      <w:bCs/>
      <w:noProof/>
      <w:color w:val="008000"/>
      <w:lang w:eastAsia="en-US"/>
    </w:rPr>
  </w:style>
  <w:style w:type="table" w:styleId="TableGrid">
    <w:name w:val="Table Grid"/>
    <w:aliases w:val="Tabellengitternetz,Gena,Deloitte,HTG"/>
    <w:basedOn w:val="TableNormal"/>
    <w:uiPriority w:val="39"/>
    <w:rsid w:val="00B40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Coverpage">
    <w:name w:val="Title-main - Coverpage"/>
    <w:basedOn w:val="Header"/>
    <w:uiPriority w:val="3"/>
    <w:rsid w:val="006315B8"/>
    <w:pPr>
      <w:spacing w:after="240"/>
      <w:jc w:val="right"/>
    </w:pPr>
    <w:rPr>
      <w:b/>
      <w:bCs/>
      <w:color w:val="4D4D4D"/>
      <w:kern w:val="72"/>
      <w:sz w:val="52"/>
      <w:szCs w:val="20"/>
    </w:rPr>
  </w:style>
  <w:style w:type="paragraph" w:customStyle="1" w:styleId="Tital-sub-Coverpage">
    <w:name w:val="Tital-sub - Coverpage"/>
    <w:basedOn w:val="Header"/>
    <w:uiPriority w:val="3"/>
    <w:rsid w:val="00A3374A"/>
    <w:pPr>
      <w:ind w:right="-1"/>
      <w:jc w:val="right"/>
    </w:pPr>
    <w:rPr>
      <w:color w:val="008000"/>
      <w:kern w:val="72"/>
      <w:sz w:val="40"/>
      <w:szCs w:val="40"/>
    </w:rPr>
  </w:style>
  <w:style w:type="paragraph" w:customStyle="1" w:styleId="Title-Ref-Coverpage">
    <w:name w:val="Title-Ref - Coverpage"/>
    <w:basedOn w:val="Header"/>
    <w:uiPriority w:val="3"/>
    <w:rsid w:val="00A3374A"/>
    <w:pPr>
      <w:ind w:right="-1"/>
      <w:jc w:val="right"/>
    </w:pPr>
    <w:rPr>
      <w:color w:val="92D050"/>
      <w:kern w:val="72"/>
      <w:sz w:val="28"/>
      <w:szCs w:val="28"/>
    </w:rPr>
  </w:style>
  <w:style w:type="character" w:customStyle="1" w:styleId="Heading-ExecSum">
    <w:name w:val="Heading - ExecSum"/>
    <w:basedOn w:val="DefaultParagraphFont"/>
    <w:uiPriority w:val="3"/>
    <w:rsid w:val="006448F3"/>
    <w:rPr>
      <w:b/>
      <w:bCs/>
      <w:color w:val="008000"/>
      <w:sz w:val="40"/>
    </w:rPr>
  </w:style>
  <w:style w:type="paragraph" w:customStyle="1" w:styleId="Heading-Appendix">
    <w:name w:val="Heading - Appendix"/>
    <w:next w:val="Normal"/>
    <w:uiPriority w:val="3"/>
    <w:qFormat/>
    <w:rsid w:val="0038266C"/>
    <w:pPr>
      <w:keepNext/>
      <w:pageBreakBefore/>
      <w:spacing w:before="120" w:after="240"/>
    </w:pPr>
    <w:rPr>
      <w:rFonts w:cs="Arial"/>
      <w:bCs/>
      <w:color w:val="006BB7"/>
      <w:sz w:val="40"/>
      <w:szCs w:val="32"/>
      <w:lang w:eastAsia="en-US"/>
    </w:rPr>
  </w:style>
  <w:style w:type="paragraph" w:customStyle="1" w:styleId="Heading-TOC">
    <w:name w:val="Heading - TOC"/>
    <w:uiPriority w:val="3"/>
    <w:rsid w:val="008A05DD"/>
    <w:pPr>
      <w:spacing w:before="120" w:after="240"/>
    </w:pPr>
    <w:rPr>
      <w:rFonts w:cs="Arial"/>
      <w:b/>
      <w:bCs/>
      <w:color w:val="008000"/>
      <w:sz w:val="40"/>
      <w:szCs w:val="32"/>
      <w:lang w:eastAsia="en-US"/>
    </w:rPr>
  </w:style>
  <w:style w:type="table" w:customStyle="1" w:styleId="Highlightbox">
    <w:name w:val="Highlight box"/>
    <w:basedOn w:val="TableNormal"/>
    <w:uiPriority w:val="99"/>
    <w:rsid w:val="0017526B"/>
    <w:pPr>
      <w:spacing w:before="120" w:after="120"/>
    </w:pPr>
    <w:tblPr/>
    <w:tblStylePr w:type="firstRow">
      <w:tblPr/>
      <w:tcPr>
        <w:tcBorders>
          <w:top w:val="single" w:sz="4" w:space="0" w:color="0070C0"/>
          <w:left w:val="nil"/>
          <w:bottom w:val="single" w:sz="4" w:space="0" w:color="0070C0"/>
          <w:right w:val="nil"/>
          <w:insideH w:val="nil"/>
          <w:insideV w:val="nil"/>
        </w:tcBorders>
        <w:shd w:val="clear" w:color="auto" w:fill="E2ECF2"/>
      </w:tcPr>
    </w:tblStylePr>
  </w:style>
  <w:style w:type="paragraph" w:styleId="BodyText">
    <w:name w:val="Body Text"/>
    <w:aliases w:val="Double indent,heading_txt,bodytxy2,CV Body Text,One Page Summary,jtext,John1,bt,Body Text 1,contents,RFQ Text,RFQ,body text,t,sp,Resume Text,text,sbs,block text,bt4,body text4,bt5,body text5,bt1,body text1,Block text,BODY TEXT,RFP Text,Text"/>
    <w:basedOn w:val="Normal"/>
    <w:link w:val="BodyTextChar"/>
    <w:rsid w:val="00EF0399"/>
    <w:pPr>
      <w:spacing w:after="0"/>
      <w:jc w:val="left"/>
    </w:pPr>
    <w:rPr>
      <w:rFonts w:cs="Arial"/>
      <w:sz w:val="22"/>
    </w:rPr>
  </w:style>
  <w:style w:type="character" w:customStyle="1" w:styleId="BodyTextChar">
    <w:name w:val="Body Text Char"/>
    <w:aliases w:val="Double indent Char,heading_txt Char,bodytxy2 Char,CV Body Text Char,One Page Summary Char,jtext Char,John1 Char,bt Char,Body Text 1 Char,contents Char,RFQ Text Char,RFQ Char,body text Char,t Char,sp Char,Resume Text Char,text Char"/>
    <w:basedOn w:val="DefaultParagraphFont"/>
    <w:link w:val="BodyText"/>
    <w:rsid w:val="00EF0399"/>
    <w:rPr>
      <w:rFonts w:cs="Arial"/>
      <w:sz w:val="22"/>
      <w:szCs w:val="24"/>
      <w:lang w:eastAsia="en-US"/>
    </w:rPr>
  </w:style>
  <w:style w:type="character" w:styleId="FootnoteReference">
    <w:name w:val="footnote reference"/>
    <w:aliases w:val="number,SUPERS,Footnote Reference Superscript,stylish,Footnote symbol,BVI fnr,-E Fußnotenzeichen,Source Reference,Footnote reference number,note TESI,Times 10 Point,Exposant 3 Point,Ref,de nota al pie,EN Footnote Reference,ftref,BVI fn"/>
    <w:basedOn w:val="DefaultParagraphFont"/>
    <w:link w:val="SUPERSCharCharCharCharCharCharCharChar"/>
    <w:uiPriority w:val="99"/>
    <w:unhideWhenUsed/>
    <w:qFormat/>
    <w:rsid w:val="00BC6A19"/>
    <w:rPr>
      <w:vertAlign w:val="superscript"/>
    </w:rPr>
  </w:style>
  <w:style w:type="paragraph" w:customStyle="1" w:styleId="AEAToC">
    <w:name w:val="AEA ToC"/>
    <w:uiPriority w:val="99"/>
    <w:rsid w:val="00A240BD"/>
    <w:pPr>
      <w:spacing w:after="200" w:line="276" w:lineRule="auto"/>
    </w:pPr>
    <w:rPr>
      <w:rFonts w:asciiTheme="minorHAnsi" w:eastAsiaTheme="minorEastAsia" w:hAnsiTheme="minorHAnsi" w:cstheme="minorBidi"/>
      <w:sz w:val="22"/>
      <w:szCs w:val="22"/>
      <w:lang w:val="en-US" w:eastAsia="en-US"/>
    </w:rPr>
  </w:style>
  <w:style w:type="character" w:styleId="PlaceholderText">
    <w:name w:val="Placeholder Text"/>
    <w:basedOn w:val="DefaultParagraphFont"/>
    <w:uiPriority w:val="99"/>
    <w:semiHidden/>
    <w:rsid w:val="007D73C8"/>
    <w:rPr>
      <w:color w:val="808080"/>
    </w:rPr>
  </w:style>
  <w:style w:type="table" w:styleId="LightShading-Accent2">
    <w:name w:val="Light Shading Accent 2"/>
    <w:basedOn w:val="TableNormal"/>
    <w:uiPriority w:val="60"/>
    <w:rsid w:val="00FD118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D118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D118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overHeader2">
    <w:name w:val="CoverHeader2"/>
    <w:uiPriority w:val="1"/>
    <w:qFormat/>
    <w:rsid w:val="00737003"/>
    <w:rPr>
      <w:b w:val="0"/>
      <w:color w:val="006BB7"/>
      <w:sz w:val="36"/>
      <w:szCs w:val="40"/>
    </w:rPr>
  </w:style>
  <w:style w:type="character" w:customStyle="1" w:styleId="CoverHeader1">
    <w:name w:val="CoverHeader1"/>
    <w:uiPriority w:val="1"/>
    <w:qFormat/>
    <w:rsid w:val="00C428AA"/>
    <w:rPr>
      <w:b/>
      <w:color w:val="808080"/>
      <w:sz w:val="36"/>
      <w:szCs w:val="40"/>
    </w:rPr>
  </w:style>
  <w:style w:type="paragraph" w:customStyle="1" w:styleId="QA-Page">
    <w:name w:val="QA-Page"/>
    <w:rsid w:val="001A1801"/>
    <w:pPr>
      <w:tabs>
        <w:tab w:val="left" w:pos="2366"/>
      </w:tabs>
    </w:pPr>
    <w:rPr>
      <w:szCs w:val="24"/>
      <w:lang w:eastAsia="en-US"/>
    </w:rPr>
  </w:style>
  <w:style w:type="paragraph" w:customStyle="1" w:styleId="CoverQA">
    <w:name w:val="CoverQA"/>
    <w:next w:val="Normal"/>
    <w:rsid w:val="001A1801"/>
    <w:rPr>
      <w:color w:val="7F7F7F" w:themeColor="text1" w:themeTint="80"/>
      <w:szCs w:val="24"/>
      <w:lang w:eastAsia="en-US"/>
    </w:rPr>
  </w:style>
  <w:style w:type="character" w:customStyle="1" w:styleId="QuotationsCallout">
    <w:name w:val="Quotations / Callout"/>
    <w:basedOn w:val="DefaultParagraphFont"/>
    <w:qFormat/>
    <w:rsid w:val="007D62A2"/>
    <w:rPr>
      <w:rFonts w:asciiTheme="minorHAnsi" w:hAnsiTheme="minorHAnsi"/>
      <w:color w:val="595959" w:themeColor="text1" w:themeTint="A6"/>
      <w:sz w:val="24"/>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
    <w:basedOn w:val="Normal"/>
    <w:link w:val="ListParagraphChar"/>
    <w:uiPriority w:val="34"/>
    <w:unhideWhenUsed/>
    <w:qFormat/>
    <w:rsid w:val="00872273"/>
    <w:pPr>
      <w:numPr>
        <w:numId w:val="2"/>
      </w:numPr>
      <w:spacing w:after="60"/>
    </w:pPr>
  </w:style>
  <w:style w:type="paragraph" w:customStyle="1" w:styleId="StyleQAQC-questionRightBefore3ptAfter3pt">
    <w:name w:val="Style QA/QC - question + Right Before:  3 pt After:  3 pt"/>
    <w:basedOn w:val="Normal"/>
    <w:rsid w:val="005E0A70"/>
    <w:pPr>
      <w:spacing w:before="120" w:after="0"/>
      <w:jc w:val="left"/>
    </w:pPr>
    <w:rPr>
      <w:b/>
      <w:bCs/>
      <w:noProof/>
      <w:color w:val="008000"/>
      <w:szCs w:val="20"/>
    </w:rPr>
  </w:style>
  <w:style w:type="character" w:customStyle="1" w:styleId="HeaderChar">
    <w:name w:val="Header Char"/>
    <w:basedOn w:val="DefaultParagraphFont"/>
    <w:link w:val="Header"/>
    <w:uiPriority w:val="99"/>
    <w:rsid w:val="000A1763"/>
    <w:rPr>
      <w:szCs w:val="24"/>
      <w:lang w:eastAsia="en-US"/>
    </w:rPr>
  </w:style>
  <w:style w:type="character" w:customStyle="1" w:styleId="subtext">
    <w:name w:val="subtext"/>
    <w:basedOn w:val="DefaultParagraphFont"/>
    <w:uiPriority w:val="1"/>
    <w:rsid w:val="006275D9"/>
    <w:rPr>
      <w:rFonts w:ascii="Arial" w:hAnsi="Arial"/>
      <w:sz w:val="20"/>
    </w:rPr>
  </w:style>
  <w:style w:type="paragraph" w:customStyle="1" w:styleId="Covertext">
    <w:name w:val="Cover text"/>
    <w:basedOn w:val="Normal"/>
    <w:rsid w:val="00F349D4"/>
    <w:pPr>
      <w:jc w:val="left"/>
    </w:pPr>
    <w:rPr>
      <w:color w:val="000000" w:themeColor="text1"/>
      <w:sz w:val="24"/>
    </w:rPr>
  </w:style>
  <w:style w:type="character" w:customStyle="1" w:styleId="Style2">
    <w:name w:val="Style2"/>
    <w:basedOn w:val="DefaultParagraphFont"/>
    <w:uiPriority w:val="1"/>
    <w:rsid w:val="007D47B8"/>
    <w:rPr>
      <w:rFonts w:ascii="Arial" w:hAnsi="Arial"/>
      <w:sz w:val="20"/>
    </w:rPr>
  </w:style>
  <w:style w:type="character" w:customStyle="1" w:styleId="Style3">
    <w:name w:val="Style3"/>
    <w:basedOn w:val="DefaultParagraphFont"/>
    <w:uiPriority w:val="1"/>
    <w:rsid w:val="00A06633"/>
    <w:rPr>
      <w:rFonts w:ascii="Arial" w:hAnsi="Arial"/>
      <w:color w:val="0070C0"/>
      <w:sz w:val="36"/>
    </w:rPr>
  </w:style>
  <w:style w:type="table" w:customStyle="1" w:styleId="Mainbidtables">
    <w:name w:val="Main bid tables"/>
    <w:basedOn w:val="TableNormal"/>
    <w:uiPriority w:val="99"/>
    <w:rsid w:val="00B40B88"/>
    <w:pPr>
      <w:spacing w:before="60"/>
    </w:pPr>
    <w:tblPr>
      <w:tblStyleRowBandSize w:val="1"/>
      <w:tblStyleColBandSize w:val="1"/>
      <w:tblBorders>
        <w:left w:val="single" w:sz="4" w:space="0" w:color="0055A0"/>
        <w:bottom w:val="single" w:sz="4" w:space="0" w:color="0055A0"/>
        <w:right w:val="single" w:sz="4" w:space="0" w:color="0055A0"/>
        <w:insideV w:val="single" w:sz="4" w:space="0" w:color="0055A0"/>
      </w:tblBorders>
    </w:tblPr>
    <w:tcPr>
      <w:vAlign w:val="center"/>
    </w:tcPr>
    <w:tblStylePr w:type="firstRow">
      <w:rPr>
        <w:color w:val="FFFFFF" w:themeColor="background1"/>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tblPr/>
      <w:tcPr>
        <w:shd w:val="clear" w:color="auto" w:fill="EDF3F7"/>
      </w:tcPr>
    </w:tblStylePr>
    <w:tblStylePr w:type="band2Horz">
      <w:tblPr/>
      <w:tcPr>
        <w:tcBorders>
          <w:insideV w:val="single" w:sz="4" w:space="0" w:color="0055A0"/>
        </w:tcBorders>
        <w:shd w:val="clear" w:color="auto" w:fill="FFFFFF" w:themeFill="background1"/>
      </w:tcPr>
    </w:tblStylePr>
  </w:style>
  <w:style w:type="paragraph" w:customStyle="1" w:styleId="ECHeading1">
    <w:name w:val="EC Heading 1"/>
    <w:basedOn w:val="ListParagraph"/>
    <w:link w:val="ECHeading1Char"/>
    <w:qFormat/>
    <w:rsid w:val="00285999"/>
    <w:pPr>
      <w:numPr>
        <w:numId w:val="3"/>
      </w:numPr>
      <w:spacing w:before="240" w:after="240"/>
      <w:outlineLvl w:val="0"/>
    </w:pPr>
    <w:rPr>
      <w:color w:val="006BB7"/>
      <w:sz w:val="40"/>
    </w:rPr>
  </w:style>
  <w:style w:type="paragraph" w:customStyle="1" w:styleId="ECHeading2">
    <w:name w:val="EC Heading 2"/>
    <w:basedOn w:val="ListParagraph"/>
    <w:link w:val="ECHeading2Char"/>
    <w:qFormat/>
    <w:rsid w:val="00285999"/>
    <w:pPr>
      <w:numPr>
        <w:ilvl w:val="1"/>
        <w:numId w:val="3"/>
      </w:numPr>
      <w:spacing w:before="240" w:after="120"/>
      <w:outlineLvl w:val="1"/>
    </w:pPr>
    <w:rPr>
      <w:color w:val="006BB7"/>
      <w:sz w:val="32"/>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
    <w:basedOn w:val="DefaultParagraphFont"/>
    <w:link w:val="ListParagraph"/>
    <w:uiPriority w:val="34"/>
    <w:qFormat/>
    <w:rsid w:val="00620F03"/>
    <w:rPr>
      <w:szCs w:val="24"/>
      <w:lang w:eastAsia="en-US"/>
    </w:rPr>
  </w:style>
  <w:style w:type="character" w:customStyle="1" w:styleId="ECHeading1Char">
    <w:name w:val="EC Heading 1 Char"/>
    <w:basedOn w:val="ListParagraphChar"/>
    <w:link w:val="ECHeading1"/>
    <w:rsid w:val="00285999"/>
    <w:rPr>
      <w:color w:val="006BB7"/>
      <w:sz w:val="40"/>
      <w:szCs w:val="24"/>
      <w:lang w:eastAsia="en-US"/>
    </w:rPr>
  </w:style>
  <w:style w:type="paragraph" w:customStyle="1" w:styleId="ECHeading3">
    <w:name w:val="EC Heading 3"/>
    <w:basedOn w:val="Heading2"/>
    <w:link w:val="ECHeading3Char"/>
    <w:qFormat/>
    <w:rsid w:val="00D6703B"/>
  </w:style>
  <w:style w:type="character" w:customStyle="1" w:styleId="ECHeading2Char">
    <w:name w:val="EC Heading 2 Char"/>
    <w:basedOn w:val="ListParagraphChar"/>
    <w:link w:val="ECHeading2"/>
    <w:rsid w:val="00285999"/>
    <w:rPr>
      <w:color w:val="006BB7"/>
      <w:sz w:val="32"/>
      <w:szCs w:val="24"/>
      <w:lang w:eastAsia="en-US"/>
    </w:rPr>
  </w:style>
  <w:style w:type="paragraph" w:customStyle="1" w:styleId="ECHeading4">
    <w:name w:val="EC Heading 4"/>
    <w:basedOn w:val="ECHeading3"/>
    <w:link w:val="ECHeading4Char"/>
    <w:qFormat/>
    <w:rsid w:val="00285999"/>
    <w:pPr>
      <w:numPr>
        <w:ilvl w:val="0"/>
        <w:numId w:val="0"/>
      </w:numPr>
      <w:ind w:left="864" w:hanging="864"/>
      <w:outlineLvl w:val="3"/>
    </w:pPr>
    <w:rPr>
      <w:sz w:val="20"/>
    </w:rPr>
  </w:style>
  <w:style w:type="character" w:customStyle="1" w:styleId="ECHeading3Char">
    <w:name w:val="EC Heading 3 Char"/>
    <w:basedOn w:val="ECHeading2Char"/>
    <w:link w:val="ECHeading3"/>
    <w:rsid w:val="00D6703B"/>
    <w:rPr>
      <w:rFonts w:cs="Arial"/>
      <w:bCs/>
      <w:iCs/>
      <w:color w:val="006BB7"/>
      <w:sz w:val="32"/>
      <w:szCs w:val="28"/>
      <w:lang w:eastAsia="en-US"/>
    </w:rPr>
  </w:style>
  <w:style w:type="character" w:customStyle="1" w:styleId="ECHeading4Char">
    <w:name w:val="EC Heading 4 Char"/>
    <w:basedOn w:val="ECHeading3Char"/>
    <w:link w:val="ECHeading4"/>
    <w:rsid w:val="00285999"/>
    <w:rPr>
      <w:rFonts w:cs="Arial"/>
      <w:bCs/>
      <w:iCs/>
      <w:color w:val="006BB7"/>
      <w:sz w:val="32"/>
      <w:szCs w:val="28"/>
      <w:lang w:eastAsia="en-US"/>
    </w:rPr>
  </w:style>
  <w:style w:type="paragraph" w:customStyle="1" w:styleId="Stylingforfrontpage">
    <w:name w:val="Styling for front page"/>
    <w:link w:val="StylingforfrontpageChar"/>
    <w:qFormat/>
    <w:rsid w:val="003F0686"/>
    <w:rPr>
      <w:color w:val="006BB7"/>
      <w:szCs w:val="24"/>
      <w:lang w:eastAsia="en-US"/>
    </w:rPr>
  </w:style>
  <w:style w:type="paragraph" w:customStyle="1" w:styleId="stylingforcover2">
    <w:name w:val="styling for cover 2"/>
    <w:link w:val="stylingforcover2Char"/>
    <w:qFormat/>
    <w:rsid w:val="00BF3093"/>
    <w:rPr>
      <w:color w:val="000000" w:themeColor="text1"/>
      <w:szCs w:val="24"/>
      <w:lang w:eastAsia="en-US"/>
    </w:rPr>
  </w:style>
  <w:style w:type="character" w:customStyle="1" w:styleId="StylingforfrontpageChar">
    <w:name w:val="Styling for front page Char"/>
    <w:basedOn w:val="DefaultParagraphFont"/>
    <w:link w:val="Stylingforfrontpage"/>
    <w:rsid w:val="003F0686"/>
    <w:rPr>
      <w:color w:val="006BB7"/>
      <w:szCs w:val="24"/>
      <w:lang w:eastAsia="en-US"/>
    </w:rPr>
  </w:style>
  <w:style w:type="paragraph" w:customStyle="1" w:styleId="legalnote">
    <w:name w:val="legal note"/>
    <w:basedOn w:val="Normal"/>
    <w:link w:val="legalnoteChar"/>
    <w:qFormat/>
    <w:rsid w:val="00C1405C"/>
    <w:pPr>
      <w:framePr w:hSpace="180" w:wrap="around" w:vAnchor="text" w:hAnchor="margin" w:y="24"/>
      <w:spacing w:before="120"/>
    </w:pPr>
    <w:rPr>
      <w:sz w:val="16"/>
    </w:rPr>
  </w:style>
  <w:style w:type="character" w:customStyle="1" w:styleId="stylingforcover2Char">
    <w:name w:val="styling for cover 2 Char"/>
    <w:basedOn w:val="DefaultParagraphFont"/>
    <w:link w:val="stylingforcover2"/>
    <w:rsid w:val="00BF3093"/>
    <w:rPr>
      <w:color w:val="000000" w:themeColor="text1"/>
      <w:szCs w:val="24"/>
      <w:lang w:eastAsia="en-US"/>
    </w:rPr>
  </w:style>
  <w:style w:type="paragraph" w:customStyle="1" w:styleId="Draft">
    <w:name w:val="Draft"/>
    <w:link w:val="DraftChar"/>
    <w:qFormat/>
    <w:rsid w:val="00BF3093"/>
    <w:pPr>
      <w:jc w:val="center"/>
    </w:pPr>
    <w:rPr>
      <w:color w:val="FF0000"/>
      <w:sz w:val="200"/>
      <w:szCs w:val="24"/>
      <w:lang w:eastAsia="en-US"/>
    </w:rPr>
  </w:style>
  <w:style w:type="character" w:customStyle="1" w:styleId="legalnoteChar">
    <w:name w:val="legal note Char"/>
    <w:basedOn w:val="DefaultParagraphFont"/>
    <w:link w:val="legalnote"/>
    <w:rsid w:val="00C1405C"/>
    <w:rPr>
      <w:sz w:val="16"/>
      <w:szCs w:val="24"/>
      <w:lang w:eastAsia="en-US"/>
    </w:rPr>
  </w:style>
  <w:style w:type="character" w:customStyle="1" w:styleId="DraftChar">
    <w:name w:val="Draft Char"/>
    <w:basedOn w:val="DefaultParagraphFont"/>
    <w:link w:val="Draft"/>
    <w:rsid w:val="00BF3093"/>
    <w:rPr>
      <w:color w:val="FF0000"/>
      <w:sz w:val="200"/>
      <w:szCs w:val="24"/>
      <w:lang w:eastAsia="en-US"/>
    </w:rPr>
  </w:style>
  <w:style w:type="paragraph" w:customStyle="1" w:styleId="frontcoverbox">
    <w:name w:val="front cover box"/>
    <w:link w:val="frontcoverboxChar"/>
    <w:qFormat/>
    <w:rsid w:val="00A336EB"/>
    <w:pPr>
      <w:spacing w:before="120"/>
      <w:ind w:left="340" w:right="340"/>
    </w:pPr>
    <w:rPr>
      <w:szCs w:val="24"/>
      <w:lang w:eastAsia="en-US"/>
    </w:rPr>
  </w:style>
  <w:style w:type="paragraph" w:styleId="TOCHeading">
    <w:name w:val="TOC Heading"/>
    <w:basedOn w:val="Heading1"/>
    <w:next w:val="Normal"/>
    <w:uiPriority w:val="39"/>
    <w:unhideWhenUsed/>
    <w:qFormat/>
    <w:rsid w:val="001532F1"/>
    <w:pPr>
      <w:keepLines/>
      <w:numPr>
        <w:numId w:val="0"/>
      </w:numPr>
      <w:spacing w:after="0" w:line="259" w:lineRule="auto"/>
      <w:outlineLvl w:val="9"/>
    </w:pPr>
    <w:rPr>
      <w:rFonts w:asciiTheme="majorHAnsi" w:eastAsiaTheme="majorEastAsia" w:hAnsiTheme="majorHAnsi" w:cstheme="majorBidi"/>
      <w:bCs w:val="0"/>
      <w:color w:val="365F91" w:themeColor="accent1" w:themeShade="BF"/>
      <w:sz w:val="32"/>
      <w:lang w:val="en-US"/>
    </w:rPr>
  </w:style>
  <w:style w:type="character" w:customStyle="1" w:styleId="frontcoverboxChar">
    <w:name w:val="front cover box Char"/>
    <w:basedOn w:val="DefaultParagraphFont"/>
    <w:link w:val="frontcoverbox"/>
    <w:rsid w:val="00A336EB"/>
    <w:rPr>
      <w:szCs w:val="24"/>
      <w:lang w:eastAsia="en-US"/>
    </w:rPr>
  </w:style>
  <w:style w:type="table" w:customStyle="1" w:styleId="Ricardo-AEATableStyle">
    <w:name w:val="Ricardo-AEA Table Style"/>
    <w:basedOn w:val="TableNormal"/>
    <w:uiPriority w:val="99"/>
    <w:qFormat/>
    <w:rsid w:val="000033C5"/>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Autospacing="0" w:afterLines="0" w:afterAutospacing="0" w:line="240" w:lineRule="auto"/>
        <w:contextualSpacing w:val="0"/>
      </w:pPr>
      <w:rPr>
        <w:rFonts w:ascii="Arial" w:hAnsi="Arial"/>
        <w:b/>
        <w:color w:val="FFFFFF" w:themeColor="background1"/>
        <w:sz w:val="20"/>
      </w:rPr>
      <w:tblPr/>
      <w:tcPr>
        <w:shd w:val="clear" w:color="auto" w:fill="008000"/>
        <w:vAlign w:val="center"/>
      </w:tcPr>
    </w:tblStylePr>
    <w:tblStylePr w:type="firstCol">
      <w:rPr>
        <w:rFonts w:ascii="Arial" w:hAnsi="Arial"/>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character" w:customStyle="1" w:styleId="CaptionChar1">
    <w:name w:val="Caption Char1"/>
    <w:aliases w:val="Tasks Char,Beschriftung Char2 Char,Beschriftung Char1 Char1 Char,Beschriftung Char Char Char1 Char,Beschriftung Char1 Char Char Char,Beschriftung Char Char Char Char Char,Beschriftung Char Char1 Char Char,Beschriftung Char Char2 Char"/>
    <w:link w:val="Caption"/>
    <w:uiPriority w:val="35"/>
    <w:locked/>
    <w:rsid w:val="000033C5"/>
    <w:rPr>
      <w:b/>
      <w:bCs/>
      <w:sz w:val="18"/>
      <w:lang w:eastAsia="en-US"/>
    </w:rPr>
  </w:style>
  <w:style w:type="character" w:customStyle="1" w:styleId="CommentTextChar">
    <w:name w:val="Comment Text Char"/>
    <w:basedOn w:val="DefaultParagraphFont"/>
    <w:link w:val="CommentText"/>
    <w:uiPriority w:val="99"/>
    <w:rsid w:val="00C72F7A"/>
    <w:rPr>
      <w:lang w:eastAsia="en-US"/>
    </w:rPr>
  </w:style>
  <w:style w:type="paragraph" w:styleId="NormalWeb">
    <w:name w:val="Normal (Web)"/>
    <w:basedOn w:val="Normal"/>
    <w:uiPriority w:val="99"/>
    <w:unhideWhenUsed/>
    <w:rsid w:val="00C72F7A"/>
    <w:rPr>
      <w:rFonts w:ascii="Times New Roman" w:hAnsi="Times New Roman"/>
      <w:sz w:val="24"/>
    </w:rPr>
  </w:style>
  <w:style w:type="table" w:customStyle="1" w:styleId="AEATableStyle">
    <w:name w:val="AEA Table Style"/>
    <w:basedOn w:val="TableNormal"/>
    <w:uiPriority w:val="99"/>
    <w:qFormat/>
    <w:rsid w:val="00C72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tblStylePr w:type="firstRow">
      <w:pPr>
        <w:wordWrap/>
        <w:spacing w:beforeLines="0" w:before="100" w:beforeAutospacing="1" w:afterLines="0" w:after="100" w:afterAutospacing="1" w:line="240" w:lineRule="auto"/>
      </w:pPr>
      <w:rPr>
        <w:rFonts w:ascii="Arial" w:hAnsi="Arial" w:cs="Arial" w:hint="default"/>
        <w:b/>
        <w:color w:val="FFFFFF" w:themeColor="background1"/>
        <w:sz w:val="20"/>
        <w:szCs w:val="20"/>
      </w:rPr>
      <w:tblPr/>
      <w:tcPr>
        <w:shd w:val="clear" w:color="auto" w:fill="008000"/>
        <w:vAlign w:val="center"/>
      </w:tcPr>
    </w:tblStylePr>
    <w:tblStylePr w:type="firstCol">
      <w:tblPr/>
      <w:tcPr>
        <w:tcBorders>
          <w:top w:val="single" w:sz="4" w:space="0" w:color="auto"/>
          <w:left w:val="single" w:sz="4" w:space="0" w:color="auto"/>
          <w:bottom w:val="single" w:sz="4" w:space="0" w:color="auto"/>
          <w:right w:val="single" w:sz="4" w:space="0" w:color="auto"/>
          <w:insideH w:val="nil"/>
          <w:insideV w:val="nil"/>
          <w:tl2br w:val="nil"/>
          <w:tr2bl w:val="nil"/>
        </w:tcBorders>
        <w:shd w:val="pct15" w:color="auto" w:fill="auto"/>
      </w:tcPr>
    </w:tblStylePr>
  </w:style>
  <w:style w:type="paragraph" w:styleId="CommentSubject">
    <w:name w:val="annotation subject"/>
    <w:basedOn w:val="CommentText"/>
    <w:next w:val="CommentText"/>
    <w:link w:val="CommentSubjectChar"/>
    <w:uiPriority w:val="99"/>
    <w:semiHidden/>
    <w:unhideWhenUsed/>
    <w:rsid w:val="000B322E"/>
    <w:rPr>
      <w:b/>
      <w:bCs/>
    </w:rPr>
  </w:style>
  <w:style w:type="character" w:customStyle="1" w:styleId="CommentSubjectChar">
    <w:name w:val="Comment Subject Char"/>
    <w:basedOn w:val="CommentTextChar"/>
    <w:link w:val="CommentSubject"/>
    <w:uiPriority w:val="99"/>
    <w:semiHidden/>
    <w:rsid w:val="000B322E"/>
    <w:rPr>
      <w:b/>
      <w:bCs/>
      <w:lang w:eastAsia="en-US"/>
    </w:rPr>
  </w:style>
  <w:style w:type="character" w:customStyle="1" w:styleId="FootnoteTextChar">
    <w:name w:val="Footnote Text Char"/>
    <w:aliases w:val="Schriftart: 9 pt Char,Schriftart: 10 pt Char,Schriftart: 8 pt Char,WB-Fußnotentext Char,fn Char,footnote text Char,Footnotes Char,Footnote ak Char,FoodNote Char,ft Char,Footnote text Char,Footnote Char,Footnote Text Char Char Char"/>
    <w:link w:val="FootnoteText"/>
    <w:uiPriority w:val="99"/>
    <w:locked/>
    <w:rsid w:val="00182661"/>
    <w:rPr>
      <w:sz w:val="14"/>
      <w:lang w:eastAsia="en-US"/>
    </w:rPr>
  </w:style>
  <w:style w:type="character" w:styleId="IntenseEmphasis">
    <w:name w:val="Intense Emphasis"/>
    <w:basedOn w:val="DefaultParagraphFont"/>
    <w:uiPriority w:val="21"/>
    <w:qFormat/>
    <w:rsid w:val="00182661"/>
    <w:rPr>
      <w:i/>
      <w:iCs/>
      <w:color w:val="4F81BD" w:themeColor="accent1"/>
    </w:rPr>
  </w:style>
  <w:style w:type="table" w:customStyle="1" w:styleId="GridTable4-Accent61">
    <w:name w:val="Grid Table 4 - Accent 61"/>
    <w:basedOn w:val="TableNormal"/>
    <w:uiPriority w:val="49"/>
    <w:rsid w:val="00182661"/>
    <w:rPr>
      <w:rFonts w:ascii="Times New Roman" w:hAnsi="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foonoteChar">
    <w:name w:val="foonote Char"/>
    <w:basedOn w:val="DefaultParagraphFont"/>
    <w:link w:val="foonote"/>
    <w:locked/>
    <w:rsid w:val="00182661"/>
    <w:rPr>
      <w:rFonts w:cs="Arial"/>
      <w:sz w:val="16"/>
      <w:szCs w:val="16"/>
    </w:rPr>
  </w:style>
  <w:style w:type="paragraph" w:customStyle="1" w:styleId="foonote">
    <w:name w:val="foonote"/>
    <w:basedOn w:val="FootnoteText"/>
    <w:link w:val="foonoteChar"/>
    <w:qFormat/>
    <w:rsid w:val="00182661"/>
    <w:pPr>
      <w:ind w:left="567"/>
    </w:pPr>
    <w:rPr>
      <w:rFonts w:cs="Arial"/>
      <w:sz w:val="16"/>
      <w:szCs w:val="16"/>
      <w:lang w:eastAsia="en-GB"/>
    </w:rPr>
  </w:style>
  <w:style w:type="character" w:customStyle="1" w:styleId="footnoteChar">
    <w:name w:val="footnote Char"/>
    <w:link w:val="footnote"/>
    <w:locked/>
    <w:rsid w:val="008B067F"/>
    <w:rPr>
      <w:rFonts w:eastAsia="Arial Unicode MS" w:cs="Arial"/>
      <w:sz w:val="16"/>
      <w:szCs w:val="16"/>
    </w:rPr>
  </w:style>
  <w:style w:type="paragraph" w:customStyle="1" w:styleId="footnote">
    <w:name w:val="footnote"/>
    <w:basedOn w:val="FootnoteText"/>
    <w:link w:val="footnoteChar"/>
    <w:autoRedefine/>
    <w:qFormat/>
    <w:rsid w:val="008B067F"/>
    <w:rPr>
      <w:rFonts w:eastAsia="Arial Unicode MS" w:cs="Arial"/>
      <w:sz w:val="16"/>
      <w:szCs w:val="16"/>
      <w:lang w:eastAsia="en-GB"/>
    </w:rPr>
  </w:style>
  <w:style w:type="table" w:styleId="TableClassic2">
    <w:name w:val="Table Classic 2"/>
    <w:basedOn w:val="TableNormal"/>
    <w:rsid w:val="00182661"/>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link w:val="DefaultZchn"/>
    <w:rsid w:val="00182661"/>
    <w:pPr>
      <w:autoSpaceDE w:val="0"/>
      <w:autoSpaceDN w:val="0"/>
      <w:adjustRightInd w:val="0"/>
    </w:pPr>
    <w:rPr>
      <w:rFonts w:cs="Arial"/>
      <w:color w:val="000000"/>
      <w:sz w:val="24"/>
      <w:szCs w:val="24"/>
      <w:lang w:val="nl-NL"/>
    </w:rPr>
  </w:style>
  <w:style w:type="numbering" w:customStyle="1" w:styleId="Style1">
    <w:name w:val="Style1"/>
    <w:uiPriority w:val="99"/>
    <w:rsid w:val="007D29B8"/>
    <w:pPr>
      <w:numPr>
        <w:numId w:val="4"/>
      </w:numPr>
    </w:pPr>
  </w:style>
  <w:style w:type="table" w:customStyle="1" w:styleId="Table1">
    <w:name w:val="Table 1"/>
    <w:basedOn w:val="TableNormal"/>
    <w:uiPriority w:val="99"/>
    <w:rsid w:val="007D29B8"/>
    <w:pPr>
      <w:jc w:val="center"/>
    </w:pPr>
    <w:rPr>
      <w:rFonts w:ascii="Trebuchet MS" w:eastAsia="Calibri" w:hAnsi="Trebuchet MS"/>
      <w:sz w:val="16"/>
      <w:szCs w:val="22"/>
      <w:lang w:eastAsia="en-US"/>
    </w:rPr>
    <w:tblPr>
      <w:tblInd w:w="567" w:type="dxa"/>
      <w:tblBorders>
        <w:top w:val="single" w:sz="4" w:space="0" w:color="005962"/>
        <w:left w:val="single" w:sz="4" w:space="0" w:color="005962"/>
        <w:bottom w:val="single" w:sz="4" w:space="0" w:color="005962"/>
        <w:right w:val="single" w:sz="4" w:space="0" w:color="005962"/>
        <w:insideH w:val="single" w:sz="4" w:space="0" w:color="005962"/>
        <w:insideV w:val="single" w:sz="4" w:space="0" w:color="005962"/>
      </w:tblBorders>
    </w:tblPr>
    <w:tcPr>
      <w:shd w:val="clear" w:color="auto" w:fill="auto"/>
      <w:vAlign w:val="center"/>
    </w:tcPr>
    <w:tblStylePr w:type="firstRow">
      <w:pPr>
        <w:jc w:val="center"/>
      </w:pPr>
      <w:rPr>
        <w:rFonts w:ascii="Tahoma" w:hAnsi="Tahoma"/>
        <w:b/>
        <w:color w:val="FFFFFF"/>
        <w:sz w:val="16"/>
      </w:rPr>
      <w:tblPr/>
      <w:tcPr>
        <w:shd w:val="clear" w:color="auto" w:fill="005962"/>
      </w:tcPr>
    </w:tblStylePr>
    <w:tblStylePr w:type="firstCol">
      <w:pPr>
        <w:wordWrap/>
        <w:jc w:val="left"/>
        <w:outlineLvl w:val="9"/>
      </w:pPr>
    </w:tblStylePr>
  </w:style>
  <w:style w:type="numbering" w:customStyle="1" w:styleId="Style11">
    <w:name w:val="Style11"/>
    <w:uiPriority w:val="99"/>
    <w:rsid w:val="007D29B8"/>
  </w:style>
  <w:style w:type="table" w:customStyle="1" w:styleId="Table11">
    <w:name w:val="Table 11"/>
    <w:basedOn w:val="TableNormal"/>
    <w:uiPriority w:val="99"/>
    <w:rsid w:val="007D29B8"/>
    <w:pPr>
      <w:jc w:val="center"/>
    </w:pPr>
    <w:rPr>
      <w:rFonts w:ascii="Trebuchet MS" w:eastAsia="Calibri" w:hAnsi="Trebuchet MS"/>
      <w:sz w:val="16"/>
      <w:szCs w:val="22"/>
      <w:lang w:eastAsia="en-US"/>
    </w:rPr>
    <w:tblPr>
      <w:tblInd w:w="567" w:type="dxa"/>
      <w:tblBorders>
        <w:top w:val="single" w:sz="4" w:space="0" w:color="005962"/>
        <w:left w:val="single" w:sz="4" w:space="0" w:color="005962"/>
        <w:bottom w:val="single" w:sz="4" w:space="0" w:color="005962"/>
        <w:right w:val="single" w:sz="4" w:space="0" w:color="005962"/>
        <w:insideH w:val="single" w:sz="4" w:space="0" w:color="005962"/>
        <w:insideV w:val="single" w:sz="4" w:space="0" w:color="005962"/>
      </w:tblBorders>
    </w:tblPr>
    <w:tcPr>
      <w:shd w:val="clear" w:color="auto" w:fill="auto"/>
      <w:vAlign w:val="center"/>
    </w:tcPr>
    <w:tblStylePr w:type="firstRow">
      <w:pPr>
        <w:jc w:val="center"/>
      </w:pPr>
      <w:rPr>
        <w:rFonts w:ascii="Tahoma" w:hAnsi="Tahoma"/>
        <w:b/>
        <w:color w:val="FFFFFF"/>
        <w:sz w:val="16"/>
      </w:rPr>
      <w:tblPr/>
      <w:tcPr>
        <w:shd w:val="clear" w:color="auto" w:fill="005962"/>
      </w:tcPr>
    </w:tblStylePr>
    <w:tblStylePr w:type="firstCol">
      <w:pPr>
        <w:wordWrap/>
        <w:jc w:val="left"/>
        <w:outlineLvl w:val="9"/>
      </w:pPr>
    </w:tblStylePr>
  </w:style>
  <w:style w:type="numbering" w:customStyle="1" w:styleId="Style12">
    <w:name w:val="Style12"/>
    <w:uiPriority w:val="99"/>
    <w:rsid w:val="00EB7ADE"/>
    <w:pPr>
      <w:numPr>
        <w:numId w:val="5"/>
      </w:numPr>
    </w:pPr>
  </w:style>
  <w:style w:type="table" w:customStyle="1" w:styleId="HTG1">
    <w:name w:val="HTG1"/>
    <w:basedOn w:val="TableNormal"/>
    <w:next w:val="TableGrid"/>
    <w:uiPriority w:val="59"/>
    <w:rsid w:val="00EB7A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2">
    <w:name w:val="Table 12"/>
    <w:basedOn w:val="TableNormal"/>
    <w:uiPriority w:val="99"/>
    <w:rsid w:val="00EB7ADE"/>
    <w:pPr>
      <w:jc w:val="center"/>
    </w:pPr>
    <w:rPr>
      <w:rFonts w:ascii="Trebuchet MS" w:eastAsia="Calibri" w:hAnsi="Trebuchet MS"/>
      <w:sz w:val="16"/>
      <w:szCs w:val="22"/>
      <w:lang w:eastAsia="en-US"/>
    </w:rPr>
    <w:tblPr>
      <w:tblInd w:w="567" w:type="dxa"/>
      <w:tblBorders>
        <w:top w:val="single" w:sz="4" w:space="0" w:color="005962"/>
        <w:left w:val="single" w:sz="4" w:space="0" w:color="005962"/>
        <w:bottom w:val="single" w:sz="4" w:space="0" w:color="005962"/>
        <w:right w:val="single" w:sz="4" w:space="0" w:color="005962"/>
        <w:insideH w:val="single" w:sz="4" w:space="0" w:color="005962"/>
        <w:insideV w:val="single" w:sz="4" w:space="0" w:color="005962"/>
      </w:tblBorders>
    </w:tblPr>
    <w:tcPr>
      <w:shd w:val="clear" w:color="auto" w:fill="auto"/>
      <w:vAlign w:val="center"/>
    </w:tcPr>
    <w:tblStylePr w:type="firstRow">
      <w:pPr>
        <w:jc w:val="center"/>
      </w:pPr>
      <w:rPr>
        <w:rFonts w:ascii="Tahoma" w:hAnsi="Tahoma"/>
        <w:b/>
        <w:color w:val="FFFFFF"/>
        <w:sz w:val="16"/>
      </w:rPr>
      <w:tblPr/>
      <w:tcPr>
        <w:shd w:val="clear" w:color="auto" w:fill="005962"/>
      </w:tcPr>
    </w:tblStylePr>
    <w:tblStylePr w:type="firstCol">
      <w:pPr>
        <w:wordWrap/>
        <w:jc w:val="left"/>
        <w:outlineLvl w:val="9"/>
      </w:pPr>
    </w:tblStylePr>
  </w:style>
  <w:style w:type="paragraph" w:styleId="EndnoteText">
    <w:name w:val="endnote text"/>
    <w:basedOn w:val="Normal"/>
    <w:link w:val="EndnoteTextChar"/>
    <w:uiPriority w:val="99"/>
    <w:semiHidden/>
    <w:unhideWhenUsed/>
    <w:rsid w:val="009F72C3"/>
    <w:pPr>
      <w:spacing w:after="0"/>
    </w:pPr>
    <w:rPr>
      <w:szCs w:val="20"/>
    </w:rPr>
  </w:style>
  <w:style w:type="character" w:customStyle="1" w:styleId="EndnoteTextChar">
    <w:name w:val="Endnote Text Char"/>
    <w:basedOn w:val="DefaultParagraphFont"/>
    <w:link w:val="EndnoteText"/>
    <w:uiPriority w:val="99"/>
    <w:semiHidden/>
    <w:rsid w:val="009F72C3"/>
    <w:rPr>
      <w:lang w:eastAsia="en-US"/>
    </w:rPr>
  </w:style>
  <w:style w:type="character" w:styleId="EndnoteReference">
    <w:name w:val="endnote reference"/>
    <w:basedOn w:val="DefaultParagraphFont"/>
    <w:uiPriority w:val="99"/>
    <w:semiHidden/>
    <w:unhideWhenUsed/>
    <w:rsid w:val="009F72C3"/>
    <w:rPr>
      <w:vertAlign w:val="superscript"/>
    </w:rPr>
  </w:style>
  <w:style w:type="table" w:customStyle="1" w:styleId="TableGrid1">
    <w:name w:val="Table Grid1"/>
    <w:basedOn w:val="TableNormal"/>
    <w:next w:val="TableGrid"/>
    <w:uiPriority w:val="39"/>
    <w:rsid w:val="00F37A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rsid w:val="000B191B"/>
    <w:pPr>
      <w:spacing w:after="160" w:line="240" w:lineRule="exact"/>
      <w:jc w:val="left"/>
    </w:pPr>
    <w:rPr>
      <w:szCs w:val="20"/>
      <w:vertAlign w:val="superscript"/>
      <w:lang w:eastAsia="en-GB"/>
    </w:rPr>
  </w:style>
  <w:style w:type="table" w:customStyle="1" w:styleId="ListTable6Colorful-Accent11">
    <w:name w:val="List Table 6 Colorful - Accent 11"/>
    <w:basedOn w:val="TableNormal"/>
    <w:uiPriority w:val="51"/>
    <w:rsid w:val="00FC645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PlainText">
    <w:name w:val="Plain Text"/>
    <w:basedOn w:val="Normal"/>
    <w:link w:val="PlainTextChar"/>
    <w:uiPriority w:val="99"/>
    <w:semiHidden/>
    <w:unhideWhenUsed/>
    <w:rsid w:val="00FC6453"/>
    <w:pPr>
      <w:spacing w:after="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FC6453"/>
    <w:rPr>
      <w:rFonts w:ascii="Calibri" w:eastAsiaTheme="minorHAnsi" w:hAnsi="Calibri"/>
      <w:sz w:val="22"/>
      <w:szCs w:val="22"/>
      <w:lang w:eastAsia="en-US"/>
    </w:rPr>
  </w:style>
  <w:style w:type="paragraph" w:customStyle="1" w:styleId="Tablecontentright">
    <w:name w:val="Table content right"/>
    <w:basedOn w:val="Normal"/>
    <w:uiPriority w:val="1"/>
    <w:rsid w:val="00692951"/>
    <w:pPr>
      <w:spacing w:before="60" w:after="60"/>
      <w:jc w:val="left"/>
    </w:pPr>
    <w:rPr>
      <w:color w:val="000000"/>
      <w:sz w:val="18"/>
      <w:szCs w:val="20"/>
    </w:rPr>
  </w:style>
  <w:style w:type="table" w:customStyle="1" w:styleId="GridTable4-Accent11">
    <w:name w:val="Grid Table 4 - Accent 11"/>
    <w:basedOn w:val="TableNormal"/>
    <w:uiPriority w:val="49"/>
    <w:rsid w:val="00F128C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1">
    <w:name w:val="Grid Table 4 - Accent 111"/>
    <w:basedOn w:val="TableNormal"/>
    <w:uiPriority w:val="49"/>
    <w:rsid w:val="00F128C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VNormal">
    <w:name w:val="CV Normal"/>
    <w:basedOn w:val="Normal"/>
    <w:rsid w:val="00F128C5"/>
    <w:pPr>
      <w:suppressAutoHyphens/>
      <w:spacing w:after="0"/>
      <w:ind w:left="113" w:right="113"/>
      <w:jc w:val="left"/>
    </w:pPr>
    <w:rPr>
      <w:rFonts w:ascii="Arial Narrow" w:hAnsi="Arial Narrow"/>
      <w:szCs w:val="20"/>
      <w:lang w:val="en-US" w:eastAsia="ar-SA"/>
    </w:rPr>
  </w:style>
  <w:style w:type="table" w:customStyle="1" w:styleId="Ricardo-AEATableStyle1">
    <w:name w:val="Ricardo-AEA Table Style1"/>
    <w:basedOn w:val="TableNormal"/>
    <w:uiPriority w:val="99"/>
    <w:qFormat/>
    <w:rsid w:val="00F128C5"/>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100" w:beforeAutospacing="1" w:afterLines="0" w:after="100" w:afterAutospacing="1" w:line="240" w:lineRule="auto"/>
      </w:pPr>
      <w:rPr>
        <w:rFonts w:ascii="Arial" w:hAnsi="Arial" w:cs="Arial" w:hint="default"/>
        <w:b/>
        <w:color w:val="FFFFFF"/>
        <w:sz w:val="20"/>
        <w:szCs w:val="20"/>
      </w:rPr>
      <w:tblPr/>
      <w:tcPr>
        <w:shd w:val="clear" w:color="auto" w:fill="008000"/>
        <w:vAlign w:val="center"/>
      </w:tcPr>
    </w:tblStylePr>
    <w:tblStylePr w:type="firstCol">
      <w:rPr>
        <w:rFonts w:ascii="Arial" w:hAnsi="Arial" w:cs="Arial"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paragraph" w:customStyle="1" w:styleId="AEACVBold-heading">
    <w:name w:val="AEACVBold-heading"/>
    <w:basedOn w:val="Normal"/>
    <w:next w:val="Normal"/>
    <w:rsid w:val="00F128C5"/>
    <w:pPr>
      <w:keepNext/>
      <w:spacing w:after="0"/>
    </w:pPr>
    <w:rPr>
      <w:rFonts w:eastAsia="Arial"/>
      <w:b/>
    </w:rPr>
  </w:style>
  <w:style w:type="paragraph" w:customStyle="1" w:styleId="ENormal">
    <w:name w:val="E_Normal"/>
    <w:link w:val="ENormalChar"/>
    <w:uiPriority w:val="99"/>
    <w:rsid w:val="00F128C5"/>
    <w:pPr>
      <w:tabs>
        <w:tab w:val="left" w:pos="1701"/>
      </w:tabs>
      <w:spacing w:line="300" w:lineRule="atLeast"/>
    </w:pPr>
    <w:rPr>
      <w:rFonts w:ascii="Verdana" w:eastAsia="MS Mincho" w:hAnsi="Verdana"/>
      <w:lang w:val="en-US" w:eastAsia="en-US"/>
    </w:rPr>
  </w:style>
  <w:style w:type="character" w:customStyle="1" w:styleId="ENormalChar">
    <w:name w:val="E_Normal Char"/>
    <w:basedOn w:val="DefaultParagraphFont"/>
    <w:link w:val="ENormal"/>
    <w:uiPriority w:val="99"/>
    <w:locked/>
    <w:rsid w:val="00F128C5"/>
    <w:rPr>
      <w:rFonts w:ascii="Verdana" w:eastAsia="MS Mincho" w:hAnsi="Verdana"/>
      <w:lang w:val="en-US" w:eastAsia="en-US"/>
    </w:rPr>
  </w:style>
  <w:style w:type="paragraph" w:customStyle="1" w:styleId="ECVNameField">
    <w:name w:val="_ECV_NameField"/>
    <w:basedOn w:val="Normal"/>
    <w:rsid w:val="00F128C5"/>
    <w:pPr>
      <w:widowControl w:val="0"/>
      <w:suppressLineNumbers/>
      <w:suppressAutoHyphens/>
      <w:spacing w:after="0" w:line="100" w:lineRule="atLeast"/>
      <w:jc w:val="left"/>
    </w:pPr>
    <w:rPr>
      <w:rFonts w:eastAsia="SimSun" w:cs="Mangal"/>
      <w:color w:val="3F3A38"/>
      <w:spacing w:val="-6"/>
      <w:kern w:val="1"/>
      <w:sz w:val="26"/>
      <w:szCs w:val="18"/>
      <w:lang w:eastAsia="zh-CN" w:bidi="hi-IN"/>
    </w:rPr>
  </w:style>
  <w:style w:type="paragraph" w:customStyle="1" w:styleId="ECVSectionDetails">
    <w:name w:val="_ECV_SectionDetails"/>
    <w:basedOn w:val="Normal"/>
    <w:rsid w:val="00F128C5"/>
    <w:pPr>
      <w:widowControl w:val="0"/>
      <w:suppressLineNumbers/>
      <w:suppressAutoHyphens/>
      <w:autoSpaceDE w:val="0"/>
      <w:spacing w:before="28" w:after="0" w:line="100" w:lineRule="atLeast"/>
      <w:jc w:val="left"/>
    </w:pPr>
    <w:rPr>
      <w:rFonts w:eastAsia="SimSun" w:cs="Mangal"/>
      <w:color w:val="3F3A38"/>
      <w:spacing w:val="-6"/>
      <w:kern w:val="1"/>
      <w:sz w:val="18"/>
      <w:lang w:eastAsia="zh-CN" w:bidi="hi-IN"/>
    </w:rPr>
  </w:style>
  <w:style w:type="paragraph" w:customStyle="1" w:styleId="ECVSectionBullet">
    <w:name w:val="_ECV_SectionBullet"/>
    <w:basedOn w:val="ECVSectionDetails"/>
    <w:rsid w:val="00F128C5"/>
    <w:pPr>
      <w:autoSpaceDN w:val="0"/>
      <w:spacing w:before="0" w:line="240" w:lineRule="auto"/>
      <w:textAlignment w:val="baseline"/>
      <w:outlineLvl w:val="0"/>
    </w:pPr>
    <w:rPr>
      <w:kern w:val="3"/>
    </w:rPr>
  </w:style>
  <w:style w:type="paragraph" w:customStyle="1" w:styleId="ECVOrganisationDetails">
    <w:name w:val="_ECV_OrganisationDetails"/>
    <w:basedOn w:val="Normal"/>
    <w:rsid w:val="00F128C5"/>
    <w:pPr>
      <w:widowControl w:val="0"/>
      <w:suppressLineNumbers/>
      <w:suppressAutoHyphens/>
      <w:autoSpaceDE w:val="0"/>
      <w:spacing w:before="57" w:after="85" w:line="100" w:lineRule="atLeast"/>
      <w:jc w:val="left"/>
    </w:pPr>
    <w:rPr>
      <w:rFonts w:eastAsia="ArialMT" w:cs="ArialMT"/>
      <w:color w:val="3F3A38"/>
      <w:spacing w:val="-6"/>
      <w:kern w:val="1"/>
      <w:sz w:val="18"/>
      <w:szCs w:val="18"/>
      <w:lang w:eastAsia="zh-CN" w:bidi="hi-IN"/>
    </w:rPr>
  </w:style>
  <w:style w:type="character" w:customStyle="1" w:styleId="Heading3Char">
    <w:name w:val="Heading 3 Char"/>
    <w:aliases w:val="Heading 3 - Bold heading for document - will appear in index Char,Subparagraaf Char,Outline3 Char,F5 Heading 3 Char,h3 Char,Numbered - 3 Char,1.2.3. Char,Ü 3 Char,l3 Char,CT Char,h3 sub heading Char,H3 Char,Head 3 Char,3m Char,H31 Char"/>
    <w:basedOn w:val="DefaultParagraphFont"/>
    <w:link w:val="Heading3"/>
    <w:uiPriority w:val="9"/>
    <w:rsid w:val="00F128C5"/>
    <w:rPr>
      <w:rFonts w:cs="Arial"/>
      <w:bCs/>
      <w:color w:val="006BB7"/>
      <w:sz w:val="24"/>
      <w:szCs w:val="26"/>
      <w:lang w:eastAsia="en-US"/>
    </w:rPr>
  </w:style>
  <w:style w:type="paragraph" w:customStyle="1" w:styleId="ECHeading5">
    <w:name w:val="EC Heading 5"/>
    <w:basedOn w:val="ECHeading4"/>
    <w:next w:val="Normal"/>
    <w:rsid w:val="00F128C5"/>
    <w:pPr>
      <w:keepLines/>
      <w:spacing w:before="120"/>
      <w:ind w:left="1134" w:hanging="1134"/>
      <w:jc w:val="both"/>
    </w:pPr>
    <w:rPr>
      <w:rFonts w:cs="Times New Roman"/>
      <w:b/>
      <w:bCs w:val="0"/>
      <w:iCs w:val="0"/>
      <w:color w:val="auto"/>
      <w:sz w:val="22"/>
      <w:szCs w:val="24"/>
    </w:rPr>
  </w:style>
  <w:style w:type="numbering" w:customStyle="1" w:styleId="Gemporteerdestijl3">
    <w:name w:val="Geïmporteerde stijl 3"/>
    <w:rsid w:val="00F128C5"/>
    <w:pPr>
      <w:numPr>
        <w:numId w:val="6"/>
      </w:numPr>
    </w:pPr>
  </w:style>
  <w:style w:type="paragraph" w:styleId="Revision">
    <w:name w:val="Revision"/>
    <w:hidden/>
    <w:uiPriority w:val="99"/>
    <w:semiHidden/>
    <w:rsid w:val="00F128C5"/>
    <w:rPr>
      <w:szCs w:val="24"/>
      <w:lang w:eastAsia="en-US"/>
    </w:rPr>
  </w:style>
  <w:style w:type="character" w:customStyle="1" w:styleId="DefaultZchn">
    <w:name w:val="Default Zchn"/>
    <w:basedOn w:val="DefaultParagraphFont"/>
    <w:link w:val="Default"/>
    <w:rsid w:val="002A461E"/>
    <w:rPr>
      <w:rFonts w:cs="Arial"/>
      <w:color w:val="000000"/>
      <w:sz w:val="24"/>
      <w:szCs w:val="24"/>
      <w:lang w:val="nl-NL"/>
    </w:rPr>
  </w:style>
  <w:style w:type="paragraph" w:customStyle="1" w:styleId="AEACV-BulletGreenKeySkillssectiononly">
    <w:name w:val="AEACV-Bullet Green (Key Skills section only)"/>
    <w:basedOn w:val="Normal"/>
    <w:rsid w:val="00B05CC7"/>
    <w:pPr>
      <w:numPr>
        <w:numId w:val="7"/>
      </w:numPr>
      <w:spacing w:after="60"/>
    </w:pPr>
    <w:rPr>
      <w:rFonts w:eastAsiaTheme="minorHAnsi" w:cs="Arial"/>
      <w:szCs w:val="20"/>
    </w:rPr>
  </w:style>
  <w:style w:type="paragraph" w:customStyle="1" w:styleId="AEACV-Bullet">
    <w:name w:val="AEACV-Bullet"/>
    <w:basedOn w:val="Normal"/>
    <w:qFormat/>
    <w:rsid w:val="00636D3D"/>
    <w:pPr>
      <w:numPr>
        <w:numId w:val="8"/>
      </w:numPr>
      <w:ind w:hanging="357"/>
      <w:contextualSpacing/>
    </w:pPr>
    <w:rPr>
      <w:rFonts w:eastAsiaTheme="minorHAnsi"/>
    </w:rPr>
  </w:style>
  <w:style w:type="table" w:customStyle="1" w:styleId="Mainbidtables1">
    <w:name w:val="Main bid tables1"/>
    <w:basedOn w:val="TableNormal"/>
    <w:uiPriority w:val="99"/>
    <w:rsid w:val="00712A11"/>
    <w:pPr>
      <w:spacing w:before="60"/>
    </w:pPr>
    <w:rPr>
      <w:lang w:eastAsia="en-US"/>
    </w:rPr>
    <w:tblPr>
      <w:tblStyleRowBandSize w:val="1"/>
      <w:tblStyleColBandSize w:val="1"/>
      <w:tblInd w:w="0" w:type="nil"/>
      <w:tblBorders>
        <w:left w:val="single" w:sz="4" w:space="0" w:color="0055A0"/>
        <w:bottom w:val="single" w:sz="4" w:space="0" w:color="0055A0"/>
        <w:right w:val="single" w:sz="4" w:space="0" w:color="0055A0"/>
        <w:insideV w:val="single" w:sz="4" w:space="0" w:color="0055A0"/>
      </w:tblBorders>
    </w:tblPr>
    <w:tcPr>
      <w:vAlign w:val="center"/>
    </w:tcPr>
    <w:tblStylePr w:type="firstRow">
      <w:rPr>
        <w:color w:val="FFFFFF"/>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tblPr/>
      <w:tcPr>
        <w:shd w:val="clear" w:color="auto" w:fill="EDF3F7"/>
      </w:tcPr>
    </w:tblStylePr>
    <w:tblStylePr w:type="band2Horz">
      <w:tblPr/>
      <w:tcPr>
        <w:tcBorders>
          <w:insideV w:val="single" w:sz="4" w:space="0" w:color="0055A0"/>
        </w:tcBorders>
        <w:shd w:val="clear" w:color="auto" w:fill="FFFFFF"/>
      </w:tcPr>
    </w:tblStylePr>
  </w:style>
  <w:style w:type="numbering" w:customStyle="1" w:styleId="Style121">
    <w:name w:val="Style121"/>
    <w:uiPriority w:val="99"/>
    <w:rsid w:val="00712A11"/>
  </w:style>
  <w:style w:type="character" w:customStyle="1" w:styleId="FooterChar">
    <w:name w:val="Footer Char"/>
    <w:basedOn w:val="DefaultParagraphFont"/>
    <w:link w:val="Footer"/>
    <w:uiPriority w:val="99"/>
    <w:rsid w:val="00CB26D7"/>
    <w:rPr>
      <w:szCs w:val="24"/>
      <w:lang w:eastAsia="en-US"/>
    </w:rPr>
  </w:style>
  <w:style w:type="character" w:customStyle="1" w:styleId="BalloonTextChar">
    <w:name w:val="Balloon Text Char"/>
    <w:basedOn w:val="DefaultParagraphFont"/>
    <w:link w:val="BalloonText"/>
    <w:uiPriority w:val="99"/>
    <w:semiHidden/>
    <w:rsid w:val="00CB26D7"/>
    <w:rPr>
      <w:rFonts w:ascii="Tahoma" w:hAnsi="Tahoma" w:cs="Tahoma"/>
      <w:sz w:val="16"/>
      <w:szCs w:val="16"/>
      <w:lang w:eastAsia="en-US"/>
    </w:rPr>
  </w:style>
  <w:style w:type="paragraph" w:customStyle="1" w:styleId="NoteLevel1">
    <w:name w:val="Note Level 1"/>
    <w:basedOn w:val="Normal"/>
    <w:semiHidden/>
    <w:rsid w:val="00CB26D7"/>
    <w:pPr>
      <w:keepNext/>
      <w:tabs>
        <w:tab w:val="num" w:pos="0"/>
      </w:tabs>
      <w:spacing w:after="0"/>
      <w:ind w:left="567"/>
      <w:contextualSpacing/>
      <w:jc w:val="left"/>
      <w:outlineLvl w:val="0"/>
    </w:pPr>
    <w:rPr>
      <w:sz w:val="18"/>
      <w:szCs w:val="18"/>
    </w:rPr>
  </w:style>
  <w:style w:type="paragraph" w:customStyle="1" w:styleId="NoteLevel2">
    <w:name w:val="Note Level 2"/>
    <w:basedOn w:val="Normal"/>
    <w:semiHidden/>
    <w:rsid w:val="00CB26D7"/>
    <w:pPr>
      <w:keepNext/>
      <w:tabs>
        <w:tab w:val="num" w:pos="720"/>
      </w:tabs>
      <w:spacing w:after="0"/>
      <w:ind w:left="1080" w:hanging="360"/>
      <w:contextualSpacing/>
      <w:jc w:val="left"/>
      <w:outlineLvl w:val="1"/>
    </w:pPr>
    <w:rPr>
      <w:sz w:val="18"/>
      <w:szCs w:val="18"/>
    </w:rPr>
  </w:style>
  <w:style w:type="paragraph" w:customStyle="1" w:styleId="NoteLevel3">
    <w:name w:val="Note Level 3"/>
    <w:basedOn w:val="Normal"/>
    <w:semiHidden/>
    <w:rsid w:val="00CB26D7"/>
    <w:pPr>
      <w:keepNext/>
      <w:tabs>
        <w:tab w:val="num" w:pos="1440"/>
      </w:tabs>
      <w:spacing w:after="0"/>
      <w:ind w:left="1800" w:hanging="360"/>
      <w:contextualSpacing/>
      <w:jc w:val="left"/>
      <w:outlineLvl w:val="2"/>
    </w:pPr>
    <w:rPr>
      <w:sz w:val="18"/>
      <w:szCs w:val="18"/>
    </w:rPr>
  </w:style>
  <w:style w:type="paragraph" w:customStyle="1" w:styleId="NoteLevel4">
    <w:name w:val="Note Level 4"/>
    <w:basedOn w:val="Normal"/>
    <w:semiHidden/>
    <w:rsid w:val="00CB26D7"/>
    <w:pPr>
      <w:keepNext/>
      <w:tabs>
        <w:tab w:val="num" w:pos="2160"/>
      </w:tabs>
      <w:spacing w:after="0"/>
      <w:ind w:left="2520" w:hanging="360"/>
      <w:contextualSpacing/>
      <w:jc w:val="left"/>
      <w:outlineLvl w:val="3"/>
    </w:pPr>
    <w:rPr>
      <w:sz w:val="18"/>
      <w:szCs w:val="18"/>
    </w:rPr>
  </w:style>
  <w:style w:type="paragraph" w:customStyle="1" w:styleId="NoteLevel5">
    <w:name w:val="Note Level 5"/>
    <w:basedOn w:val="Normal"/>
    <w:semiHidden/>
    <w:rsid w:val="00CB26D7"/>
    <w:pPr>
      <w:keepNext/>
      <w:tabs>
        <w:tab w:val="num" w:pos="2880"/>
      </w:tabs>
      <w:spacing w:after="0"/>
      <w:ind w:left="3240" w:hanging="360"/>
      <w:contextualSpacing/>
      <w:jc w:val="left"/>
      <w:outlineLvl w:val="4"/>
    </w:pPr>
    <w:rPr>
      <w:sz w:val="18"/>
      <w:szCs w:val="18"/>
    </w:rPr>
  </w:style>
  <w:style w:type="paragraph" w:customStyle="1" w:styleId="NoteLevel6">
    <w:name w:val="Note Level 6"/>
    <w:basedOn w:val="Normal"/>
    <w:semiHidden/>
    <w:rsid w:val="00CB26D7"/>
    <w:pPr>
      <w:keepNext/>
      <w:tabs>
        <w:tab w:val="num" w:pos="3600"/>
      </w:tabs>
      <w:spacing w:after="0"/>
      <w:ind w:left="3960" w:hanging="360"/>
      <w:contextualSpacing/>
      <w:jc w:val="left"/>
      <w:outlineLvl w:val="5"/>
    </w:pPr>
    <w:rPr>
      <w:sz w:val="18"/>
      <w:szCs w:val="18"/>
    </w:rPr>
  </w:style>
  <w:style w:type="paragraph" w:customStyle="1" w:styleId="NoteLevel7">
    <w:name w:val="Note Level 7"/>
    <w:basedOn w:val="Normal"/>
    <w:semiHidden/>
    <w:rsid w:val="00CB26D7"/>
    <w:pPr>
      <w:keepNext/>
      <w:tabs>
        <w:tab w:val="num" w:pos="4320"/>
      </w:tabs>
      <w:spacing w:after="0"/>
      <w:ind w:left="4680" w:hanging="360"/>
      <w:contextualSpacing/>
      <w:jc w:val="left"/>
      <w:outlineLvl w:val="6"/>
    </w:pPr>
    <w:rPr>
      <w:sz w:val="18"/>
      <w:szCs w:val="18"/>
    </w:rPr>
  </w:style>
  <w:style w:type="paragraph" w:customStyle="1" w:styleId="NoteLevel8">
    <w:name w:val="Note Level 8"/>
    <w:basedOn w:val="Normal"/>
    <w:semiHidden/>
    <w:rsid w:val="00CB26D7"/>
    <w:pPr>
      <w:keepNext/>
      <w:tabs>
        <w:tab w:val="num" w:pos="5040"/>
      </w:tabs>
      <w:spacing w:after="0"/>
      <w:ind w:left="5400" w:hanging="360"/>
      <w:contextualSpacing/>
      <w:jc w:val="left"/>
      <w:outlineLvl w:val="7"/>
    </w:pPr>
    <w:rPr>
      <w:sz w:val="18"/>
      <w:szCs w:val="18"/>
    </w:rPr>
  </w:style>
  <w:style w:type="paragraph" w:customStyle="1" w:styleId="NoteLevel9">
    <w:name w:val="Note Level 9"/>
    <w:basedOn w:val="Normal"/>
    <w:semiHidden/>
    <w:rsid w:val="00CB26D7"/>
    <w:pPr>
      <w:keepNext/>
      <w:tabs>
        <w:tab w:val="num" w:pos="5760"/>
      </w:tabs>
      <w:spacing w:after="0"/>
      <w:ind w:left="6120" w:hanging="360"/>
      <w:contextualSpacing/>
      <w:jc w:val="left"/>
      <w:outlineLvl w:val="8"/>
    </w:pPr>
    <w:rPr>
      <w:sz w:val="18"/>
      <w:szCs w:val="18"/>
    </w:rPr>
  </w:style>
  <w:style w:type="character" w:customStyle="1" w:styleId="Heading1Char">
    <w:name w:val="Heading 1 Char"/>
    <w:aliases w:val="MOVE-it 1 Char,Heading 11 Char,Hoofdstuk Char,Επικεφαλίδα 1 ΌΧΙ Char,Heading 1 - Main Heading of Document Char,(Section) Char,F3 Heading 1 - Section Char,Numbered - 1 Char,Section Char,Chapter Hdg Char,h1 Char,CH TITLE 1 Char,l1 Char"/>
    <w:basedOn w:val="DefaultParagraphFont"/>
    <w:link w:val="Heading1"/>
    <w:uiPriority w:val="9"/>
    <w:rsid w:val="00463831"/>
    <w:rPr>
      <w:rFonts w:cs="Arial"/>
      <w:bCs/>
      <w:color w:val="006BB7"/>
      <w:sz w:val="40"/>
      <w:szCs w:val="32"/>
      <w:lang w:eastAsia="en-US"/>
    </w:rPr>
  </w:style>
  <w:style w:type="character" w:customStyle="1" w:styleId="Heading2Char">
    <w:name w:val="Heading 2 Char"/>
    <w:aliases w:val="cv titles Char,Heading 21 Char,H2 Char,2/1 Char,Paragraaf Char,(SubSection) Char,F4 Heading 2 - SubSection Char,(Main Heading) Char,ASection Char,Heading 2 - Main Heading within Document Char,Major Char,Outline2 Char,h2 Char,Para Nos Char"/>
    <w:basedOn w:val="DefaultParagraphFont"/>
    <w:link w:val="Heading2"/>
    <w:uiPriority w:val="99"/>
    <w:rsid w:val="00CB26D7"/>
    <w:rPr>
      <w:rFonts w:cs="Arial"/>
      <w:bCs/>
      <w:iCs/>
      <w:color w:val="006BB7"/>
      <w:sz w:val="32"/>
      <w:szCs w:val="28"/>
      <w:lang w:eastAsia="en-US"/>
    </w:rPr>
  </w:style>
  <w:style w:type="paragraph" w:styleId="Title">
    <w:name w:val="Title"/>
    <w:basedOn w:val="Normal"/>
    <w:next w:val="Normal"/>
    <w:link w:val="TitleChar"/>
    <w:uiPriority w:val="10"/>
    <w:qFormat/>
    <w:rsid w:val="00CB26D7"/>
    <w:pPr>
      <w:pBdr>
        <w:bottom w:val="single" w:sz="8" w:space="4" w:color="4F81BD" w:themeColor="accent1"/>
      </w:pBdr>
      <w:spacing w:after="300"/>
      <w:ind w:left="567"/>
      <w:contextualSpacing/>
      <w:jc w:val="center"/>
    </w:pPr>
    <w:rPr>
      <w:rFonts w:ascii="Trebuchet MS" w:eastAsiaTheme="majorEastAsia" w:hAnsi="Trebuchet MS" w:cstheme="majorBidi"/>
      <w:spacing w:val="5"/>
      <w:kern w:val="28"/>
      <w:sz w:val="40"/>
      <w:szCs w:val="52"/>
    </w:rPr>
  </w:style>
  <w:style w:type="character" w:customStyle="1" w:styleId="TitleChar">
    <w:name w:val="Title Char"/>
    <w:basedOn w:val="DefaultParagraphFont"/>
    <w:link w:val="Title"/>
    <w:uiPriority w:val="10"/>
    <w:rsid w:val="00CB26D7"/>
    <w:rPr>
      <w:rFonts w:ascii="Trebuchet MS" w:eastAsiaTheme="majorEastAsia" w:hAnsi="Trebuchet MS" w:cstheme="majorBidi"/>
      <w:spacing w:val="5"/>
      <w:kern w:val="28"/>
      <w:sz w:val="40"/>
      <w:szCs w:val="52"/>
      <w:lang w:eastAsia="en-US"/>
    </w:rPr>
  </w:style>
  <w:style w:type="paragraph" w:styleId="NoSpacing">
    <w:name w:val="No Spacing"/>
    <w:link w:val="NoSpacingChar"/>
    <w:uiPriority w:val="1"/>
    <w:unhideWhenUsed/>
    <w:qFormat/>
    <w:rsid w:val="00CB26D7"/>
    <w:rPr>
      <w:rFonts w:ascii="Trebuchet MS" w:eastAsiaTheme="minorHAnsi" w:hAnsi="Trebuchet MS" w:cstheme="minorBidi"/>
      <w:sz w:val="18"/>
      <w:szCs w:val="22"/>
      <w:lang w:eastAsia="en-US"/>
    </w:rPr>
  </w:style>
  <w:style w:type="character" w:customStyle="1" w:styleId="Heading4Char">
    <w:name w:val="Heading 4 Char"/>
    <w:aliases w:val="ALK_K4 Char,NEA4 Char,Ü 4 Char,Kopje Char,Tussenkop Char"/>
    <w:basedOn w:val="DefaultParagraphFont"/>
    <w:link w:val="Heading4"/>
    <w:uiPriority w:val="9"/>
    <w:rsid w:val="00CB26D7"/>
    <w:rPr>
      <w:bCs/>
      <w:color w:val="006BB7"/>
      <w:szCs w:val="28"/>
      <w:lang w:eastAsia="en-US"/>
    </w:rPr>
  </w:style>
  <w:style w:type="character" w:customStyle="1" w:styleId="Heading5Char">
    <w:name w:val="Heading 5 Char"/>
    <w:basedOn w:val="DefaultParagraphFont"/>
    <w:link w:val="Heading5"/>
    <w:uiPriority w:val="9"/>
    <w:rsid w:val="00917836"/>
    <w:rPr>
      <w:b/>
      <w:szCs w:val="24"/>
      <w:lang w:eastAsia="en-US"/>
    </w:rPr>
  </w:style>
  <w:style w:type="paragraph" w:customStyle="1" w:styleId="broodtekst">
    <w:name w:val="broodtekst"/>
    <w:basedOn w:val="Normal"/>
    <w:link w:val="broodtekstChar"/>
    <w:uiPriority w:val="99"/>
    <w:rsid w:val="00CB26D7"/>
    <w:pPr>
      <w:keepNext/>
      <w:numPr>
        <w:numId w:val="9"/>
      </w:numPr>
      <w:spacing w:after="0"/>
      <w:contextualSpacing/>
      <w:jc w:val="left"/>
      <w:outlineLvl w:val="0"/>
    </w:pPr>
    <w:rPr>
      <w:rFonts w:ascii="Trebuchet MS" w:hAnsi="Trebuchet MS"/>
      <w:sz w:val="18"/>
      <w:szCs w:val="18"/>
    </w:rPr>
  </w:style>
  <w:style w:type="character" w:customStyle="1" w:styleId="broodtekstChar">
    <w:name w:val="broodtekst Char"/>
    <w:link w:val="broodtekst"/>
    <w:uiPriority w:val="99"/>
    <w:rsid w:val="00CB26D7"/>
    <w:rPr>
      <w:rFonts w:ascii="Trebuchet MS" w:hAnsi="Trebuchet MS"/>
      <w:sz w:val="18"/>
      <w:szCs w:val="18"/>
      <w:lang w:eastAsia="en-US"/>
    </w:rPr>
  </w:style>
  <w:style w:type="character" w:styleId="BookTitle">
    <w:name w:val="Book Title"/>
    <w:basedOn w:val="DefaultParagraphFont"/>
    <w:uiPriority w:val="33"/>
    <w:qFormat/>
    <w:rsid w:val="00CB26D7"/>
    <w:rPr>
      <w:rFonts w:ascii="Trebuchet MS" w:hAnsi="Trebuchet MS"/>
      <w:b/>
      <w:bCs/>
      <w:smallCaps/>
      <w:spacing w:val="5"/>
      <w:sz w:val="16"/>
      <w:szCs w:val="16"/>
    </w:rPr>
  </w:style>
  <w:style w:type="table" w:customStyle="1" w:styleId="table-style-blauw-040-none">
    <w:name w:val="table-style-blauw-040-none"/>
    <w:basedOn w:val="TableNormal"/>
    <w:uiPriority w:val="99"/>
    <w:rsid w:val="00CB26D7"/>
    <w:pPr>
      <w:spacing w:line="280" w:lineRule="atLeast"/>
    </w:pPr>
    <w:rPr>
      <w:color w:val="000000"/>
      <w:sz w:val="16"/>
      <w:szCs w:val="18"/>
      <w:lang w:eastAsia="en-US"/>
    </w:rPr>
    <w:tblPr>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style>
  <w:style w:type="table" w:customStyle="1" w:styleId="table-style-blauw-040-none1">
    <w:name w:val="table-style-blauw-040-none1"/>
    <w:basedOn w:val="TableNormal"/>
    <w:uiPriority w:val="99"/>
    <w:rsid w:val="00CB26D7"/>
    <w:pPr>
      <w:spacing w:line="280" w:lineRule="atLeast"/>
    </w:pPr>
    <w:rPr>
      <w:color w:val="000000"/>
      <w:sz w:val="16"/>
      <w:szCs w:val="18"/>
      <w:lang w:eastAsia="en-US"/>
    </w:rPr>
    <w:tblPr>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style>
  <w:style w:type="paragraph" w:customStyle="1" w:styleId="ARCADISStandaard">
    <w:name w:val="ARCADIS Standaard"/>
    <w:basedOn w:val="Normal"/>
    <w:qFormat/>
    <w:rsid w:val="00CB26D7"/>
    <w:pPr>
      <w:spacing w:after="0" w:line="300" w:lineRule="atLeast"/>
      <w:ind w:left="1701"/>
      <w:jc w:val="left"/>
    </w:pPr>
    <w:rPr>
      <w:rFonts w:ascii="Trebuchet MS" w:eastAsiaTheme="minorHAnsi" w:hAnsi="Trebuchet MS" w:cstheme="minorBidi"/>
      <w:sz w:val="18"/>
      <w:szCs w:val="22"/>
    </w:rPr>
  </w:style>
  <w:style w:type="table" w:customStyle="1" w:styleId="Table111">
    <w:name w:val="Table 111"/>
    <w:basedOn w:val="TableNormal"/>
    <w:uiPriority w:val="99"/>
    <w:rsid w:val="00CB26D7"/>
    <w:pPr>
      <w:jc w:val="center"/>
    </w:pPr>
    <w:rPr>
      <w:rFonts w:ascii="Trebuchet MS" w:eastAsiaTheme="minorHAnsi" w:hAnsi="Trebuchet MS" w:cstheme="minorBidi"/>
      <w:sz w:val="16"/>
      <w:szCs w:val="22"/>
      <w:lang w:eastAsia="en-US"/>
    </w:rPr>
    <w:tblPr>
      <w:tblInd w:w="567" w:type="dxa"/>
      <w:tblBorders>
        <w:top w:val="single" w:sz="4" w:space="0" w:color="005962"/>
        <w:left w:val="single" w:sz="4" w:space="0" w:color="005962"/>
        <w:bottom w:val="single" w:sz="4" w:space="0" w:color="005962"/>
        <w:right w:val="single" w:sz="4" w:space="0" w:color="005962"/>
        <w:insideH w:val="single" w:sz="4" w:space="0" w:color="005962"/>
        <w:insideV w:val="single" w:sz="4" w:space="0" w:color="005962"/>
      </w:tblBorders>
    </w:tblPr>
    <w:tcPr>
      <w:shd w:val="clear" w:color="auto" w:fill="auto"/>
      <w:vAlign w:val="center"/>
    </w:tcPr>
    <w:tblStylePr w:type="firstRow">
      <w:pPr>
        <w:jc w:val="center"/>
      </w:pPr>
      <w:rPr>
        <w:rFonts w:ascii="Tahoma" w:hAnsi="Tahoma"/>
        <w:b/>
        <w:color w:val="FFFFFF"/>
        <w:sz w:val="16"/>
      </w:rPr>
      <w:tblPr/>
      <w:tcPr>
        <w:shd w:val="clear" w:color="auto" w:fill="005962"/>
      </w:tcPr>
    </w:tblStylePr>
    <w:tblStylePr w:type="firstCol">
      <w:pPr>
        <w:wordWrap/>
        <w:jc w:val="left"/>
        <w:outlineLvl w:val="9"/>
      </w:pPr>
    </w:tblStylePr>
  </w:style>
  <w:style w:type="character" w:customStyle="1" w:styleId="NoSpacingChar">
    <w:name w:val="No Spacing Char"/>
    <w:link w:val="NoSpacing"/>
    <w:uiPriority w:val="1"/>
    <w:rsid w:val="00CB26D7"/>
    <w:rPr>
      <w:rFonts w:ascii="Trebuchet MS" w:eastAsiaTheme="minorHAnsi" w:hAnsi="Trebuchet MS" w:cstheme="minorBidi"/>
      <w:sz w:val="18"/>
      <w:szCs w:val="22"/>
      <w:lang w:eastAsia="en-US"/>
    </w:rPr>
  </w:style>
  <w:style w:type="paragraph" w:styleId="IntenseQuote">
    <w:name w:val="Intense Quote"/>
    <w:basedOn w:val="Normal"/>
    <w:next w:val="Normal"/>
    <w:link w:val="IntenseQuoteChar"/>
    <w:uiPriority w:val="30"/>
    <w:qFormat/>
    <w:rsid w:val="00CB26D7"/>
    <w:pPr>
      <w:pBdr>
        <w:top w:val="single" w:sz="4" w:space="10" w:color="4F81BD" w:themeColor="accent1"/>
        <w:bottom w:val="single" w:sz="4" w:space="10" w:color="4F81BD" w:themeColor="accent1"/>
      </w:pBdr>
      <w:spacing w:before="360" w:after="360" w:line="300" w:lineRule="atLeast"/>
      <w:ind w:left="864" w:right="864"/>
      <w:jc w:val="center"/>
    </w:pPr>
    <w:rPr>
      <w:rFonts w:ascii="Trebuchet MS" w:eastAsiaTheme="minorHAnsi" w:hAnsi="Trebuchet MS" w:cstheme="minorBidi"/>
      <w:i/>
      <w:iCs/>
      <w:color w:val="4F81BD" w:themeColor="accent1"/>
      <w:sz w:val="18"/>
      <w:szCs w:val="22"/>
    </w:rPr>
  </w:style>
  <w:style w:type="character" w:customStyle="1" w:styleId="IntenseQuoteChar">
    <w:name w:val="Intense Quote Char"/>
    <w:basedOn w:val="DefaultParagraphFont"/>
    <w:link w:val="IntenseQuote"/>
    <w:uiPriority w:val="30"/>
    <w:rsid w:val="00CB26D7"/>
    <w:rPr>
      <w:rFonts w:ascii="Trebuchet MS" w:eastAsiaTheme="minorHAnsi" w:hAnsi="Trebuchet MS" w:cstheme="minorBidi"/>
      <w:i/>
      <w:iCs/>
      <w:color w:val="4F81BD" w:themeColor="accent1"/>
      <w:sz w:val="18"/>
      <w:szCs w:val="22"/>
      <w:lang w:eastAsia="en-US"/>
    </w:rPr>
  </w:style>
  <w:style w:type="character" w:customStyle="1" w:styleId="apple-converted-space">
    <w:name w:val="apple-converted-space"/>
    <w:basedOn w:val="DefaultParagraphFont"/>
    <w:rsid w:val="00CB26D7"/>
  </w:style>
  <w:style w:type="numbering" w:customStyle="1" w:styleId="list-number-black">
    <w:name w:val="list-number-black"/>
    <w:rsid w:val="00CB26D7"/>
    <w:pPr>
      <w:numPr>
        <w:numId w:val="10"/>
      </w:numPr>
    </w:pPr>
  </w:style>
  <w:style w:type="paragraph" w:styleId="Quote">
    <w:name w:val="Quote"/>
    <w:basedOn w:val="Normal"/>
    <w:next w:val="Normal"/>
    <w:link w:val="QuoteChar"/>
    <w:uiPriority w:val="29"/>
    <w:qFormat/>
    <w:rsid w:val="00CB26D7"/>
    <w:pPr>
      <w:spacing w:before="200" w:after="160" w:line="300" w:lineRule="atLeast"/>
      <w:ind w:left="864" w:right="864"/>
      <w:jc w:val="center"/>
    </w:pPr>
    <w:rPr>
      <w:rFonts w:ascii="Trebuchet MS" w:eastAsiaTheme="minorHAnsi" w:hAnsi="Trebuchet MS" w:cstheme="minorBidi"/>
      <w:i/>
      <w:iCs/>
      <w:color w:val="000000" w:themeColor="text1"/>
      <w:sz w:val="18"/>
      <w:szCs w:val="22"/>
    </w:rPr>
  </w:style>
  <w:style w:type="character" w:customStyle="1" w:styleId="QuoteChar">
    <w:name w:val="Quote Char"/>
    <w:basedOn w:val="DefaultParagraphFont"/>
    <w:link w:val="Quote"/>
    <w:uiPriority w:val="29"/>
    <w:rsid w:val="00CB26D7"/>
    <w:rPr>
      <w:rFonts w:ascii="Trebuchet MS" w:eastAsiaTheme="minorHAnsi" w:hAnsi="Trebuchet MS" w:cstheme="minorBidi"/>
      <w:i/>
      <w:iCs/>
      <w:color w:val="000000" w:themeColor="text1"/>
      <w:sz w:val="18"/>
      <w:szCs w:val="22"/>
      <w:lang w:eastAsia="en-US"/>
    </w:rPr>
  </w:style>
  <w:style w:type="character" w:styleId="SubtleEmphasis">
    <w:name w:val="Subtle Emphasis"/>
    <w:basedOn w:val="DefaultParagraphFont"/>
    <w:uiPriority w:val="19"/>
    <w:qFormat/>
    <w:rsid w:val="00CB26D7"/>
    <w:rPr>
      <w:i/>
      <w:iCs/>
      <w:color w:val="404040" w:themeColor="text1" w:themeTint="BF"/>
    </w:rPr>
  </w:style>
  <w:style w:type="character" w:customStyle="1" w:styleId="reference-text">
    <w:name w:val="reference-text"/>
    <w:basedOn w:val="DefaultParagraphFont"/>
    <w:rsid w:val="00CB26D7"/>
  </w:style>
  <w:style w:type="character" w:customStyle="1" w:styleId="Heading6Char">
    <w:name w:val="Heading 6 Char"/>
    <w:basedOn w:val="DefaultParagraphFont"/>
    <w:link w:val="Heading6"/>
    <w:uiPriority w:val="9"/>
    <w:rsid w:val="00917836"/>
    <w:rPr>
      <w:b/>
      <w:i/>
      <w:szCs w:val="24"/>
      <w:lang w:eastAsia="en-US"/>
    </w:rPr>
  </w:style>
  <w:style w:type="character" w:styleId="Strong">
    <w:name w:val="Strong"/>
    <w:basedOn w:val="DefaultParagraphFont"/>
    <w:uiPriority w:val="22"/>
    <w:qFormat/>
    <w:rsid w:val="00CB26D7"/>
    <w:rPr>
      <w:b/>
      <w:bCs/>
    </w:rPr>
  </w:style>
  <w:style w:type="paragraph" w:customStyle="1" w:styleId="Tabeltekst">
    <w:name w:val="Tabeltekst"/>
    <w:basedOn w:val="Normal"/>
    <w:rsid w:val="00CB26D7"/>
    <w:pPr>
      <w:spacing w:after="0"/>
      <w:jc w:val="left"/>
    </w:pPr>
    <w:rPr>
      <w:sz w:val="18"/>
      <w:szCs w:val="20"/>
    </w:rPr>
  </w:style>
  <w:style w:type="paragraph" w:customStyle="1" w:styleId="table-text">
    <w:name w:val="table-text"/>
    <w:basedOn w:val="broodtekst"/>
    <w:uiPriority w:val="99"/>
    <w:rsid w:val="00CB26D7"/>
  </w:style>
  <w:style w:type="paragraph" w:customStyle="1" w:styleId="tabelkop">
    <w:name w:val="tabelkop"/>
    <w:basedOn w:val="Normal"/>
    <w:rsid w:val="00CB26D7"/>
    <w:pPr>
      <w:keepNext/>
      <w:keepLines/>
      <w:spacing w:after="0" w:line="280" w:lineRule="atLeast"/>
      <w:jc w:val="left"/>
    </w:pPr>
    <w:rPr>
      <w:b/>
      <w:color w:val="FFFFFF"/>
      <w:sz w:val="16"/>
      <w:lang w:val="nl-NL" w:eastAsia="nl-NL"/>
    </w:rPr>
  </w:style>
  <w:style w:type="table" w:customStyle="1" w:styleId="LightList-Accent212">
    <w:name w:val="Light List - Accent 212"/>
    <w:basedOn w:val="TableNormal"/>
    <w:next w:val="LightList-Accent2"/>
    <w:uiPriority w:val="61"/>
    <w:rsid w:val="00CB26D7"/>
    <w:rPr>
      <w:rFonts w:asciiTheme="minorHAnsi" w:eastAsiaTheme="minorHAnsi" w:hAnsiTheme="minorHAnsi" w:cstheme="minorBidi"/>
      <w:sz w:val="22"/>
      <w:szCs w:val="22"/>
      <w:lang w:eastAsia="en-US"/>
    </w:rPr>
    <w:tblPr>
      <w:tblStyleRowBandSize w:val="1"/>
      <w:tblStyleColBandSize w:val="1"/>
      <w:tblBorders>
        <w:top w:val="single" w:sz="8" w:space="0" w:color="F04E30"/>
        <w:left w:val="single" w:sz="8" w:space="0" w:color="F04E30"/>
        <w:bottom w:val="single" w:sz="8" w:space="0" w:color="F04E30"/>
        <w:right w:val="single" w:sz="8" w:space="0" w:color="F04E30"/>
      </w:tblBorders>
    </w:tblPr>
    <w:tblStylePr w:type="firstRow">
      <w:pPr>
        <w:spacing w:before="0" w:after="0" w:line="240" w:lineRule="auto"/>
      </w:pPr>
      <w:rPr>
        <w:b/>
        <w:bCs/>
        <w:color w:val="FFFFFF"/>
      </w:rPr>
      <w:tblPr/>
      <w:tcPr>
        <w:shd w:val="clear" w:color="auto" w:fill="F04E30"/>
      </w:tcPr>
    </w:tblStylePr>
    <w:tblStylePr w:type="lastRow">
      <w:pPr>
        <w:spacing w:before="0" w:after="0" w:line="240" w:lineRule="auto"/>
      </w:pPr>
      <w:rPr>
        <w:b/>
        <w:bCs/>
      </w:rPr>
      <w:tblPr/>
      <w:tcPr>
        <w:tcBorders>
          <w:top w:val="double" w:sz="6" w:space="0" w:color="F04E30"/>
          <w:left w:val="single" w:sz="8" w:space="0" w:color="F04E30"/>
          <w:bottom w:val="single" w:sz="8" w:space="0" w:color="F04E30"/>
          <w:right w:val="single" w:sz="8" w:space="0" w:color="F04E30"/>
        </w:tcBorders>
      </w:tcPr>
    </w:tblStylePr>
    <w:tblStylePr w:type="firstCol">
      <w:rPr>
        <w:b/>
        <w:bCs/>
      </w:rPr>
    </w:tblStylePr>
    <w:tblStylePr w:type="lastCol">
      <w:rPr>
        <w:b/>
        <w:bCs/>
      </w:rPr>
    </w:tblStylePr>
    <w:tblStylePr w:type="band1Vert">
      <w:tblPr/>
      <w:tcPr>
        <w:tcBorders>
          <w:top w:val="single" w:sz="8" w:space="0" w:color="F04E30"/>
          <w:left w:val="single" w:sz="8" w:space="0" w:color="F04E30"/>
          <w:bottom w:val="single" w:sz="8" w:space="0" w:color="F04E30"/>
          <w:right w:val="single" w:sz="8" w:space="0" w:color="F04E30"/>
        </w:tcBorders>
      </w:tcPr>
    </w:tblStylePr>
    <w:tblStylePr w:type="band1Horz">
      <w:tblPr/>
      <w:tcPr>
        <w:tcBorders>
          <w:top w:val="single" w:sz="8" w:space="0" w:color="F04E30"/>
          <w:left w:val="single" w:sz="8" w:space="0" w:color="F04E30"/>
          <w:bottom w:val="single" w:sz="8" w:space="0" w:color="F04E30"/>
          <w:right w:val="single" w:sz="8" w:space="0" w:color="F04E30"/>
        </w:tcBorders>
      </w:tcPr>
    </w:tblStylePr>
  </w:style>
  <w:style w:type="table" w:styleId="LightList-Accent2">
    <w:name w:val="Light List Accent 2"/>
    <w:basedOn w:val="TableNormal"/>
    <w:uiPriority w:val="61"/>
    <w:semiHidden/>
    <w:unhideWhenUsed/>
    <w:rsid w:val="00CB26D7"/>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2111">
    <w:name w:val="Light List - Accent 2111"/>
    <w:basedOn w:val="TableNormal"/>
    <w:next w:val="LightList-Accent2"/>
    <w:uiPriority w:val="61"/>
    <w:rsid w:val="00CB26D7"/>
    <w:rPr>
      <w:rFonts w:asciiTheme="minorHAnsi" w:eastAsiaTheme="minorHAnsi" w:hAnsiTheme="minorHAnsi" w:cstheme="minorBidi"/>
      <w:sz w:val="22"/>
      <w:szCs w:val="22"/>
      <w:lang w:eastAsia="en-US"/>
    </w:rPr>
    <w:tblPr>
      <w:tblStyleRowBandSize w:val="1"/>
      <w:tblStyleColBandSize w:val="1"/>
      <w:tblBorders>
        <w:top w:val="single" w:sz="8" w:space="0" w:color="F04E30"/>
        <w:left w:val="single" w:sz="8" w:space="0" w:color="F04E30"/>
        <w:bottom w:val="single" w:sz="8" w:space="0" w:color="F04E30"/>
        <w:right w:val="single" w:sz="8" w:space="0" w:color="F04E30"/>
      </w:tblBorders>
    </w:tblPr>
    <w:tblStylePr w:type="firstRow">
      <w:pPr>
        <w:spacing w:before="0" w:after="0" w:line="240" w:lineRule="auto"/>
      </w:pPr>
      <w:rPr>
        <w:b/>
        <w:bCs/>
        <w:color w:val="FFFFFF"/>
      </w:rPr>
      <w:tblPr/>
      <w:tcPr>
        <w:shd w:val="clear" w:color="auto" w:fill="F04E30"/>
      </w:tcPr>
    </w:tblStylePr>
    <w:tblStylePr w:type="lastRow">
      <w:pPr>
        <w:spacing w:before="0" w:after="0" w:line="240" w:lineRule="auto"/>
      </w:pPr>
      <w:rPr>
        <w:b/>
        <w:bCs/>
      </w:rPr>
      <w:tblPr/>
      <w:tcPr>
        <w:tcBorders>
          <w:top w:val="double" w:sz="6" w:space="0" w:color="F04E30"/>
          <w:left w:val="single" w:sz="8" w:space="0" w:color="F04E30"/>
          <w:bottom w:val="single" w:sz="8" w:space="0" w:color="F04E30"/>
          <w:right w:val="single" w:sz="8" w:space="0" w:color="F04E30"/>
        </w:tcBorders>
      </w:tcPr>
    </w:tblStylePr>
    <w:tblStylePr w:type="firstCol">
      <w:rPr>
        <w:b/>
        <w:bCs/>
      </w:rPr>
    </w:tblStylePr>
    <w:tblStylePr w:type="lastCol">
      <w:rPr>
        <w:b/>
        <w:bCs/>
      </w:rPr>
    </w:tblStylePr>
    <w:tblStylePr w:type="band1Vert">
      <w:tblPr/>
      <w:tcPr>
        <w:tcBorders>
          <w:top w:val="single" w:sz="8" w:space="0" w:color="F04E30"/>
          <w:left w:val="single" w:sz="8" w:space="0" w:color="F04E30"/>
          <w:bottom w:val="single" w:sz="8" w:space="0" w:color="F04E30"/>
          <w:right w:val="single" w:sz="8" w:space="0" w:color="F04E30"/>
        </w:tcBorders>
      </w:tcPr>
    </w:tblStylePr>
    <w:tblStylePr w:type="band1Horz">
      <w:tblPr/>
      <w:tcPr>
        <w:tcBorders>
          <w:top w:val="single" w:sz="8" w:space="0" w:color="F04E30"/>
          <w:left w:val="single" w:sz="8" w:space="0" w:color="F04E30"/>
          <w:bottom w:val="single" w:sz="8" w:space="0" w:color="F04E30"/>
          <w:right w:val="single" w:sz="8" w:space="0" w:color="F04E30"/>
        </w:tcBorders>
      </w:tcPr>
    </w:tblStylePr>
  </w:style>
  <w:style w:type="character" w:customStyle="1" w:styleId="AAAAAtextChar">
    <w:name w:val="AAAAAtext Char"/>
    <w:basedOn w:val="DefaultParagraphFont"/>
    <w:link w:val="AAAAAtext"/>
    <w:locked/>
    <w:rsid w:val="00CB26D7"/>
    <w:rPr>
      <w:rFonts w:ascii="Calibri" w:hAnsi="Calibri"/>
      <w:szCs w:val="24"/>
    </w:rPr>
  </w:style>
  <w:style w:type="paragraph" w:customStyle="1" w:styleId="AAAAAtext">
    <w:name w:val="AAAAAtext"/>
    <w:basedOn w:val="Normal"/>
    <w:link w:val="AAAAAtextChar"/>
    <w:qFormat/>
    <w:rsid w:val="00CB26D7"/>
    <w:pPr>
      <w:spacing w:before="60" w:after="60" w:line="320" w:lineRule="atLeast"/>
    </w:pPr>
    <w:rPr>
      <w:rFonts w:ascii="Calibri" w:hAnsi="Calibri"/>
      <w:lang w:eastAsia="en-GB"/>
    </w:rPr>
  </w:style>
  <w:style w:type="paragraph" w:customStyle="1" w:styleId="Pa20">
    <w:name w:val="Pa20"/>
    <w:basedOn w:val="Default"/>
    <w:next w:val="Default"/>
    <w:uiPriority w:val="99"/>
    <w:rsid w:val="00CB26D7"/>
    <w:pPr>
      <w:spacing w:line="171" w:lineRule="atLeast"/>
    </w:pPr>
    <w:rPr>
      <w:rFonts w:ascii="EC Square Sans Pro" w:eastAsiaTheme="minorHAnsi" w:hAnsi="EC Square Sans Pro" w:cstheme="minorBidi"/>
      <w:color w:val="auto"/>
      <w:lang w:val="en-GB" w:eastAsia="en-US"/>
    </w:rPr>
  </w:style>
  <w:style w:type="character" w:styleId="Emphasis">
    <w:name w:val="Emphasis"/>
    <w:basedOn w:val="DefaultParagraphFont"/>
    <w:uiPriority w:val="20"/>
    <w:qFormat/>
    <w:rsid w:val="00CB26D7"/>
    <w:rPr>
      <w:i/>
      <w:iCs/>
    </w:rPr>
  </w:style>
  <w:style w:type="character" w:customStyle="1" w:styleId="rStyle">
    <w:name w:val="rStyle"/>
    <w:rsid w:val="00CB26D7"/>
    <w:rPr>
      <w:b/>
      <w:bCs w:val="0"/>
    </w:rPr>
  </w:style>
  <w:style w:type="table" w:customStyle="1" w:styleId="TableGrid2">
    <w:name w:val="Table Grid2"/>
    <w:basedOn w:val="TableNormal"/>
    <w:next w:val="TableGrid"/>
    <w:uiPriority w:val="39"/>
    <w:rsid w:val="00CB26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CB26D7"/>
    <w:rPr>
      <w:color w:val="0000FF"/>
      <w:u w:val="single"/>
    </w:rPr>
  </w:style>
  <w:style w:type="table" w:customStyle="1" w:styleId="TableGrid3">
    <w:name w:val="Table Grid3"/>
    <w:basedOn w:val="TableNormal"/>
    <w:next w:val="TableGrid"/>
    <w:uiPriority w:val="39"/>
    <w:rsid w:val="00CB26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B26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26D7"/>
    <w:pPr>
      <w:spacing w:before="100" w:beforeAutospacing="1" w:after="100" w:afterAutospacing="1"/>
      <w:jc w:val="left"/>
    </w:pPr>
    <w:rPr>
      <w:rFonts w:ascii="Times New Roman" w:hAnsi="Times New Roman"/>
      <w:sz w:val="24"/>
      <w:lang w:eastAsia="en-GB"/>
    </w:rPr>
  </w:style>
  <w:style w:type="character" w:customStyle="1" w:styleId="normaltextrun">
    <w:name w:val="normaltextrun"/>
    <w:basedOn w:val="DefaultParagraphFont"/>
    <w:rsid w:val="00CB26D7"/>
  </w:style>
  <w:style w:type="character" w:customStyle="1" w:styleId="scx12335173">
    <w:name w:val="scx12335173"/>
    <w:basedOn w:val="DefaultParagraphFont"/>
    <w:rsid w:val="00CB26D7"/>
  </w:style>
  <w:style w:type="character" w:customStyle="1" w:styleId="eop">
    <w:name w:val="eop"/>
    <w:basedOn w:val="DefaultParagraphFont"/>
    <w:rsid w:val="00CB26D7"/>
  </w:style>
  <w:style w:type="character" w:customStyle="1" w:styleId="spellingerror">
    <w:name w:val="spellingerror"/>
    <w:basedOn w:val="DefaultParagraphFont"/>
    <w:rsid w:val="00CB26D7"/>
  </w:style>
  <w:style w:type="table" w:customStyle="1" w:styleId="Table113">
    <w:name w:val="Table 113"/>
    <w:basedOn w:val="TableNormal"/>
    <w:uiPriority w:val="99"/>
    <w:rsid w:val="00CB26D7"/>
    <w:pPr>
      <w:jc w:val="center"/>
    </w:pPr>
    <w:rPr>
      <w:rFonts w:ascii="Trebuchet MS" w:eastAsia="Calibri" w:hAnsi="Trebuchet MS"/>
      <w:sz w:val="16"/>
      <w:szCs w:val="22"/>
      <w:lang w:eastAsia="en-US"/>
    </w:rPr>
    <w:tblPr>
      <w:tblInd w:w="0" w:type="nil"/>
      <w:tblBorders>
        <w:top w:val="single" w:sz="4" w:space="0" w:color="005962"/>
        <w:left w:val="single" w:sz="4" w:space="0" w:color="005962"/>
        <w:bottom w:val="single" w:sz="4" w:space="0" w:color="005962"/>
        <w:right w:val="single" w:sz="4" w:space="0" w:color="005962"/>
        <w:insideH w:val="single" w:sz="4" w:space="0" w:color="005962"/>
        <w:insideV w:val="single" w:sz="4" w:space="0" w:color="005962"/>
      </w:tblBorders>
    </w:tblPr>
    <w:tcPr>
      <w:vAlign w:val="center"/>
    </w:tcPr>
    <w:tblStylePr w:type="firstRow">
      <w:pPr>
        <w:jc w:val="center"/>
      </w:pPr>
      <w:rPr>
        <w:rFonts w:ascii="Tahoma" w:hAnsi="Tahoma" w:hint="default"/>
        <w:b/>
        <w:color w:val="FFFFFF" w:themeColor="background1"/>
        <w:sz w:val="16"/>
        <w:szCs w:val="16"/>
      </w:rPr>
      <w:tblPr/>
      <w:tcPr>
        <w:shd w:val="clear" w:color="auto" w:fill="005962"/>
      </w:tcPr>
    </w:tblStylePr>
    <w:tblStylePr w:type="firstCol">
      <w:pPr>
        <w:wordWrap/>
        <w:jc w:val="left"/>
        <w:outlineLvl w:val="9"/>
      </w:pPr>
    </w:tblStylePr>
  </w:style>
  <w:style w:type="table" w:customStyle="1" w:styleId="GridTable4-Accent12">
    <w:name w:val="Grid Table 4 - Accent 12"/>
    <w:basedOn w:val="TableNormal"/>
    <w:uiPriority w:val="49"/>
    <w:rsid w:val="00CB26D7"/>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tab-span">
    <w:name w:val="apple-tab-span"/>
    <w:basedOn w:val="DefaultParagraphFont"/>
    <w:rsid w:val="00CB26D7"/>
  </w:style>
  <w:style w:type="paragraph" w:customStyle="1" w:styleId="Anteckningsniv11">
    <w:name w:val="Anteckningsnivå 11"/>
    <w:basedOn w:val="Normal"/>
    <w:semiHidden/>
    <w:rsid w:val="00CB26D7"/>
    <w:pPr>
      <w:keepNext/>
      <w:tabs>
        <w:tab w:val="num" w:pos="0"/>
      </w:tabs>
      <w:spacing w:after="0"/>
      <w:ind w:left="567"/>
      <w:contextualSpacing/>
      <w:jc w:val="left"/>
      <w:outlineLvl w:val="0"/>
    </w:pPr>
    <w:rPr>
      <w:sz w:val="18"/>
      <w:szCs w:val="18"/>
    </w:rPr>
  </w:style>
  <w:style w:type="paragraph" w:customStyle="1" w:styleId="Anteckningsniv21">
    <w:name w:val="Anteckningsnivå 21"/>
    <w:basedOn w:val="Normal"/>
    <w:semiHidden/>
    <w:rsid w:val="00CB26D7"/>
    <w:pPr>
      <w:keepNext/>
      <w:tabs>
        <w:tab w:val="num" w:pos="720"/>
      </w:tabs>
      <w:spacing w:after="0"/>
      <w:ind w:left="1080" w:hanging="360"/>
      <w:contextualSpacing/>
      <w:jc w:val="left"/>
      <w:outlineLvl w:val="1"/>
    </w:pPr>
    <w:rPr>
      <w:sz w:val="18"/>
      <w:szCs w:val="18"/>
    </w:rPr>
  </w:style>
  <w:style w:type="paragraph" w:customStyle="1" w:styleId="Anteckningsniv31">
    <w:name w:val="Anteckningsnivå 31"/>
    <w:basedOn w:val="Normal"/>
    <w:semiHidden/>
    <w:rsid w:val="00CB26D7"/>
    <w:pPr>
      <w:keepNext/>
      <w:tabs>
        <w:tab w:val="num" w:pos="1440"/>
      </w:tabs>
      <w:spacing w:after="0"/>
      <w:ind w:left="1800" w:hanging="360"/>
      <w:contextualSpacing/>
      <w:jc w:val="left"/>
      <w:outlineLvl w:val="2"/>
    </w:pPr>
    <w:rPr>
      <w:sz w:val="18"/>
      <w:szCs w:val="18"/>
    </w:rPr>
  </w:style>
  <w:style w:type="paragraph" w:customStyle="1" w:styleId="Anteckningsniv41">
    <w:name w:val="Anteckningsnivå 41"/>
    <w:basedOn w:val="Normal"/>
    <w:semiHidden/>
    <w:rsid w:val="00CB26D7"/>
    <w:pPr>
      <w:keepNext/>
      <w:tabs>
        <w:tab w:val="num" w:pos="2160"/>
      </w:tabs>
      <w:spacing w:after="0"/>
      <w:ind w:left="2520" w:hanging="360"/>
      <w:contextualSpacing/>
      <w:jc w:val="left"/>
      <w:outlineLvl w:val="3"/>
    </w:pPr>
    <w:rPr>
      <w:sz w:val="18"/>
      <w:szCs w:val="18"/>
    </w:rPr>
  </w:style>
  <w:style w:type="paragraph" w:customStyle="1" w:styleId="Anteckningsniv51">
    <w:name w:val="Anteckningsnivå 51"/>
    <w:basedOn w:val="Normal"/>
    <w:semiHidden/>
    <w:rsid w:val="00CB26D7"/>
    <w:pPr>
      <w:keepNext/>
      <w:tabs>
        <w:tab w:val="num" w:pos="2880"/>
      </w:tabs>
      <w:spacing w:after="0"/>
      <w:ind w:left="3240" w:hanging="360"/>
      <w:contextualSpacing/>
      <w:jc w:val="left"/>
      <w:outlineLvl w:val="4"/>
    </w:pPr>
    <w:rPr>
      <w:sz w:val="18"/>
      <w:szCs w:val="18"/>
    </w:rPr>
  </w:style>
  <w:style w:type="paragraph" w:customStyle="1" w:styleId="Anteckningsniv61">
    <w:name w:val="Anteckningsnivå 61"/>
    <w:basedOn w:val="Normal"/>
    <w:semiHidden/>
    <w:rsid w:val="00CB26D7"/>
    <w:pPr>
      <w:keepNext/>
      <w:tabs>
        <w:tab w:val="num" w:pos="3600"/>
      </w:tabs>
      <w:spacing w:after="0"/>
      <w:ind w:left="3960" w:hanging="360"/>
      <w:contextualSpacing/>
      <w:jc w:val="left"/>
      <w:outlineLvl w:val="5"/>
    </w:pPr>
    <w:rPr>
      <w:sz w:val="18"/>
      <w:szCs w:val="18"/>
    </w:rPr>
  </w:style>
  <w:style w:type="paragraph" w:customStyle="1" w:styleId="Anteckningsniv71">
    <w:name w:val="Anteckningsnivå 71"/>
    <w:basedOn w:val="Normal"/>
    <w:semiHidden/>
    <w:rsid w:val="00CB26D7"/>
    <w:pPr>
      <w:keepNext/>
      <w:tabs>
        <w:tab w:val="num" w:pos="4320"/>
      </w:tabs>
      <w:spacing w:after="0"/>
      <w:ind w:left="4680" w:hanging="360"/>
      <w:contextualSpacing/>
      <w:jc w:val="left"/>
      <w:outlineLvl w:val="6"/>
    </w:pPr>
    <w:rPr>
      <w:sz w:val="18"/>
      <w:szCs w:val="18"/>
    </w:rPr>
  </w:style>
  <w:style w:type="paragraph" w:customStyle="1" w:styleId="Anteckningsniv81">
    <w:name w:val="Anteckningsnivå 81"/>
    <w:basedOn w:val="Normal"/>
    <w:semiHidden/>
    <w:rsid w:val="00CB26D7"/>
    <w:pPr>
      <w:keepNext/>
      <w:tabs>
        <w:tab w:val="num" w:pos="5040"/>
      </w:tabs>
      <w:spacing w:after="0"/>
      <w:ind w:left="5400" w:hanging="360"/>
      <w:contextualSpacing/>
      <w:jc w:val="left"/>
      <w:outlineLvl w:val="7"/>
    </w:pPr>
    <w:rPr>
      <w:sz w:val="18"/>
      <w:szCs w:val="18"/>
    </w:rPr>
  </w:style>
  <w:style w:type="paragraph" w:customStyle="1" w:styleId="Anteckningsniv91">
    <w:name w:val="Anteckningsnivå 91"/>
    <w:basedOn w:val="Normal"/>
    <w:semiHidden/>
    <w:rsid w:val="00CB26D7"/>
    <w:pPr>
      <w:keepNext/>
      <w:tabs>
        <w:tab w:val="num" w:pos="5760"/>
      </w:tabs>
      <w:spacing w:after="0"/>
      <w:ind w:left="6120" w:hanging="360"/>
      <w:contextualSpacing/>
      <w:jc w:val="left"/>
      <w:outlineLvl w:val="8"/>
    </w:pPr>
    <w:rPr>
      <w:sz w:val="18"/>
      <w:szCs w:val="18"/>
    </w:rPr>
  </w:style>
  <w:style w:type="table" w:customStyle="1" w:styleId="GridTable4-Accent611">
    <w:name w:val="Grid Table 4 - Accent 611"/>
    <w:basedOn w:val="TableNormal"/>
    <w:uiPriority w:val="49"/>
    <w:rsid w:val="00CB26D7"/>
    <w:rPr>
      <w:rFonts w:ascii="Times New Roman" w:hAnsi="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ManualHeading2">
    <w:name w:val="Manual Heading 2"/>
    <w:basedOn w:val="Normal"/>
    <w:next w:val="Normal"/>
    <w:rsid w:val="00CB26D7"/>
    <w:pPr>
      <w:keepNext/>
      <w:tabs>
        <w:tab w:val="left" w:pos="850"/>
      </w:tabs>
      <w:spacing w:before="120"/>
      <w:ind w:left="850" w:hanging="850"/>
      <w:outlineLvl w:val="1"/>
    </w:pPr>
    <w:rPr>
      <w:rFonts w:ascii="Times New Roman" w:hAnsi="Times New Roman"/>
      <w:b/>
      <w:sz w:val="24"/>
    </w:rPr>
  </w:style>
  <w:style w:type="paragraph" w:customStyle="1" w:styleId="Text3">
    <w:name w:val="Text 3"/>
    <w:basedOn w:val="Normal"/>
    <w:rsid w:val="00CB26D7"/>
    <w:pPr>
      <w:tabs>
        <w:tab w:val="left" w:pos="2302"/>
      </w:tabs>
      <w:spacing w:after="240"/>
      <w:ind w:left="1202"/>
    </w:pPr>
    <w:rPr>
      <w:rFonts w:ascii="Times New Roman" w:hAnsi="Times New Roman"/>
      <w:sz w:val="24"/>
      <w:szCs w:val="20"/>
    </w:rPr>
  </w:style>
  <w:style w:type="paragraph" w:customStyle="1" w:styleId="Text4">
    <w:name w:val="Text 4"/>
    <w:basedOn w:val="Normal"/>
    <w:rsid w:val="00CB26D7"/>
    <w:pPr>
      <w:tabs>
        <w:tab w:val="left" w:pos="2302"/>
      </w:tabs>
      <w:spacing w:after="240"/>
      <w:ind w:left="1202"/>
    </w:pPr>
    <w:rPr>
      <w:rFonts w:ascii="Times New Roman" w:hAnsi="Times New Roman"/>
      <w:sz w:val="24"/>
      <w:szCs w:val="20"/>
    </w:rPr>
  </w:style>
  <w:style w:type="paragraph" w:customStyle="1" w:styleId="10-NormalPara">
    <w:name w:val="10-Normal Para"/>
    <w:basedOn w:val="Normal"/>
    <w:qFormat/>
    <w:rsid w:val="00CB26D7"/>
    <w:pPr>
      <w:numPr>
        <w:numId w:val="11"/>
      </w:numPr>
      <w:spacing w:after="240"/>
    </w:pPr>
    <w:rPr>
      <w:rFonts w:eastAsia="Calibri" w:cs="Arial"/>
      <w:sz w:val="22"/>
      <w:szCs w:val="22"/>
      <w:lang w:eastAsia="de-DE"/>
    </w:rPr>
  </w:style>
  <w:style w:type="character" w:customStyle="1" w:styleId="Tableau9ptCar">
    <w:name w:val="Tableau 9pt Car"/>
    <w:basedOn w:val="DefaultParagraphFont"/>
    <w:link w:val="Tableau9pt"/>
    <w:locked/>
    <w:rsid w:val="00CB26D7"/>
    <w:rPr>
      <w:rFonts w:cs="Arial"/>
      <w:lang w:eastAsia="fr-FR"/>
    </w:rPr>
  </w:style>
  <w:style w:type="character" w:customStyle="1" w:styleId="Vermelding1">
    <w:name w:val="Vermelding1"/>
    <w:basedOn w:val="DefaultParagraphFont"/>
    <w:uiPriority w:val="99"/>
    <w:semiHidden/>
    <w:unhideWhenUsed/>
    <w:rsid w:val="00CB26D7"/>
    <w:rPr>
      <w:color w:val="2B579A"/>
      <w:shd w:val="clear" w:color="auto" w:fill="E6E6E6"/>
    </w:rPr>
  </w:style>
  <w:style w:type="paragraph" w:customStyle="1" w:styleId="Tableau9pt">
    <w:name w:val="Tableau 9pt"/>
    <w:basedOn w:val="Normal"/>
    <w:link w:val="Tableau9ptCar"/>
    <w:rsid w:val="00CB26D7"/>
    <w:pPr>
      <w:spacing w:before="40" w:after="40"/>
    </w:pPr>
    <w:rPr>
      <w:rFonts w:cs="Arial"/>
      <w:szCs w:val="20"/>
      <w:lang w:eastAsia="fr-FR"/>
    </w:rPr>
  </w:style>
  <w:style w:type="table" w:customStyle="1" w:styleId="ListTable3-Accent11">
    <w:name w:val="List Table 3 - Accent 11"/>
    <w:basedOn w:val="TableNormal"/>
    <w:uiPriority w:val="48"/>
    <w:rsid w:val="00CB26D7"/>
    <w:rPr>
      <w:rFonts w:asciiTheme="minorHAnsi" w:eastAsiaTheme="minorHAnsi" w:hAnsiTheme="minorHAnsi" w:cstheme="minorBidi"/>
      <w:sz w:val="22"/>
      <w:szCs w:val="22"/>
      <w:lang w:val="nl-NL"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SubtleReference">
    <w:name w:val="Subtle Reference"/>
    <w:basedOn w:val="DefaultParagraphFont"/>
    <w:uiPriority w:val="31"/>
    <w:qFormat/>
    <w:rsid w:val="00CB26D7"/>
    <w:rPr>
      <w:smallCaps/>
      <w:color w:val="5A5A5A" w:themeColor="text1" w:themeTint="A5"/>
    </w:rPr>
  </w:style>
  <w:style w:type="paragraph" w:styleId="Subtitle">
    <w:name w:val="Subtitle"/>
    <w:basedOn w:val="Normal"/>
    <w:next w:val="Normal"/>
    <w:link w:val="SubtitleChar"/>
    <w:uiPriority w:val="11"/>
    <w:qFormat/>
    <w:rsid w:val="00CB26D7"/>
    <w:pPr>
      <w:numPr>
        <w:ilvl w:val="1"/>
      </w:numPr>
      <w:spacing w:after="160" w:line="259" w:lineRule="auto"/>
      <w:ind w:left="567"/>
      <w:jc w:val="left"/>
    </w:pPr>
    <w:rPr>
      <w:rFonts w:asciiTheme="minorHAnsi" w:eastAsiaTheme="minorEastAsia" w:hAnsiTheme="minorHAnsi" w:cstheme="minorBidi"/>
      <w:color w:val="5A5A5A" w:themeColor="text1" w:themeTint="A5"/>
      <w:spacing w:val="15"/>
      <w:sz w:val="22"/>
      <w:szCs w:val="22"/>
      <w:lang w:val="nl-NL"/>
    </w:rPr>
  </w:style>
  <w:style w:type="character" w:customStyle="1" w:styleId="SubtitleChar">
    <w:name w:val="Subtitle Char"/>
    <w:basedOn w:val="DefaultParagraphFont"/>
    <w:link w:val="Subtitle"/>
    <w:uiPriority w:val="11"/>
    <w:rsid w:val="00CB26D7"/>
    <w:rPr>
      <w:rFonts w:asciiTheme="minorHAnsi" w:eastAsiaTheme="minorEastAsia" w:hAnsiTheme="minorHAnsi" w:cstheme="minorBidi"/>
      <w:color w:val="5A5A5A" w:themeColor="text1" w:themeTint="A5"/>
      <w:spacing w:val="15"/>
      <w:sz w:val="22"/>
      <w:szCs w:val="22"/>
      <w:lang w:val="nl-NL" w:eastAsia="en-US"/>
    </w:rPr>
  </w:style>
  <w:style w:type="character" w:customStyle="1" w:styleId="Mention1">
    <w:name w:val="Mention1"/>
    <w:basedOn w:val="DefaultParagraphFont"/>
    <w:uiPriority w:val="99"/>
    <w:semiHidden/>
    <w:unhideWhenUsed/>
    <w:rsid w:val="00CB26D7"/>
    <w:rPr>
      <w:color w:val="2B579A"/>
      <w:shd w:val="clear" w:color="auto" w:fill="E6E6E6"/>
    </w:rPr>
  </w:style>
  <w:style w:type="table" w:customStyle="1" w:styleId="Tabellengitternetz1">
    <w:name w:val="Tabellengitternetz1"/>
    <w:basedOn w:val="TableNormal"/>
    <w:uiPriority w:val="59"/>
    <w:rsid w:val="00CB26D7"/>
    <w:pPr>
      <w:spacing w:before="60"/>
    </w:pPr>
    <w:tblPr>
      <w:tblStyleRowBandSize w:val="1"/>
      <w:tblStyleColBandSize w:val="1"/>
      <w:tblInd w:w="0" w:type="nil"/>
      <w:tblBorders>
        <w:left w:val="single" w:sz="4" w:space="0" w:color="0055A0"/>
        <w:bottom w:val="single" w:sz="4" w:space="0" w:color="0055A0"/>
        <w:right w:val="single" w:sz="4" w:space="0" w:color="0055A0"/>
        <w:insideV w:val="single" w:sz="4" w:space="0" w:color="0055A0"/>
      </w:tblBorders>
    </w:tblPr>
    <w:tcPr>
      <w:vAlign w:val="center"/>
    </w:tcPr>
    <w:tblStylePr w:type="firstRow">
      <w:rPr>
        <w:color w:val="FFFFFF" w:themeColor="background1"/>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tblPr/>
      <w:tcPr>
        <w:shd w:val="clear" w:color="auto" w:fill="EDF3F7"/>
      </w:tcPr>
    </w:tblStylePr>
    <w:tblStylePr w:type="band2Horz">
      <w:tblPr/>
      <w:tcPr>
        <w:tcBorders>
          <w:insideV w:val="single" w:sz="4" w:space="0" w:color="0055A0"/>
        </w:tcBorders>
        <w:shd w:val="clear" w:color="auto" w:fill="FFFFFF" w:themeFill="background1"/>
      </w:tcPr>
    </w:tblStylePr>
  </w:style>
  <w:style w:type="paragraph" w:customStyle="1" w:styleId="Cell">
    <w:name w:val="Cell"/>
    <w:basedOn w:val="Normal"/>
    <w:rsid w:val="006B0E70"/>
    <w:pPr>
      <w:spacing w:after="0"/>
      <w:jc w:val="left"/>
    </w:pPr>
    <w:rPr>
      <w:rFonts w:cs="Arial"/>
      <w:sz w:val="18"/>
      <w:szCs w:val="18"/>
      <w:lang w:eastAsia="zh-CN"/>
    </w:rPr>
  </w:style>
  <w:style w:type="character" w:customStyle="1" w:styleId="tx2">
    <w:name w:val="tx2"/>
    <w:basedOn w:val="DefaultParagraphFont"/>
    <w:rsid w:val="009A3009"/>
  </w:style>
  <w:style w:type="paragraph" w:customStyle="1" w:styleId="FooterDate">
    <w:name w:val="Footer Date"/>
    <w:basedOn w:val="Footer"/>
    <w:link w:val="FooterDateChar"/>
    <w:rsid w:val="005D1127"/>
    <w:pPr>
      <w:tabs>
        <w:tab w:val="clear" w:pos="4153"/>
        <w:tab w:val="clear" w:pos="8306"/>
        <w:tab w:val="right" w:pos="9240"/>
      </w:tabs>
      <w:ind w:right="-567"/>
    </w:pPr>
    <w:rPr>
      <w:rFonts w:ascii="Verdana" w:hAnsi="Verdana"/>
      <w:sz w:val="16"/>
      <w:szCs w:val="20"/>
      <w:lang w:val="it-IT"/>
    </w:rPr>
  </w:style>
  <w:style w:type="character" w:customStyle="1" w:styleId="FooterDateChar">
    <w:name w:val="Footer Date Char"/>
    <w:link w:val="FooterDate"/>
    <w:rsid w:val="005D1127"/>
    <w:rPr>
      <w:rFonts w:ascii="Verdana" w:hAnsi="Verdana"/>
      <w:sz w:val="16"/>
      <w:lang w:val="it-IT" w:eastAsia="en-US"/>
    </w:rPr>
  </w:style>
  <w:style w:type="paragraph" w:styleId="ListNumber">
    <w:name w:val="List Number"/>
    <w:basedOn w:val="Normal"/>
    <w:rsid w:val="005D1127"/>
    <w:pPr>
      <w:numPr>
        <w:numId w:val="12"/>
      </w:numPr>
      <w:spacing w:after="240"/>
    </w:pPr>
    <w:rPr>
      <w:rFonts w:ascii="Times New Roman" w:hAnsi="Times New Roman"/>
      <w:sz w:val="24"/>
      <w:szCs w:val="20"/>
      <w:lang w:val="fr-FR"/>
    </w:rPr>
  </w:style>
  <w:style w:type="paragraph" w:customStyle="1" w:styleId="ListNumberLevel2">
    <w:name w:val="List Number (Level 2)"/>
    <w:basedOn w:val="Normal"/>
    <w:rsid w:val="005D1127"/>
    <w:pPr>
      <w:numPr>
        <w:ilvl w:val="1"/>
        <w:numId w:val="12"/>
      </w:numPr>
      <w:spacing w:after="240"/>
    </w:pPr>
    <w:rPr>
      <w:rFonts w:ascii="Times New Roman" w:hAnsi="Times New Roman"/>
      <w:sz w:val="24"/>
      <w:szCs w:val="20"/>
      <w:lang w:val="fr-FR"/>
    </w:rPr>
  </w:style>
  <w:style w:type="paragraph" w:customStyle="1" w:styleId="ListNumberLevel3">
    <w:name w:val="List Number (Level 3)"/>
    <w:basedOn w:val="Normal"/>
    <w:rsid w:val="005D1127"/>
    <w:pPr>
      <w:numPr>
        <w:ilvl w:val="2"/>
        <w:numId w:val="12"/>
      </w:numPr>
      <w:spacing w:after="240"/>
    </w:pPr>
    <w:rPr>
      <w:rFonts w:ascii="Times New Roman" w:hAnsi="Times New Roman"/>
      <w:sz w:val="24"/>
      <w:szCs w:val="20"/>
      <w:lang w:val="fr-FR"/>
    </w:rPr>
  </w:style>
  <w:style w:type="paragraph" w:customStyle="1" w:styleId="ListNumberLevel4">
    <w:name w:val="List Number (Level 4)"/>
    <w:basedOn w:val="Normal"/>
    <w:rsid w:val="005D1127"/>
    <w:pPr>
      <w:numPr>
        <w:ilvl w:val="3"/>
        <w:numId w:val="12"/>
      </w:numPr>
      <w:spacing w:after="240"/>
    </w:pPr>
    <w:rPr>
      <w:rFonts w:ascii="Times New Roman" w:hAnsi="Times New Roman"/>
      <w:sz w:val="24"/>
      <w:szCs w:val="20"/>
      <w:lang w:val="fr-FR"/>
    </w:rPr>
  </w:style>
  <w:style w:type="paragraph" w:customStyle="1" w:styleId="ZCom">
    <w:name w:val="Z_Com"/>
    <w:basedOn w:val="Normal"/>
    <w:next w:val="ZDGName"/>
    <w:rsid w:val="005D1127"/>
    <w:pPr>
      <w:widowControl w:val="0"/>
      <w:autoSpaceDE w:val="0"/>
      <w:autoSpaceDN w:val="0"/>
      <w:spacing w:after="0"/>
      <w:ind w:right="85"/>
    </w:pPr>
    <w:rPr>
      <w:rFonts w:cs="Arial"/>
      <w:sz w:val="24"/>
      <w:lang w:val="fr-FR" w:eastAsia="en-GB"/>
    </w:rPr>
  </w:style>
  <w:style w:type="paragraph" w:customStyle="1" w:styleId="ZDGName">
    <w:name w:val="Z_DGName"/>
    <w:basedOn w:val="Normal"/>
    <w:rsid w:val="005D1127"/>
    <w:pPr>
      <w:widowControl w:val="0"/>
      <w:autoSpaceDE w:val="0"/>
      <w:autoSpaceDN w:val="0"/>
      <w:spacing w:after="0"/>
      <w:ind w:right="85"/>
      <w:jc w:val="left"/>
    </w:pPr>
    <w:rPr>
      <w:rFonts w:cs="Arial"/>
      <w:sz w:val="16"/>
      <w:szCs w:val="16"/>
      <w:lang w:val="fr-FR" w:eastAsia="en-GB"/>
    </w:rPr>
  </w:style>
  <w:style w:type="paragraph" w:customStyle="1" w:styleId="DocumentTitle">
    <w:name w:val="Document Title"/>
    <w:basedOn w:val="Normal"/>
    <w:link w:val="DocumentTitleChar"/>
    <w:qFormat/>
    <w:rsid w:val="005D1127"/>
    <w:pPr>
      <w:spacing w:after="240"/>
      <w:jc w:val="center"/>
    </w:pPr>
    <w:rPr>
      <w:b/>
      <w:sz w:val="52"/>
      <w:szCs w:val="20"/>
      <w:lang w:val="fr-FR"/>
    </w:rPr>
  </w:style>
  <w:style w:type="character" w:customStyle="1" w:styleId="DocumentTitleChar">
    <w:name w:val="Document Title Char"/>
    <w:link w:val="DocumentTitle"/>
    <w:rsid w:val="005D1127"/>
    <w:rPr>
      <w:rFonts w:ascii="Verdana" w:hAnsi="Verdana"/>
      <w:b/>
      <w:sz w:val="52"/>
      <w:lang w:val="fr-FR" w:eastAsia="en-US"/>
    </w:rPr>
  </w:style>
  <w:style w:type="paragraph" w:customStyle="1" w:styleId="DocumentSubtitle">
    <w:name w:val="Document Subtitle"/>
    <w:basedOn w:val="DocumentTitle"/>
    <w:link w:val="DocumentSubtitleChar"/>
    <w:qFormat/>
    <w:rsid w:val="005D1127"/>
    <w:rPr>
      <w:b w:val="0"/>
      <w:sz w:val="32"/>
      <w:szCs w:val="36"/>
      <w:lang w:val="en-GB"/>
    </w:rPr>
  </w:style>
  <w:style w:type="paragraph" w:customStyle="1" w:styleId="HeaderTitle">
    <w:name w:val="Header Title"/>
    <w:basedOn w:val="Normal"/>
    <w:link w:val="HeaderTitleChar"/>
    <w:rsid w:val="005D1127"/>
    <w:pPr>
      <w:spacing w:after="240"/>
      <w:jc w:val="center"/>
    </w:pPr>
    <w:rPr>
      <w:b/>
      <w:color w:val="808080"/>
      <w:sz w:val="18"/>
      <w:szCs w:val="18"/>
      <w:lang w:val="fr-FR"/>
    </w:rPr>
  </w:style>
  <w:style w:type="character" w:customStyle="1" w:styleId="DocumentSubtitleChar">
    <w:name w:val="Document Subtitle Char"/>
    <w:link w:val="DocumentSubtitle"/>
    <w:rsid w:val="005D1127"/>
    <w:rPr>
      <w:rFonts w:ascii="Verdana" w:hAnsi="Verdana"/>
      <w:sz w:val="32"/>
      <w:szCs w:val="36"/>
      <w:lang w:eastAsia="en-US"/>
    </w:rPr>
  </w:style>
  <w:style w:type="character" w:customStyle="1" w:styleId="HeaderTitleChar">
    <w:name w:val="Header Title Char"/>
    <w:link w:val="HeaderTitle"/>
    <w:rsid w:val="005D1127"/>
    <w:rPr>
      <w:rFonts w:ascii="Verdana" w:hAnsi="Verdana"/>
      <w:b/>
      <w:color w:val="808080"/>
      <w:sz w:val="18"/>
      <w:szCs w:val="18"/>
      <w:lang w:val="fr-FR" w:eastAsia="en-US"/>
    </w:rPr>
  </w:style>
  <w:style w:type="paragraph" w:customStyle="1" w:styleId="Heading">
    <w:name w:val="Heading"/>
    <w:basedOn w:val="TOC1"/>
    <w:link w:val="HeadingChar"/>
    <w:qFormat/>
    <w:rsid w:val="005D1127"/>
    <w:pPr>
      <w:widowControl w:val="0"/>
      <w:tabs>
        <w:tab w:val="clear" w:pos="567"/>
        <w:tab w:val="clear" w:pos="9060"/>
        <w:tab w:val="right" w:leader="dot" w:pos="8640"/>
      </w:tabs>
      <w:autoSpaceDE w:val="0"/>
      <w:autoSpaceDN w:val="0"/>
      <w:adjustRightInd w:val="0"/>
      <w:ind w:right="720"/>
    </w:pPr>
    <w:rPr>
      <w:caps/>
      <w:noProof w:val="0"/>
      <w:sz w:val="20"/>
      <w:szCs w:val="20"/>
      <w:u w:val="single"/>
      <w:lang w:val="fr-FR"/>
    </w:rPr>
  </w:style>
  <w:style w:type="character" w:customStyle="1" w:styleId="HeadingChar">
    <w:name w:val="Heading Char"/>
    <w:link w:val="Heading"/>
    <w:rsid w:val="005D1127"/>
    <w:rPr>
      <w:rFonts w:ascii="Verdana" w:hAnsi="Verdana"/>
      <w:b/>
      <w:caps/>
      <w:u w:val="single"/>
      <w:lang w:val="fr-FR" w:eastAsia="en-US"/>
    </w:rPr>
  </w:style>
  <w:style w:type="paragraph" w:customStyle="1" w:styleId="Body">
    <w:name w:val="Body"/>
    <w:basedOn w:val="Normal"/>
    <w:link w:val="BodyChar"/>
    <w:qFormat/>
    <w:rsid w:val="005D1127"/>
    <w:pPr>
      <w:spacing w:after="240"/>
      <w:jc w:val="left"/>
    </w:pPr>
    <w:rPr>
      <w:sz w:val="18"/>
      <w:szCs w:val="20"/>
      <w:lang w:val="fr-FR"/>
    </w:rPr>
  </w:style>
  <w:style w:type="character" w:customStyle="1" w:styleId="BodyChar">
    <w:name w:val="Body Char"/>
    <w:link w:val="Body"/>
    <w:rsid w:val="005D1127"/>
    <w:rPr>
      <w:rFonts w:ascii="Verdana" w:hAnsi="Verdana"/>
      <w:sz w:val="18"/>
      <w:lang w:val="fr-FR" w:eastAsia="en-US"/>
    </w:rPr>
  </w:style>
  <w:style w:type="paragraph" w:customStyle="1" w:styleId="HeadingBody">
    <w:name w:val="Heading Body"/>
    <w:basedOn w:val="Normal"/>
    <w:link w:val="HeadingBodyChar"/>
    <w:qFormat/>
    <w:rsid w:val="005D1127"/>
    <w:rPr>
      <w:b/>
      <w:szCs w:val="18"/>
    </w:rPr>
  </w:style>
  <w:style w:type="paragraph" w:customStyle="1" w:styleId="Titlepublication">
    <w:name w:val="Title publication"/>
    <w:basedOn w:val="Normal"/>
    <w:link w:val="TitlepublicationChar"/>
    <w:qFormat/>
    <w:rsid w:val="005D1127"/>
    <w:pPr>
      <w:spacing w:after="240"/>
      <w:jc w:val="center"/>
    </w:pPr>
    <w:rPr>
      <w:b/>
      <w:color w:val="FF0000"/>
      <w:sz w:val="52"/>
      <w:szCs w:val="52"/>
    </w:rPr>
  </w:style>
  <w:style w:type="character" w:customStyle="1" w:styleId="HeadingBodyChar">
    <w:name w:val="Heading Body Char"/>
    <w:basedOn w:val="DefaultParagraphFont"/>
    <w:link w:val="HeadingBody"/>
    <w:rsid w:val="005D1127"/>
    <w:rPr>
      <w:rFonts w:ascii="Verdana" w:hAnsi="Verdana"/>
      <w:b/>
      <w:szCs w:val="18"/>
      <w:lang w:eastAsia="en-US"/>
    </w:rPr>
  </w:style>
  <w:style w:type="paragraph" w:customStyle="1" w:styleId="Subtitlepublication">
    <w:name w:val="Subtitle publication"/>
    <w:basedOn w:val="Normal"/>
    <w:link w:val="SubtitlepublicationChar"/>
    <w:qFormat/>
    <w:rsid w:val="005D1127"/>
    <w:pPr>
      <w:spacing w:after="240"/>
      <w:jc w:val="center"/>
    </w:pPr>
    <w:rPr>
      <w:b/>
      <w:i/>
      <w:color w:val="FF0000"/>
      <w:sz w:val="32"/>
      <w:szCs w:val="20"/>
    </w:rPr>
  </w:style>
  <w:style w:type="character" w:customStyle="1" w:styleId="TitlepublicationChar">
    <w:name w:val="Title publication Char"/>
    <w:basedOn w:val="DefaultParagraphFont"/>
    <w:link w:val="Titlepublication"/>
    <w:rsid w:val="005D1127"/>
    <w:rPr>
      <w:rFonts w:ascii="Verdana" w:hAnsi="Verdana"/>
      <w:b/>
      <w:color w:val="FF0000"/>
      <w:sz w:val="52"/>
      <w:szCs w:val="52"/>
      <w:lang w:eastAsia="en-US"/>
    </w:rPr>
  </w:style>
  <w:style w:type="character" w:customStyle="1" w:styleId="SubtitlepublicationChar">
    <w:name w:val="Subtitle publication Char"/>
    <w:basedOn w:val="DefaultParagraphFont"/>
    <w:link w:val="Subtitlepublication"/>
    <w:rsid w:val="005D1127"/>
    <w:rPr>
      <w:rFonts w:ascii="Verdana" w:hAnsi="Verdana"/>
      <w:b/>
      <w:i/>
      <w:color w:val="FF0000"/>
      <w:sz w:val="32"/>
      <w:lang w:eastAsia="en-US"/>
    </w:rPr>
  </w:style>
  <w:style w:type="paragraph" w:styleId="ListBullet">
    <w:name w:val="List Bullet"/>
    <w:basedOn w:val="Normal"/>
    <w:rsid w:val="00633A28"/>
    <w:pPr>
      <w:numPr>
        <w:numId w:val="13"/>
      </w:numPr>
      <w:spacing w:after="240"/>
    </w:pPr>
    <w:rPr>
      <w:rFonts w:ascii="Times New Roman" w:hAnsi="Times New Roman"/>
      <w:sz w:val="24"/>
      <w:szCs w:val="20"/>
    </w:rPr>
  </w:style>
  <w:style w:type="paragraph" w:customStyle="1" w:styleId="ListDash1">
    <w:name w:val="List Dash 1"/>
    <w:basedOn w:val="Normal"/>
    <w:rsid w:val="00E85F0E"/>
    <w:pPr>
      <w:spacing w:after="240"/>
    </w:pPr>
    <w:rPr>
      <w:rFonts w:ascii="Times New Roman" w:hAnsi="Times New Roman"/>
      <w:sz w:val="24"/>
      <w:szCs w:val="20"/>
    </w:rPr>
  </w:style>
  <w:style w:type="paragraph" w:customStyle="1" w:styleId="ListBullet1">
    <w:name w:val="List Bullet 1"/>
    <w:basedOn w:val="Normal"/>
    <w:rsid w:val="000C2AD7"/>
    <w:pPr>
      <w:numPr>
        <w:numId w:val="14"/>
      </w:numPr>
      <w:spacing w:after="240"/>
    </w:pPr>
    <w:rPr>
      <w:rFonts w:ascii="Times New Roman" w:eastAsiaTheme="minorHAnsi" w:hAnsi="Times New Roman"/>
      <w:sz w:val="24"/>
    </w:rPr>
  </w:style>
  <w:style w:type="character" w:customStyle="1" w:styleId="Mention">
    <w:name w:val="Mention"/>
    <w:basedOn w:val="DefaultParagraphFont"/>
    <w:uiPriority w:val="99"/>
    <w:semiHidden/>
    <w:unhideWhenUsed/>
    <w:rsid w:val="00267A3D"/>
    <w:rPr>
      <w:color w:val="2B579A"/>
      <w:shd w:val="clear" w:color="auto" w:fill="E6E6E6"/>
    </w:rPr>
  </w:style>
  <w:style w:type="paragraph" w:customStyle="1" w:styleId="ApH2">
    <w:name w:val="Ap H2"/>
    <w:basedOn w:val="Normal"/>
    <w:link w:val="ApH2Char"/>
    <w:qFormat/>
    <w:rsid w:val="00AB6436"/>
    <w:rPr>
      <w:color w:val="006BB7"/>
      <w:sz w:val="32"/>
      <w:szCs w:val="32"/>
    </w:rPr>
  </w:style>
  <w:style w:type="character" w:customStyle="1" w:styleId="ApH2Char">
    <w:name w:val="Ap H2 Char"/>
    <w:basedOn w:val="DefaultParagraphFont"/>
    <w:link w:val="ApH2"/>
    <w:rsid w:val="00AB6436"/>
    <w:rPr>
      <w:color w:val="006BB7"/>
      <w:sz w:val="32"/>
      <w:szCs w:val="32"/>
      <w:lang w:eastAsia="en-US"/>
    </w:rPr>
  </w:style>
  <w:style w:type="character" w:customStyle="1" w:styleId="UnresolvedMention">
    <w:name w:val="Unresolved Mention"/>
    <w:basedOn w:val="DefaultParagraphFont"/>
    <w:uiPriority w:val="99"/>
    <w:semiHidden/>
    <w:unhideWhenUsed/>
    <w:rsid w:val="00CB5AB7"/>
    <w:rPr>
      <w:color w:val="808080"/>
      <w:shd w:val="clear" w:color="auto" w:fill="E6E6E6"/>
    </w:rPr>
  </w:style>
  <w:style w:type="character" w:customStyle="1" w:styleId="highlight">
    <w:name w:val="highlight"/>
    <w:basedOn w:val="DefaultParagraphFont"/>
    <w:rsid w:val="00FB7C84"/>
  </w:style>
  <w:style w:type="character" w:customStyle="1" w:styleId="offscreen">
    <w:name w:val="offscreen"/>
    <w:basedOn w:val="DefaultParagraphFont"/>
    <w:rsid w:val="00FB7C84"/>
  </w:style>
  <w:style w:type="character" w:customStyle="1" w:styleId="field-content">
    <w:name w:val="field-content"/>
    <w:basedOn w:val="DefaultParagraphFont"/>
    <w:rsid w:val="00FB7C84"/>
  </w:style>
  <w:style w:type="character" w:customStyle="1" w:styleId="date-display-single">
    <w:name w:val="date-display-single"/>
    <w:basedOn w:val="DefaultParagraphFont"/>
    <w:rsid w:val="00FB7C84"/>
  </w:style>
  <w:style w:type="character" w:customStyle="1" w:styleId="UnresolvedMention1">
    <w:name w:val="Unresolved Mention1"/>
    <w:basedOn w:val="DefaultParagraphFont"/>
    <w:uiPriority w:val="99"/>
    <w:semiHidden/>
    <w:unhideWhenUsed/>
    <w:rsid w:val="00FB7C84"/>
    <w:rPr>
      <w:color w:val="808080"/>
      <w:shd w:val="clear" w:color="auto" w:fill="E6E6E6"/>
    </w:rPr>
  </w:style>
  <w:style w:type="table" w:customStyle="1" w:styleId="Table112">
    <w:name w:val="Table 112"/>
    <w:basedOn w:val="TableNormal"/>
    <w:uiPriority w:val="99"/>
    <w:rsid w:val="00FB7C84"/>
    <w:pPr>
      <w:jc w:val="center"/>
    </w:pPr>
    <w:rPr>
      <w:rFonts w:ascii="Trebuchet MS" w:eastAsiaTheme="minorHAnsi" w:hAnsi="Trebuchet MS" w:cstheme="minorBidi"/>
      <w:sz w:val="16"/>
      <w:szCs w:val="22"/>
      <w:lang w:eastAsia="en-US"/>
    </w:rPr>
    <w:tblPr>
      <w:tblInd w:w="567" w:type="dxa"/>
      <w:tblBorders>
        <w:top w:val="single" w:sz="4" w:space="0" w:color="005962"/>
        <w:left w:val="single" w:sz="4" w:space="0" w:color="005962"/>
        <w:bottom w:val="single" w:sz="4" w:space="0" w:color="005962"/>
        <w:right w:val="single" w:sz="4" w:space="0" w:color="005962"/>
        <w:insideH w:val="single" w:sz="4" w:space="0" w:color="005962"/>
        <w:insideV w:val="single" w:sz="4" w:space="0" w:color="005962"/>
      </w:tblBorders>
    </w:tblPr>
    <w:tcPr>
      <w:shd w:val="clear" w:color="auto" w:fill="auto"/>
      <w:vAlign w:val="center"/>
    </w:tcPr>
    <w:tblStylePr w:type="firstRow">
      <w:pPr>
        <w:jc w:val="center"/>
      </w:pPr>
      <w:rPr>
        <w:rFonts w:ascii="Stencil" w:hAnsi="Stencil"/>
        <w:b/>
        <w:color w:val="FFFFFF"/>
        <w:sz w:val="16"/>
      </w:rPr>
      <w:tblPr/>
      <w:tcPr>
        <w:shd w:val="clear" w:color="auto" w:fill="005962"/>
      </w:tcPr>
    </w:tblStylePr>
    <w:tblStylePr w:type="firstCol">
      <w:pPr>
        <w:wordWrap/>
        <w:jc w:val="left"/>
        <w:outlineLvl w:val="9"/>
      </w:pPr>
    </w:tblStylePr>
  </w:style>
  <w:style w:type="paragraph" w:customStyle="1" w:styleId="Bullets">
    <w:name w:val="Bullets"/>
    <w:basedOn w:val="ListParagraph"/>
    <w:link w:val="BulletsChar"/>
    <w:qFormat/>
    <w:rsid w:val="00FB7C84"/>
    <w:pPr>
      <w:numPr>
        <w:numId w:val="33"/>
      </w:numPr>
      <w:spacing w:after="0" w:line="360" w:lineRule="auto"/>
      <w:contextualSpacing/>
      <w:jc w:val="left"/>
    </w:pPr>
    <w:rPr>
      <w:rFonts w:ascii="Trebuchet MS" w:eastAsiaTheme="minorHAnsi" w:hAnsi="Trebuchet MS" w:cstheme="minorBidi"/>
      <w:sz w:val="18"/>
      <w:szCs w:val="18"/>
      <w:lang w:val="en-US"/>
    </w:rPr>
  </w:style>
  <w:style w:type="character" w:customStyle="1" w:styleId="BulletsChar">
    <w:name w:val="Bullets Char"/>
    <w:basedOn w:val="DefaultParagraphFont"/>
    <w:link w:val="Bullets"/>
    <w:rsid w:val="00FB7C84"/>
    <w:rPr>
      <w:rFonts w:ascii="Trebuchet MS" w:eastAsiaTheme="minorHAnsi" w:hAnsi="Trebuchet MS" w:cstheme="minorBidi"/>
      <w:sz w:val="18"/>
      <w:szCs w:val="18"/>
      <w:lang w:val="en-US" w:eastAsia="en-US"/>
    </w:rPr>
  </w:style>
  <w:style w:type="numbering" w:customStyle="1" w:styleId="NoList1">
    <w:name w:val="No List1"/>
    <w:next w:val="NoList"/>
    <w:uiPriority w:val="99"/>
    <w:semiHidden/>
    <w:unhideWhenUsed/>
    <w:rsid w:val="00FB7C84"/>
  </w:style>
  <w:style w:type="character" w:customStyle="1" w:styleId="st1">
    <w:name w:val="st1"/>
    <w:basedOn w:val="DefaultParagraphFont"/>
    <w:rsid w:val="00FB7C84"/>
  </w:style>
  <w:style w:type="character" w:customStyle="1" w:styleId="FollowedHyperlink1">
    <w:name w:val="FollowedHyperlink1"/>
    <w:basedOn w:val="DefaultParagraphFont"/>
    <w:uiPriority w:val="99"/>
    <w:semiHidden/>
    <w:unhideWhenUsed/>
    <w:rsid w:val="00FB7C84"/>
    <w:rPr>
      <w:color w:val="005962"/>
      <w:u w:val="single"/>
    </w:rPr>
  </w:style>
  <w:style w:type="character" w:customStyle="1" w:styleId="font181">
    <w:name w:val="font181"/>
    <w:basedOn w:val="DefaultParagraphFont"/>
    <w:rsid w:val="00FB7C84"/>
    <w:rPr>
      <w:rFonts w:ascii="Trebuchet MS" w:hAnsi="Trebuchet MS" w:hint="default"/>
      <w:b/>
      <w:bCs/>
      <w:i/>
      <w:iCs/>
      <w:strike w:val="0"/>
      <w:dstrike w:val="0"/>
      <w:color w:val="FF0000"/>
      <w:sz w:val="18"/>
      <w:szCs w:val="18"/>
      <w:u w:val="none"/>
      <w:effect w:val="none"/>
    </w:rPr>
  </w:style>
  <w:style w:type="character" w:customStyle="1" w:styleId="font161">
    <w:name w:val="font161"/>
    <w:basedOn w:val="DefaultParagraphFont"/>
    <w:rsid w:val="00FB7C84"/>
    <w:rPr>
      <w:rFonts w:ascii="Trebuchet MS" w:hAnsi="Trebuchet MS" w:hint="default"/>
      <w:b w:val="0"/>
      <w:bCs w:val="0"/>
      <w:i w:val="0"/>
      <w:iCs w:val="0"/>
      <w:strike w:val="0"/>
      <w:dstrike w:val="0"/>
      <w:color w:val="FF0000"/>
      <w:sz w:val="18"/>
      <w:szCs w:val="18"/>
      <w:u w:val="none"/>
      <w:effect w:val="none"/>
    </w:rPr>
  </w:style>
  <w:style w:type="character" w:customStyle="1" w:styleId="font81">
    <w:name w:val="font81"/>
    <w:basedOn w:val="DefaultParagraphFont"/>
    <w:rsid w:val="00FB7C84"/>
    <w:rPr>
      <w:rFonts w:ascii="Trebuchet MS" w:hAnsi="Trebuchet MS" w:hint="default"/>
      <w:b/>
      <w:bCs/>
      <w:i/>
      <w:iCs/>
      <w:strike w:val="0"/>
      <w:dstrike w:val="0"/>
      <w:color w:val="000000"/>
      <w:sz w:val="18"/>
      <w:szCs w:val="18"/>
      <w:u w:val="none"/>
      <w:effect w:val="none"/>
    </w:rPr>
  </w:style>
  <w:style w:type="character" w:customStyle="1" w:styleId="font51">
    <w:name w:val="font51"/>
    <w:basedOn w:val="DefaultParagraphFont"/>
    <w:rsid w:val="00FB7C84"/>
    <w:rPr>
      <w:rFonts w:ascii="Trebuchet MS" w:hAnsi="Trebuchet MS" w:hint="default"/>
      <w:b w:val="0"/>
      <w:bCs w:val="0"/>
      <w:i w:val="0"/>
      <w:iCs w:val="0"/>
      <w:strike w:val="0"/>
      <w:dstrike w:val="0"/>
      <w:color w:val="000000"/>
      <w:sz w:val="18"/>
      <w:szCs w:val="18"/>
      <w:u w:val="none"/>
      <w:effect w:val="none"/>
    </w:rPr>
  </w:style>
  <w:style w:type="character" w:customStyle="1" w:styleId="timeago">
    <w:name w:val="timeago"/>
    <w:basedOn w:val="DefaultParagraphFont"/>
    <w:rsid w:val="00FB7C84"/>
  </w:style>
  <w:style w:type="character" w:customStyle="1" w:styleId="label">
    <w:name w:val="label"/>
    <w:basedOn w:val="DefaultParagraphFont"/>
    <w:rsid w:val="00FB7C84"/>
  </w:style>
  <w:style w:type="paragraph" w:styleId="z-TopofForm">
    <w:name w:val="HTML Top of Form"/>
    <w:basedOn w:val="Normal"/>
    <w:next w:val="Normal"/>
    <w:link w:val="z-TopofFormChar"/>
    <w:hidden/>
    <w:uiPriority w:val="99"/>
    <w:semiHidden/>
    <w:unhideWhenUsed/>
    <w:rsid w:val="00FB7C84"/>
    <w:pPr>
      <w:pBdr>
        <w:bottom w:val="single" w:sz="6" w:space="1" w:color="auto"/>
      </w:pBdr>
      <w:spacing w:after="0"/>
      <w:jc w:val="center"/>
    </w:pPr>
    <w:rPr>
      <w:rFonts w:ascii="Arial" w:hAnsi="Arial" w:cs="Arial"/>
      <w:vanish/>
      <w:sz w:val="16"/>
      <w:szCs w:val="16"/>
      <w:lang w:val="nl-BE" w:eastAsia="nl-BE"/>
    </w:rPr>
  </w:style>
  <w:style w:type="character" w:customStyle="1" w:styleId="z-TopofFormChar">
    <w:name w:val="z-Top of Form Char"/>
    <w:basedOn w:val="DefaultParagraphFont"/>
    <w:link w:val="z-TopofForm"/>
    <w:uiPriority w:val="99"/>
    <w:semiHidden/>
    <w:rsid w:val="00FB7C84"/>
    <w:rPr>
      <w:rFonts w:cs="Arial"/>
      <w:vanish/>
      <w:sz w:val="16"/>
      <w:szCs w:val="16"/>
      <w:lang w:val="nl-BE" w:eastAsia="nl-BE"/>
    </w:rPr>
  </w:style>
  <w:style w:type="character" w:customStyle="1" w:styleId="UnresolvedMention2">
    <w:name w:val="Unresolved Mention2"/>
    <w:basedOn w:val="DefaultParagraphFont"/>
    <w:uiPriority w:val="99"/>
    <w:semiHidden/>
    <w:unhideWhenUsed/>
    <w:rsid w:val="00FB7C84"/>
    <w:rPr>
      <w:color w:val="808080"/>
      <w:shd w:val="clear" w:color="auto" w:fill="E6E6E6"/>
    </w:rPr>
  </w:style>
  <w:style w:type="character" w:customStyle="1" w:styleId="UnresolvedMention3">
    <w:name w:val="Unresolved Mention3"/>
    <w:basedOn w:val="DefaultParagraphFont"/>
    <w:uiPriority w:val="99"/>
    <w:semiHidden/>
    <w:unhideWhenUsed/>
    <w:rsid w:val="00FB7C84"/>
    <w:rPr>
      <w:color w:val="808080"/>
      <w:shd w:val="clear" w:color="auto" w:fill="E6E6E6"/>
    </w:rPr>
  </w:style>
  <w:style w:type="paragraph" w:styleId="z-BottomofForm">
    <w:name w:val="HTML Bottom of Form"/>
    <w:basedOn w:val="Normal"/>
    <w:next w:val="Normal"/>
    <w:link w:val="z-BottomofFormChar"/>
    <w:hidden/>
    <w:uiPriority w:val="99"/>
    <w:semiHidden/>
    <w:unhideWhenUsed/>
    <w:rsid w:val="00FB7C84"/>
    <w:pPr>
      <w:pBdr>
        <w:top w:val="single" w:sz="6" w:space="1" w:color="auto"/>
      </w:pBdr>
      <w:spacing w:after="0" w:line="300" w:lineRule="atLeast"/>
      <w:ind w:left="567"/>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FB7C84"/>
    <w:rPr>
      <w:rFonts w:eastAsiaTheme="minorHAnsi" w:cs="Arial"/>
      <w:vanish/>
      <w:sz w:val="16"/>
      <w:szCs w:val="16"/>
      <w:lang w:eastAsia="en-US"/>
    </w:rPr>
  </w:style>
  <w:style w:type="character" w:customStyle="1" w:styleId="matrixheadertitle">
    <w:name w:val="matrixheadertitle"/>
    <w:basedOn w:val="DefaultParagraphFont"/>
    <w:rsid w:val="00FB7C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uiPriority="11" w:qFormat="1"/>
    <w:lsdException w:name="Strong" w:semiHidden="0" w:uiPriority="22" w:unhideWhenUsed="0" w:qFormat="1"/>
    <w:lsdException w:name="Emphasis" w:semiHidden="0" w:uiPriority="20" w:unhideWhenUsed="0" w:qFormat="1"/>
    <w:lsdException w:name="Table Classic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31"/>
    <w:pPr>
      <w:spacing w:after="120"/>
      <w:jc w:val="both"/>
    </w:pPr>
    <w:rPr>
      <w:rFonts w:ascii="Verdana" w:hAnsi="Verdana"/>
      <w:szCs w:val="24"/>
      <w:lang w:eastAsia="en-US"/>
    </w:rPr>
  </w:style>
  <w:style w:type="paragraph" w:styleId="Heading1">
    <w:name w:val="heading 1"/>
    <w:aliases w:val="MOVE-it 1,Heading 11,Hoofdstuk,Επικεφαλίδα 1 ΌΧΙ,Heading 1 - Main Heading of Document,(Section),F3 Heading 1 - Section,Numbered - 1,Section,Chapter Hdg,h1,CH TITLE 1,Chapter Heading,AChapter,Sub code header,Outline1,l1,H1,Section heading,1"/>
    <w:basedOn w:val="Normal"/>
    <w:next w:val="Normal"/>
    <w:link w:val="Heading1Char"/>
    <w:uiPriority w:val="9"/>
    <w:qFormat/>
    <w:rsid w:val="00463831"/>
    <w:pPr>
      <w:keepNext/>
      <w:numPr>
        <w:numId w:val="1"/>
      </w:numPr>
      <w:tabs>
        <w:tab w:val="left" w:pos="1985"/>
      </w:tabs>
      <w:spacing w:before="240" w:after="240"/>
      <w:ind w:left="425"/>
      <w:outlineLvl w:val="0"/>
    </w:pPr>
    <w:rPr>
      <w:rFonts w:cs="Arial"/>
      <w:bCs/>
      <w:color w:val="006BB7"/>
      <w:sz w:val="40"/>
      <w:szCs w:val="32"/>
    </w:rPr>
  </w:style>
  <w:style w:type="paragraph" w:styleId="Heading2">
    <w:name w:val="heading 2"/>
    <w:aliases w:val="cv titles,Heading 21,H2,2/1,Paragraaf,(SubSection),F4 Heading 2 - SubSection,(Main Heading),ASection,Heading 2 - Main Heading within Document,Major,Outline2,h2,Para Nos,Para,Main Heading,Main Headi,Numbered - 2,Paragraph,Sub Heading,2,ignorer2"/>
    <w:basedOn w:val="Normal"/>
    <w:next w:val="Normal"/>
    <w:link w:val="Heading2Char"/>
    <w:uiPriority w:val="99"/>
    <w:qFormat/>
    <w:rsid w:val="00737003"/>
    <w:pPr>
      <w:keepNext/>
      <w:numPr>
        <w:ilvl w:val="1"/>
        <w:numId w:val="1"/>
      </w:numPr>
      <w:spacing w:before="240"/>
      <w:jc w:val="left"/>
      <w:outlineLvl w:val="1"/>
    </w:pPr>
    <w:rPr>
      <w:rFonts w:cs="Arial"/>
      <w:bCs/>
      <w:iCs/>
      <w:color w:val="006BB7"/>
      <w:sz w:val="32"/>
      <w:szCs w:val="28"/>
    </w:rPr>
  </w:style>
  <w:style w:type="paragraph" w:styleId="Heading3">
    <w:name w:val="heading 3"/>
    <w:aliases w:val="Heading 3 - Bold heading for document - will appear in index,Subparagraaf,Outline3,F5 Heading 3,h3,Numbered - 3,1.2.3.,Ü 3,l3,CT,h3 sub heading,H3,Head 3,3m,H31,(Alt+3),C Sub-Sub/Italic,Heading 2a,titolo 3,level3,level 3,Dritte Ebene"/>
    <w:basedOn w:val="Normal"/>
    <w:next w:val="Normal"/>
    <w:link w:val="Heading3Char"/>
    <w:uiPriority w:val="9"/>
    <w:qFormat/>
    <w:rsid w:val="00737003"/>
    <w:pPr>
      <w:keepNext/>
      <w:numPr>
        <w:ilvl w:val="2"/>
        <w:numId w:val="1"/>
      </w:numPr>
      <w:spacing w:before="120"/>
      <w:jc w:val="left"/>
      <w:outlineLvl w:val="2"/>
    </w:pPr>
    <w:rPr>
      <w:rFonts w:cs="Arial"/>
      <w:bCs/>
      <w:color w:val="006BB7"/>
      <w:sz w:val="24"/>
      <w:szCs w:val="26"/>
    </w:rPr>
  </w:style>
  <w:style w:type="paragraph" w:styleId="Heading4">
    <w:name w:val="heading 4"/>
    <w:aliases w:val="ALK_K4,NEA4,Ü 4,Kopje,Tussenkop"/>
    <w:basedOn w:val="Normal"/>
    <w:next w:val="Normal"/>
    <w:link w:val="Heading4Char"/>
    <w:uiPriority w:val="9"/>
    <w:qFormat/>
    <w:rsid w:val="00737003"/>
    <w:pPr>
      <w:keepNext/>
      <w:numPr>
        <w:ilvl w:val="3"/>
        <w:numId w:val="1"/>
      </w:numPr>
      <w:spacing w:before="120"/>
      <w:jc w:val="left"/>
      <w:outlineLvl w:val="3"/>
    </w:pPr>
    <w:rPr>
      <w:bCs/>
      <w:color w:val="006BB7"/>
      <w:szCs w:val="28"/>
    </w:rPr>
  </w:style>
  <w:style w:type="paragraph" w:styleId="Heading5">
    <w:name w:val="heading 5"/>
    <w:basedOn w:val="Normal"/>
    <w:next w:val="Normal"/>
    <w:link w:val="Heading5Char"/>
    <w:uiPriority w:val="9"/>
    <w:unhideWhenUsed/>
    <w:qFormat/>
    <w:rsid w:val="00917836"/>
    <w:pPr>
      <w:spacing w:before="120"/>
      <w:outlineLvl w:val="4"/>
    </w:pPr>
    <w:rPr>
      <w:b/>
    </w:rPr>
  </w:style>
  <w:style w:type="paragraph" w:styleId="Heading6">
    <w:name w:val="heading 6"/>
    <w:basedOn w:val="Normal"/>
    <w:next w:val="Normal"/>
    <w:link w:val="Heading6Char"/>
    <w:uiPriority w:val="9"/>
    <w:unhideWhenUsed/>
    <w:qFormat/>
    <w:rsid w:val="00917836"/>
    <w:pPr>
      <w:spacing w:before="120"/>
      <w:outlineLvl w:val="5"/>
    </w:pPr>
    <w:rPr>
      <w:b/>
      <w:i/>
    </w:rPr>
  </w:style>
  <w:style w:type="paragraph" w:styleId="Heading7">
    <w:name w:val="heading 7"/>
    <w:basedOn w:val="Normal"/>
    <w:next w:val="Normal"/>
    <w:uiPriority w:val="9"/>
    <w:unhideWhenUsed/>
    <w:qFormat/>
    <w:rsid w:val="00917836"/>
    <w:pPr>
      <w:spacing w:before="120"/>
      <w:outlineLvl w:val="6"/>
    </w:pPr>
    <w:rPr>
      <w:i/>
    </w:rPr>
  </w:style>
  <w:style w:type="paragraph" w:styleId="Heading8">
    <w:name w:val="heading 8"/>
    <w:aliases w:val="sub4,Heading 8 (do not use)"/>
    <w:basedOn w:val="Normal"/>
    <w:next w:val="Normal"/>
    <w:uiPriority w:val="9"/>
    <w:unhideWhenUsed/>
    <w:qFormat/>
    <w:rsid w:val="00B308BA"/>
    <w:pPr>
      <w:numPr>
        <w:ilvl w:val="7"/>
        <w:numId w:val="1"/>
      </w:numPr>
      <w:spacing w:before="240" w:after="60"/>
      <w:outlineLvl w:val="7"/>
    </w:pPr>
    <w:rPr>
      <w:b/>
      <w:iCs/>
    </w:rPr>
  </w:style>
  <w:style w:type="paragraph" w:styleId="Heading9">
    <w:name w:val="heading 9"/>
    <w:basedOn w:val="Normal"/>
    <w:next w:val="Normal"/>
    <w:uiPriority w:val="9"/>
    <w:unhideWhenUsed/>
    <w:qFormat/>
    <w:rsid w:val="00B308BA"/>
    <w:pPr>
      <w:numPr>
        <w:ilvl w:val="8"/>
        <w:numId w:val="1"/>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141C2D"/>
    <w:pPr>
      <w:tabs>
        <w:tab w:val="center" w:pos="4153"/>
        <w:tab w:val="right" w:pos="8306"/>
      </w:tabs>
    </w:pPr>
    <w:rPr>
      <w:szCs w:val="24"/>
      <w:lang w:eastAsia="en-US"/>
    </w:rPr>
  </w:style>
  <w:style w:type="paragraph" w:styleId="Header">
    <w:name w:val="header"/>
    <w:link w:val="HeaderChar"/>
    <w:uiPriority w:val="99"/>
    <w:unhideWhenUsed/>
    <w:rsid w:val="00141C2D"/>
    <w:pPr>
      <w:tabs>
        <w:tab w:val="right" w:pos="9072"/>
      </w:tabs>
    </w:pPr>
    <w:rPr>
      <w:szCs w:val="24"/>
      <w:lang w:eastAsia="en-US"/>
    </w:rPr>
  </w:style>
  <w:style w:type="paragraph" w:customStyle="1" w:styleId="BackcoverStyleRGB7015635LeftAfter10pt">
    <w:name w:val="Back cover Style (RGB(7015635)) Left After: 10 pt"/>
    <w:basedOn w:val="Normal"/>
    <w:uiPriority w:val="99"/>
    <w:rsid w:val="00D523F0"/>
    <w:pPr>
      <w:spacing w:after="240"/>
      <w:jc w:val="left"/>
    </w:pPr>
    <w:rPr>
      <w:color w:val="469C23"/>
      <w:szCs w:val="20"/>
    </w:rPr>
  </w:style>
  <w:style w:type="paragraph" w:styleId="TOC1">
    <w:name w:val="toc 1"/>
    <w:basedOn w:val="Normal"/>
    <w:next w:val="Normal"/>
    <w:uiPriority w:val="39"/>
    <w:unhideWhenUsed/>
    <w:rsid w:val="006448F3"/>
    <w:pPr>
      <w:tabs>
        <w:tab w:val="left" w:pos="567"/>
        <w:tab w:val="right" w:leader="dot" w:pos="9060"/>
      </w:tabs>
      <w:spacing w:before="120" w:after="0"/>
      <w:jc w:val="left"/>
    </w:pPr>
    <w:rPr>
      <w:b/>
      <w:noProof/>
      <w:sz w:val="22"/>
      <w:szCs w:val="22"/>
    </w:rPr>
  </w:style>
  <w:style w:type="paragraph" w:styleId="TOC2">
    <w:name w:val="toc 2"/>
    <w:basedOn w:val="Normal"/>
    <w:next w:val="Normal"/>
    <w:uiPriority w:val="39"/>
    <w:unhideWhenUsed/>
    <w:rsid w:val="006448F3"/>
    <w:pPr>
      <w:tabs>
        <w:tab w:val="left" w:pos="1200"/>
        <w:tab w:val="right" w:leader="dot" w:pos="9060"/>
      </w:tabs>
      <w:spacing w:after="0"/>
      <w:ind w:left="567"/>
      <w:jc w:val="left"/>
    </w:pPr>
    <w:rPr>
      <w:noProof/>
    </w:rPr>
  </w:style>
  <w:style w:type="paragraph" w:styleId="TOC3">
    <w:name w:val="toc 3"/>
    <w:basedOn w:val="Normal"/>
    <w:next w:val="Normal"/>
    <w:uiPriority w:val="39"/>
    <w:unhideWhenUsed/>
    <w:rsid w:val="00D9209F"/>
    <w:pPr>
      <w:tabs>
        <w:tab w:val="left" w:pos="1701"/>
        <w:tab w:val="right" w:leader="dot" w:pos="9060"/>
      </w:tabs>
      <w:spacing w:after="0"/>
      <w:ind w:left="709"/>
      <w:jc w:val="left"/>
    </w:pPr>
    <w:rPr>
      <w:noProof/>
    </w:rPr>
  </w:style>
  <w:style w:type="paragraph" w:styleId="TOC4">
    <w:name w:val="toc 4"/>
    <w:basedOn w:val="Normal"/>
    <w:next w:val="Normal"/>
    <w:autoRedefine/>
    <w:uiPriority w:val="39"/>
    <w:rsid w:val="0001659E"/>
    <w:pPr>
      <w:tabs>
        <w:tab w:val="left" w:pos="2268"/>
        <w:tab w:val="right" w:leader="dot" w:pos="9016"/>
        <w:tab w:val="left" w:pos="9061"/>
      </w:tabs>
      <w:spacing w:after="0"/>
      <w:ind w:left="907"/>
      <w:jc w:val="left"/>
    </w:pPr>
  </w:style>
  <w:style w:type="paragraph" w:styleId="TOC5">
    <w:name w:val="toc 5"/>
    <w:basedOn w:val="Normal"/>
    <w:next w:val="Normal"/>
    <w:autoRedefine/>
    <w:uiPriority w:val="39"/>
    <w:rsid w:val="006448F3"/>
    <w:pPr>
      <w:spacing w:after="0"/>
      <w:ind w:left="800"/>
      <w:jc w:val="left"/>
    </w:pPr>
  </w:style>
  <w:style w:type="paragraph" w:styleId="TOC6">
    <w:name w:val="toc 6"/>
    <w:basedOn w:val="Normal"/>
    <w:next w:val="Normal"/>
    <w:autoRedefine/>
    <w:uiPriority w:val="39"/>
    <w:rsid w:val="006448F3"/>
    <w:pPr>
      <w:spacing w:after="0"/>
      <w:ind w:left="1000"/>
      <w:jc w:val="left"/>
    </w:pPr>
  </w:style>
  <w:style w:type="paragraph" w:styleId="TOC7">
    <w:name w:val="toc 7"/>
    <w:basedOn w:val="Normal"/>
    <w:next w:val="Normal"/>
    <w:autoRedefine/>
    <w:uiPriority w:val="39"/>
    <w:rsid w:val="006448F3"/>
    <w:pPr>
      <w:spacing w:after="0"/>
      <w:ind w:left="1200"/>
      <w:jc w:val="left"/>
    </w:pPr>
  </w:style>
  <w:style w:type="paragraph" w:styleId="TOC8">
    <w:name w:val="toc 8"/>
    <w:basedOn w:val="Normal"/>
    <w:next w:val="Normal"/>
    <w:autoRedefine/>
    <w:uiPriority w:val="39"/>
    <w:rsid w:val="006448F3"/>
    <w:pPr>
      <w:spacing w:after="0"/>
      <w:ind w:left="1400"/>
      <w:jc w:val="left"/>
    </w:pPr>
  </w:style>
  <w:style w:type="paragraph" w:styleId="TOC9">
    <w:name w:val="toc 9"/>
    <w:basedOn w:val="Normal"/>
    <w:next w:val="Normal"/>
    <w:autoRedefine/>
    <w:uiPriority w:val="39"/>
    <w:rsid w:val="006448F3"/>
    <w:pPr>
      <w:spacing w:after="0"/>
      <w:ind w:left="1600"/>
      <w:jc w:val="left"/>
    </w:pPr>
  </w:style>
  <w:style w:type="character" w:styleId="Hyperlink">
    <w:name w:val="Hyperlink"/>
    <w:basedOn w:val="DefaultParagraphFont"/>
    <w:uiPriority w:val="99"/>
    <w:unhideWhenUsed/>
    <w:rsid w:val="00B308BA"/>
    <w:rPr>
      <w:color w:val="0000FF"/>
      <w:u w:val="single"/>
    </w:rPr>
  </w:style>
  <w:style w:type="paragraph" w:styleId="Caption">
    <w:name w:val="caption"/>
    <w:aliases w:val="Tasks,Beschriftung Char2,Beschriftung Char1 Char1,Beschriftung Char Char Char1,Beschriftung Char1 Char Char,Beschriftung Char Char Char Char,Beschriftung Char Char1 Char,Beschriftung Char Char2,Beschriftung Char1 Cha...,Caption Char"/>
    <w:basedOn w:val="Normal"/>
    <w:next w:val="Normal"/>
    <w:link w:val="CaptionChar1"/>
    <w:uiPriority w:val="35"/>
    <w:qFormat/>
    <w:rsid w:val="004B2C23"/>
    <w:pPr>
      <w:tabs>
        <w:tab w:val="left" w:pos="1134"/>
      </w:tabs>
      <w:spacing w:before="240"/>
    </w:pPr>
    <w:rPr>
      <w:b/>
      <w:bCs/>
      <w:sz w:val="18"/>
      <w:szCs w:val="20"/>
    </w:rPr>
  </w:style>
  <w:style w:type="character" w:styleId="PageNumber">
    <w:name w:val="page number"/>
    <w:basedOn w:val="DefaultParagraphFont"/>
    <w:uiPriority w:val="99"/>
    <w:semiHidden/>
    <w:unhideWhenUsed/>
    <w:rsid w:val="00B308BA"/>
    <w:rPr>
      <w:rFonts w:ascii="Arial" w:hAnsi="Arial"/>
      <w:sz w:val="20"/>
    </w:rPr>
  </w:style>
  <w:style w:type="paragraph" w:customStyle="1" w:styleId="Tableheading">
    <w:name w:val="Table heading"/>
    <w:basedOn w:val="Normal"/>
    <w:uiPriority w:val="1"/>
    <w:rsid w:val="00B308BA"/>
    <w:rPr>
      <w:b/>
    </w:rPr>
  </w:style>
  <w:style w:type="paragraph" w:customStyle="1" w:styleId="Tablecolumnheading">
    <w:name w:val="Table column heading"/>
    <w:basedOn w:val="Tablecontent"/>
    <w:uiPriority w:val="1"/>
    <w:rsid w:val="00BE0194"/>
    <w:rPr>
      <w:b/>
      <w:color w:val="FFFFFF"/>
    </w:rPr>
  </w:style>
  <w:style w:type="paragraph" w:customStyle="1" w:styleId="Tablecontent">
    <w:name w:val="Table content"/>
    <w:basedOn w:val="Normal"/>
    <w:qFormat/>
    <w:rsid w:val="004B2C23"/>
    <w:pPr>
      <w:spacing w:after="0"/>
      <w:jc w:val="left"/>
    </w:pPr>
    <w:rPr>
      <w:szCs w:val="20"/>
    </w:rPr>
  </w:style>
  <w:style w:type="paragraph" w:styleId="FootnoteText">
    <w:name w:val="footnote text"/>
    <w:aliases w:val="Schriftart: 9 pt,Schriftart: 10 pt,Schriftart: 8 pt,WB-Fußnotentext,fn,footnote text,Footnotes,Footnote ak,FoodNote,ft,Footnote text,Footnote,Footnote Text Char Char,Footnote Text Char1 Char Char,Char Char2 Char,o,stile 1,Footnote1,Fußnote"/>
    <w:basedOn w:val="Normal"/>
    <w:link w:val="FootnoteTextChar"/>
    <w:uiPriority w:val="99"/>
    <w:qFormat/>
    <w:rsid w:val="00872273"/>
    <w:pPr>
      <w:spacing w:after="0"/>
      <w:jc w:val="left"/>
    </w:pPr>
    <w:rPr>
      <w:sz w:val="14"/>
      <w:szCs w:val="20"/>
    </w:rPr>
  </w:style>
  <w:style w:type="character" w:styleId="CommentReference">
    <w:name w:val="annotation reference"/>
    <w:basedOn w:val="DefaultParagraphFont"/>
    <w:uiPriority w:val="99"/>
    <w:rsid w:val="00B308BA"/>
    <w:rPr>
      <w:sz w:val="16"/>
      <w:szCs w:val="16"/>
    </w:rPr>
  </w:style>
  <w:style w:type="paragraph" w:styleId="CommentText">
    <w:name w:val="annotation text"/>
    <w:basedOn w:val="Normal"/>
    <w:link w:val="CommentTextChar"/>
    <w:uiPriority w:val="99"/>
    <w:rsid w:val="00B308BA"/>
    <w:rPr>
      <w:szCs w:val="20"/>
    </w:rPr>
  </w:style>
  <w:style w:type="paragraph" w:customStyle="1" w:styleId="Bulletedtext">
    <w:name w:val="Bulleted text"/>
    <w:basedOn w:val="Normal"/>
    <w:uiPriority w:val="3"/>
    <w:rsid w:val="00CB5456"/>
    <w:pPr>
      <w:spacing w:after="60"/>
    </w:pPr>
  </w:style>
  <w:style w:type="character" w:styleId="FollowedHyperlink">
    <w:name w:val="FollowedHyperlink"/>
    <w:basedOn w:val="DefaultParagraphFont"/>
    <w:uiPriority w:val="99"/>
    <w:semiHidden/>
    <w:unhideWhenUsed/>
    <w:rsid w:val="00D523F0"/>
    <w:rPr>
      <w:color w:val="548DD4"/>
      <w:u w:val="single"/>
    </w:rPr>
  </w:style>
  <w:style w:type="paragraph" w:styleId="BalloonText">
    <w:name w:val="Balloon Text"/>
    <w:basedOn w:val="Normal"/>
    <w:link w:val="BalloonTextChar"/>
    <w:uiPriority w:val="99"/>
    <w:semiHidden/>
    <w:rsid w:val="001438A5"/>
    <w:rPr>
      <w:rFonts w:ascii="Tahoma" w:hAnsi="Tahoma" w:cs="Tahoma"/>
      <w:sz w:val="16"/>
      <w:szCs w:val="16"/>
    </w:rPr>
  </w:style>
  <w:style w:type="paragraph" w:customStyle="1" w:styleId="QAQC-question">
    <w:name w:val="QA/QC - question"/>
    <w:uiPriority w:val="99"/>
    <w:rsid w:val="00141C2D"/>
    <w:pPr>
      <w:spacing w:after="120"/>
    </w:pPr>
    <w:rPr>
      <w:b/>
      <w:bCs/>
      <w:noProof/>
      <w:color w:val="008000"/>
      <w:lang w:eastAsia="en-US"/>
    </w:rPr>
  </w:style>
  <w:style w:type="table" w:styleId="TableGrid">
    <w:name w:val="Table Grid"/>
    <w:aliases w:val="Tabellengitternetz,Gena,Deloitte,HTG"/>
    <w:basedOn w:val="TableNormal"/>
    <w:uiPriority w:val="39"/>
    <w:rsid w:val="00B40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Coverpage">
    <w:name w:val="Title-main - Coverpage"/>
    <w:basedOn w:val="Header"/>
    <w:uiPriority w:val="3"/>
    <w:rsid w:val="006315B8"/>
    <w:pPr>
      <w:spacing w:after="240"/>
      <w:jc w:val="right"/>
    </w:pPr>
    <w:rPr>
      <w:b/>
      <w:bCs/>
      <w:color w:val="4D4D4D"/>
      <w:kern w:val="72"/>
      <w:sz w:val="52"/>
      <w:szCs w:val="20"/>
    </w:rPr>
  </w:style>
  <w:style w:type="paragraph" w:customStyle="1" w:styleId="Tital-sub-Coverpage">
    <w:name w:val="Tital-sub - Coverpage"/>
    <w:basedOn w:val="Header"/>
    <w:uiPriority w:val="3"/>
    <w:rsid w:val="00A3374A"/>
    <w:pPr>
      <w:ind w:right="-1"/>
      <w:jc w:val="right"/>
    </w:pPr>
    <w:rPr>
      <w:color w:val="008000"/>
      <w:kern w:val="72"/>
      <w:sz w:val="40"/>
      <w:szCs w:val="40"/>
    </w:rPr>
  </w:style>
  <w:style w:type="paragraph" w:customStyle="1" w:styleId="Title-Ref-Coverpage">
    <w:name w:val="Title-Ref - Coverpage"/>
    <w:basedOn w:val="Header"/>
    <w:uiPriority w:val="3"/>
    <w:rsid w:val="00A3374A"/>
    <w:pPr>
      <w:ind w:right="-1"/>
      <w:jc w:val="right"/>
    </w:pPr>
    <w:rPr>
      <w:color w:val="92D050"/>
      <w:kern w:val="72"/>
      <w:sz w:val="28"/>
      <w:szCs w:val="28"/>
    </w:rPr>
  </w:style>
  <w:style w:type="character" w:customStyle="1" w:styleId="Heading-ExecSum">
    <w:name w:val="Heading - ExecSum"/>
    <w:basedOn w:val="DefaultParagraphFont"/>
    <w:uiPriority w:val="3"/>
    <w:rsid w:val="006448F3"/>
    <w:rPr>
      <w:b/>
      <w:bCs/>
      <w:color w:val="008000"/>
      <w:sz w:val="40"/>
    </w:rPr>
  </w:style>
  <w:style w:type="paragraph" w:customStyle="1" w:styleId="Heading-Appendix">
    <w:name w:val="Heading - Appendix"/>
    <w:next w:val="Normal"/>
    <w:uiPriority w:val="3"/>
    <w:qFormat/>
    <w:rsid w:val="0038266C"/>
    <w:pPr>
      <w:keepNext/>
      <w:pageBreakBefore/>
      <w:spacing w:before="120" w:after="240"/>
    </w:pPr>
    <w:rPr>
      <w:rFonts w:cs="Arial"/>
      <w:bCs/>
      <w:color w:val="006BB7"/>
      <w:sz w:val="40"/>
      <w:szCs w:val="32"/>
      <w:lang w:eastAsia="en-US"/>
    </w:rPr>
  </w:style>
  <w:style w:type="paragraph" w:customStyle="1" w:styleId="Heading-TOC">
    <w:name w:val="Heading - TOC"/>
    <w:uiPriority w:val="3"/>
    <w:rsid w:val="008A05DD"/>
    <w:pPr>
      <w:spacing w:before="120" w:after="240"/>
    </w:pPr>
    <w:rPr>
      <w:rFonts w:cs="Arial"/>
      <w:b/>
      <w:bCs/>
      <w:color w:val="008000"/>
      <w:sz w:val="40"/>
      <w:szCs w:val="32"/>
      <w:lang w:eastAsia="en-US"/>
    </w:rPr>
  </w:style>
  <w:style w:type="table" w:customStyle="1" w:styleId="Highlightbox">
    <w:name w:val="Highlight box"/>
    <w:basedOn w:val="TableNormal"/>
    <w:uiPriority w:val="99"/>
    <w:rsid w:val="0017526B"/>
    <w:pPr>
      <w:spacing w:before="120" w:after="120"/>
    </w:pPr>
    <w:tblPr/>
    <w:tblStylePr w:type="firstRow">
      <w:tblPr/>
      <w:tcPr>
        <w:tcBorders>
          <w:top w:val="single" w:sz="4" w:space="0" w:color="0070C0"/>
          <w:left w:val="nil"/>
          <w:bottom w:val="single" w:sz="4" w:space="0" w:color="0070C0"/>
          <w:right w:val="nil"/>
          <w:insideH w:val="nil"/>
          <w:insideV w:val="nil"/>
        </w:tcBorders>
        <w:shd w:val="clear" w:color="auto" w:fill="E2ECF2"/>
      </w:tcPr>
    </w:tblStylePr>
  </w:style>
  <w:style w:type="paragraph" w:styleId="BodyText">
    <w:name w:val="Body Text"/>
    <w:aliases w:val="Double indent,heading_txt,bodytxy2,CV Body Text,One Page Summary,jtext,John1,bt,Body Text 1,contents,RFQ Text,RFQ,body text,t,sp,Resume Text,text,sbs,block text,bt4,body text4,bt5,body text5,bt1,body text1,Block text,BODY TEXT,RFP Text,Text"/>
    <w:basedOn w:val="Normal"/>
    <w:link w:val="BodyTextChar"/>
    <w:rsid w:val="00EF0399"/>
    <w:pPr>
      <w:spacing w:after="0"/>
      <w:jc w:val="left"/>
    </w:pPr>
    <w:rPr>
      <w:rFonts w:cs="Arial"/>
      <w:sz w:val="22"/>
    </w:rPr>
  </w:style>
  <w:style w:type="character" w:customStyle="1" w:styleId="BodyTextChar">
    <w:name w:val="Body Text Char"/>
    <w:aliases w:val="Double indent Char,heading_txt Char,bodytxy2 Char,CV Body Text Char,One Page Summary Char,jtext Char,John1 Char,bt Char,Body Text 1 Char,contents Char,RFQ Text Char,RFQ Char,body text Char,t Char,sp Char,Resume Text Char,text Char"/>
    <w:basedOn w:val="DefaultParagraphFont"/>
    <w:link w:val="BodyText"/>
    <w:rsid w:val="00EF0399"/>
    <w:rPr>
      <w:rFonts w:cs="Arial"/>
      <w:sz w:val="22"/>
      <w:szCs w:val="24"/>
      <w:lang w:eastAsia="en-US"/>
    </w:rPr>
  </w:style>
  <w:style w:type="character" w:styleId="FootnoteReference">
    <w:name w:val="footnote reference"/>
    <w:aliases w:val="number,SUPERS,Footnote Reference Superscript,stylish,Footnote symbol,BVI fnr,-E Fußnotenzeichen,Source Reference,Footnote reference number,note TESI,Times 10 Point,Exposant 3 Point,Ref,de nota al pie,EN Footnote Reference,ftref,BVI fn"/>
    <w:basedOn w:val="DefaultParagraphFont"/>
    <w:link w:val="SUPERSCharCharCharCharCharCharCharChar"/>
    <w:uiPriority w:val="99"/>
    <w:unhideWhenUsed/>
    <w:qFormat/>
    <w:rsid w:val="00BC6A19"/>
    <w:rPr>
      <w:vertAlign w:val="superscript"/>
    </w:rPr>
  </w:style>
  <w:style w:type="paragraph" w:customStyle="1" w:styleId="AEAToC">
    <w:name w:val="AEA ToC"/>
    <w:uiPriority w:val="99"/>
    <w:rsid w:val="00A240BD"/>
    <w:pPr>
      <w:spacing w:after="200" w:line="276" w:lineRule="auto"/>
    </w:pPr>
    <w:rPr>
      <w:rFonts w:asciiTheme="minorHAnsi" w:eastAsiaTheme="minorEastAsia" w:hAnsiTheme="minorHAnsi" w:cstheme="minorBidi"/>
      <w:sz w:val="22"/>
      <w:szCs w:val="22"/>
      <w:lang w:val="en-US" w:eastAsia="en-US"/>
    </w:rPr>
  </w:style>
  <w:style w:type="character" w:styleId="PlaceholderText">
    <w:name w:val="Placeholder Text"/>
    <w:basedOn w:val="DefaultParagraphFont"/>
    <w:uiPriority w:val="99"/>
    <w:semiHidden/>
    <w:rsid w:val="007D73C8"/>
    <w:rPr>
      <w:color w:val="808080"/>
    </w:rPr>
  </w:style>
  <w:style w:type="table" w:styleId="LightShading-Accent2">
    <w:name w:val="Light Shading Accent 2"/>
    <w:basedOn w:val="TableNormal"/>
    <w:uiPriority w:val="60"/>
    <w:rsid w:val="00FD118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D118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D118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overHeader2">
    <w:name w:val="CoverHeader2"/>
    <w:uiPriority w:val="1"/>
    <w:qFormat/>
    <w:rsid w:val="00737003"/>
    <w:rPr>
      <w:b w:val="0"/>
      <w:color w:val="006BB7"/>
      <w:sz w:val="36"/>
      <w:szCs w:val="40"/>
    </w:rPr>
  </w:style>
  <w:style w:type="character" w:customStyle="1" w:styleId="CoverHeader1">
    <w:name w:val="CoverHeader1"/>
    <w:uiPriority w:val="1"/>
    <w:qFormat/>
    <w:rsid w:val="00C428AA"/>
    <w:rPr>
      <w:b/>
      <w:color w:val="808080"/>
      <w:sz w:val="36"/>
      <w:szCs w:val="40"/>
    </w:rPr>
  </w:style>
  <w:style w:type="paragraph" w:customStyle="1" w:styleId="QA-Page">
    <w:name w:val="QA-Page"/>
    <w:rsid w:val="001A1801"/>
    <w:pPr>
      <w:tabs>
        <w:tab w:val="left" w:pos="2366"/>
      </w:tabs>
    </w:pPr>
    <w:rPr>
      <w:szCs w:val="24"/>
      <w:lang w:eastAsia="en-US"/>
    </w:rPr>
  </w:style>
  <w:style w:type="paragraph" w:customStyle="1" w:styleId="CoverQA">
    <w:name w:val="CoverQA"/>
    <w:next w:val="Normal"/>
    <w:rsid w:val="001A1801"/>
    <w:rPr>
      <w:color w:val="7F7F7F" w:themeColor="text1" w:themeTint="80"/>
      <w:szCs w:val="24"/>
      <w:lang w:eastAsia="en-US"/>
    </w:rPr>
  </w:style>
  <w:style w:type="character" w:customStyle="1" w:styleId="QuotationsCallout">
    <w:name w:val="Quotations / Callout"/>
    <w:basedOn w:val="DefaultParagraphFont"/>
    <w:qFormat/>
    <w:rsid w:val="007D62A2"/>
    <w:rPr>
      <w:rFonts w:asciiTheme="minorHAnsi" w:hAnsiTheme="minorHAnsi"/>
      <w:color w:val="595959" w:themeColor="text1" w:themeTint="A6"/>
      <w:sz w:val="24"/>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
    <w:basedOn w:val="Normal"/>
    <w:link w:val="ListParagraphChar"/>
    <w:uiPriority w:val="34"/>
    <w:unhideWhenUsed/>
    <w:qFormat/>
    <w:rsid w:val="00872273"/>
    <w:pPr>
      <w:numPr>
        <w:numId w:val="2"/>
      </w:numPr>
      <w:spacing w:after="60"/>
    </w:pPr>
  </w:style>
  <w:style w:type="paragraph" w:customStyle="1" w:styleId="StyleQAQC-questionRightBefore3ptAfter3pt">
    <w:name w:val="Style QA/QC - question + Right Before:  3 pt After:  3 pt"/>
    <w:basedOn w:val="Normal"/>
    <w:rsid w:val="005E0A70"/>
    <w:pPr>
      <w:spacing w:before="120" w:after="0"/>
      <w:jc w:val="left"/>
    </w:pPr>
    <w:rPr>
      <w:b/>
      <w:bCs/>
      <w:noProof/>
      <w:color w:val="008000"/>
      <w:szCs w:val="20"/>
    </w:rPr>
  </w:style>
  <w:style w:type="character" w:customStyle="1" w:styleId="HeaderChar">
    <w:name w:val="Header Char"/>
    <w:basedOn w:val="DefaultParagraphFont"/>
    <w:link w:val="Header"/>
    <w:uiPriority w:val="99"/>
    <w:rsid w:val="000A1763"/>
    <w:rPr>
      <w:szCs w:val="24"/>
      <w:lang w:eastAsia="en-US"/>
    </w:rPr>
  </w:style>
  <w:style w:type="character" w:customStyle="1" w:styleId="subtext">
    <w:name w:val="subtext"/>
    <w:basedOn w:val="DefaultParagraphFont"/>
    <w:uiPriority w:val="1"/>
    <w:rsid w:val="006275D9"/>
    <w:rPr>
      <w:rFonts w:ascii="Arial" w:hAnsi="Arial"/>
      <w:sz w:val="20"/>
    </w:rPr>
  </w:style>
  <w:style w:type="paragraph" w:customStyle="1" w:styleId="Covertext">
    <w:name w:val="Cover text"/>
    <w:basedOn w:val="Normal"/>
    <w:rsid w:val="00F349D4"/>
    <w:pPr>
      <w:jc w:val="left"/>
    </w:pPr>
    <w:rPr>
      <w:color w:val="000000" w:themeColor="text1"/>
      <w:sz w:val="24"/>
    </w:rPr>
  </w:style>
  <w:style w:type="character" w:customStyle="1" w:styleId="Style2">
    <w:name w:val="Style2"/>
    <w:basedOn w:val="DefaultParagraphFont"/>
    <w:uiPriority w:val="1"/>
    <w:rsid w:val="007D47B8"/>
    <w:rPr>
      <w:rFonts w:ascii="Arial" w:hAnsi="Arial"/>
      <w:sz w:val="20"/>
    </w:rPr>
  </w:style>
  <w:style w:type="character" w:customStyle="1" w:styleId="Style3">
    <w:name w:val="Style3"/>
    <w:basedOn w:val="DefaultParagraphFont"/>
    <w:uiPriority w:val="1"/>
    <w:rsid w:val="00A06633"/>
    <w:rPr>
      <w:rFonts w:ascii="Arial" w:hAnsi="Arial"/>
      <w:color w:val="0070C0"/>
      <w:sz w:val="36"/>
    </w:rPr>
  </w:style>
  <w:style w:type="table" w:customStyle="1" w:styleId="Mainbidtables">
    <w:name w:val="Main bid tables"/>
    <w:basedOn w:val="TableNormal"/>
    <w:uiPriority w:val="99"/>
    <w:rsid w:val="00B40B88"/>
    <w:pPr>
      <w:spacing w:before="60"/>
    </w:pPr>
    <w:tblPr>
      <w:tblStyleRowBandSize w:val="1"/>
      <w:tblStyleColBandSize w:val="1"/>
      <w:tblBorders>
        <w:left w:val="single" w:sz="4" w:space="0" w:color="0055A0"/>
        <w:bottom w:val="single" w:sz="4" w:space="0" w:color="0055A0"/>
        <w:right w:val="single" w:sz="4" w:space="0" w:color="0055A0"/>
        <w:insideV w:val="single" w:sz="4" w:space="0" w:color="0055A0"/>
      </w:tblBorders>
    </w:tblPr>
    <w:tcPr>
      <w:vAlign w:val="center"/>
    </w:tcPr>
    <w:tblStylePr w:type="firstRow">
      <w:rPr>
        <w:color w:val="FFFFFF" w:themeColor="background1"/>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tblPr/>
      <w:tcPr>
        <w:shd w:val="clear" w:color="auto" w:fill="EDF3F7"/>
      </w:tcPr>
    </w:tblStylePr>
    <w:tblStylePr w:type="band2Horz">
      <w:tblPr/>
      <w:tcPr>
        <w:tcBorders>
          <w:insideV w:val="single" w:sz="4" w:space="0" w:color="0055A0"/>
        </w:tcBorders>
        <w:shd w:val="clear" w:color="auto" w:fill="FFFFFF" w:themeFill="background1"/>
      </w:tcPr>
    </w:tblStylePr>
  </w:style>
  <w:style w:type="paragraph" w:customStyle="1" w:styleId="ECHeading1">
    <w:name w:val="EC Heading 1"/>
    <w:basedOn w:val="ListParagraph"/>
    <w:link w:val="ECHeading1Char"/>
    <w:qFormat/>
    <w:rsid w:val="00285999"/>
    <w:pPr>
      <w:numPr>
        <w:numId w:val="3"/>
      </w:numPr>
      <w:spacing w:before="240" w:after="240"/>
      <w:outlineLvl w:val="0"/>
    </w:pPr>
    <w:rPr>
      <w:color w:val="006BB7"/>
      <w:sz w:val="40"/>
    </w:rPr>
  </w:style>
  <w:style w:type="paragraph" w:customStyle="1" w:styleId="ECHeading2">
    <w:name w:val="EC Heading 2"/>
    <w:basedOn w:val="ListParagraph"/>
    <w:link w:val="ECHeading2Char"/>
    <w:qFormat/>
    <w:rsid w:val="00285999"/>
    <w:pPr>
      <w:numPr>
        <w:ilvl w:val="1"/>
        <w:numId w:val="3"/>
      </w:numPr>
      <w:spacing w:before="240" w:after="120"/>
      <w:outlineLvl w:val="1"/>
    </w:pPr>
    <w:rPr>
      <w:color w:val="006BB7"/>
      <w:sz w:val="32"/>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
    <w:basedOn w:val="DefaultParagraphFont"/>
    <w:link w:val="ListParagraph"/>
    <w:uiPriority w:val="34"/>
    <w:qFormat/>
    <w:rsid w:val="00620F03"/>
    <w:rPr>
      <w:szCs w:val="24"/>
      <w:lang w:eastAsia="en-US"/>
    </w:rPr>
  </w:style>
  <w:style w:type="character" w:customStyle="1" w:styleId="ECHeading1Char">
    <w:name w:val="EC Heading 1 Char"/>
    <w:basedOn w:val="ListParagraphChar"/>
    <w:link w:val="ECHeading1"/>
    <w:rsid w:val="00285999"/>
    <w:rPr>
      <w:color w:val="006BB7"/>
      <w:sz w:val="40"/>
      <w:szCs w:val="24"/>
      <w:lang w:eastAsia="en-US"/>
    </w:rPr>
  </w:style>
  <w:style w:type="paragraph" w:customStyle="1" w:styleId="ECHeading3">
    <w:name w:val="EC Heading 3"/>
    <w:basedOn w:val="Heading2"/>
    <w:link w:val="ECHeading3Char"/>
    <w:qFormat/>
    <w:rsid w:val="00D6703B"/>
  </w:style>
  <w:style w:type="character" w:customStyle="1" w:styleId="ECHeading2Char">
    <w:name w:val="EC Heading 2 Char"/>
    <w:basedOn w:val="ListParagraphChar"/>
    <w:link w:val="ECHeading2"/>
    <w:rsid w:val="00285999"/>
    <w:rPr>
      <w:color w:val="006BB7"/>
      <w:sz w:val="32"/>
      <w:szCs w:val="24"/>
      <w:lang w:eastAsia="en-US"/>
    </w:rPr>
  </w:style>
  <w:style w:type="paragraph" w:customStyle="1" w:styleId="ECHeading4">
    <w:name w:val="EC Heading 4"/>
    <w:basedOn w:val="ECHeading3"/>
    <w:link w:val="ECHeading4Char"/>
    <w:qFormat/>
    <w:rsid w:val="00285999"/>
    <w:pPr>
      <w:numPr>
        <w:ilvl w:val="0"/>
        <w:numId w:val="0"/>
      </w:numPr>
      <w:ind w:left="864" w:hanging="864"/>
      <w:outlineLvl w:val="3"/>
    </w:pPr>
    <w:rPr>
      <w:sz w:val="20"/>
    </w:rPr>
  </w:style>
  <w:style w:type="character" w:customStyle="1" w:styleId="ECHeading3Char">
    <w:name w:val="EC Heading 3 Char"/>
    <w:basedOn w:val="ECHeading2Char"/>
    <w:link w:val="ECHeading3"/>
    <w:rsid w:val="00D6703B"/>
    <w:rPr>
      <w:rFonts w:cs="Arial"/>
      <w:bCs/>
      <w:iCs/>
      <w:color w:val="006BB7"/>
      <w:sz w:val="32"/>
      <w:szCs w:val="28"/>
      <w:lang w:eastAsia="en-US"/>
    </w:rPr>
  </w:style>
  <w:style w:type="character" w:customStyle="1" w:styleId="ECHeading4Char">
    <w:name w:val="EC Heading 4 Char"/>
    <w:basedOn w:val="ECHeading3Char"/>
    <w:link w:val="ECHeading4"/>
    <w:rsid w:val="00285999"/>
    <w:rPr>
      <w:rFonts w:cs="Arial"/>
      <w:bCs/>
      <w:iCs/>
      <w:color w:val="006BB7"/>
      <w:sz w:val="32"/>
      <w:szCs w:val="28"/>
      <w:lang w:eastAsia="en-US"/>
    </w:rPr>
  </w:style>
  <w:style w:type="paragraph" w:customStyle="1" w:styleId="Stylingforfrontpage">
    <w:name w:val="Styling for front page"/>
    <w:link w:val="StylingforfrontpageChar"/>
    <w:qFormat/>
    <w:rsid w:val="003F0686"/>
    <w:rPr>
      <w:color w:val="006BB7"/>
      <w:szCs w:val="24"/>
      <w:lang w:eastAsia="en-US"/>
    </w:rPr>
  </w:style>
  <w:style w:type="paragraph" w:customStyle="1" w:styleId="stylingforcover2">
    <w:name w:val="styling for cover 2"/>
    <w:link w:val="stylingforcover2Char"/>
    <w:qFormat/>
    <w:rsid w:val="00BF3093"/>
    <w:rPr>
      <w:color w:val="000000" w:themeColor="text1"/>
      <w:szCs w:val="24"/>
      <w:lang w:eastAsia="en-US"/>
    </w:rPr>
  </w:style>
  <w:style w:type="character" w:customStyle="1" w:styleId="StylingforfrontpageChar">
    <w:name w:val="Styling for front page Char"/>
    <w:basedOn w:val="DefaultParagraphFont"/>
    <w:link w:val="Stylingforfrontpage"/>
    <w:rsid w:val="003F0686"/>
    <w:rPr>
      <w:color w:val="006BB7"/>
      <w:szCs w:val="24"/>
      <w:lang w:eastAsia="en-US"/>
    </w:rPr>
  </w:style>
  <w:style w:type="paragraph" w:customStyle="1" w:styleId="legalnote">
    <w:name w:val="legal note"/>
    <w:basedOn w:val="Normal"/>
    <w:link w:val="legalnoteChar"/>
    <w:qFormat/>
    <w:rsid w:val="00C1405C"/>
    <w:pPr>
      <w:framePr w:hSpace="180" w:wrap="around" w:vAnchor="text" w:hAnchor="margin" w:y="24"/>
      <w:spacing w:before="120"/>
    </w:pPr>
    <w:rPr>
      <w:sz w:val="16"/>
    </w:rPr>
  </w:style>
  <w:style w:type="character" w:customStyle="1" w:styleId="stylingforcover2Char">
    <w:name w:val="styling for cover 2 Char"/>
    <w:basedOn w:val="DefaultParagraphFont"/>
    <w:link w:val="stylingforcover2"/>
    <w:rsid w:val="00BF3093"/>
    <w:rPr>
      <w:color w:val="000000" w:themeColor="text1"/>
      <w:szCs w:val="24"/>
      <w:lang w:eastAsia="en-US"/>
    </w:rPr>
  </w:style>
  <w:style w:type="paragraph" w:customStyle="1" w:styleId="Draft">
    <w:name w:val="Draft"/>
    <w:link w:val="DraftChar"/>
    <w:qFormat/>
    <w:rsid w:val="00BF3093"/>
    <w:pPr>
      <w:jc w:val="center"/>
    </w:pPr>
    <w:rPr>
      <w:color w:val="FF0000"/>
      <w:sz w:val="200"/>
      <w:szCs w:val="24"/>
      <w:lang w:eastAsia="en-US"/>
    </w:rPr>
  </w:style>
  <w:style w:type="character" w:customStyle="1" w:styleId="legalnoteChar">
    <w:name w:val="legal note Char"/>
    <w:basedOn w:val="DefaultParagraphFont"/>
    <w:link w:val="legalnote"/>
    <w:rsid w:val="00C1405C"/>
    <w:rPr>
      <w:sz w:val="16"/>
      <w:szCs w:val="24"/>
      <w:lang w:eastAsia="en-US"/>
    </w:rPr>
  </w:style>
  <w:style w:type="character" w:customStyle="1" w:styleId="DraftChar">
    <w:name w:val="Draft Char"/>
    <w:basedOn w:val="DefaultParagraphFont"/>
    <w:link w:val="Draft"/>
    <w:rsid w:val="00BF3093"/>
    <w:rPr>
      <w:color w:val="FF0000"/>
      <w:sz w:val="200"/>
      <w:szCs w:val="24"/>
      <w:lang w:eastAsia="en-US"/>
    </w:rPr>
  </w:style>
  <w:style w:type="paragraph" w:customStyle="1" w:styleId="frontcoverbox">
    <w:name w:val="front cover box"/>
    <w:link w:val="frontcoverboxChar"/>
    <w:qFormat/>
    <w:rsid w:val="00A336EB"/>
    <w:pPr>
      <w:spacing w:before="120"/>
      <w:ind w:left="340" w:right="340"/>
    </w:pPr>
    <w:rPr>
      <w:szCs w:val="24"/>
      <w:lang w:eastAsia="en-US"/>
    </w:rPr>
  </w:style>
  <w:style w:type="paragraph" w:styleId="TOCHeading">
    <w:name w:val="TOC Heading"/>
    <w:basedOn w:val="Heading1"/>
    <w:next w:val="Normal"/>
    <w:uiPriority w:val="39"/>
    <w:unhideWhenUsed/>
    <w:qFormat/>
    <w:rsid w:val="001532F1"/>
    <w:pPr>
      <w:keepLines/>
      <w:numPr>
        <w:numId w:val="0"/>
      </w:numPr>
      <w:spacing w:after="0" w:line="259" w:lineRule="auto"/>
      <w:outlineLvl w:val="9"/>
    </w:pPr>
    <w:rPr>
      <w:rFonts w:asciiTheme="majorHAnsi" w:eastAsiaTheme="majorEastAsia" w:hAnsiTheme="majorHAnsi" w:cstheme="majorBidi"/>
      <w:bCs w:val="0"/>
      <w:color w:val="365F91" w:themeColor="accent1" w:themeShade="BF"/>
      <w:sz w:val="32"/>
      <w:lang w:val="en-US"/>
    </w:rPr>
  </w:style>
  <w:style w:type="character" w:customStyle="1" w:styleId="frontcoverboxChar">
    <w:name w:val="front cover box Char"/>
    <w:basedOn w:val="DefaultParagraphFont"/>
    <w:link w:val="frontcoverbox"/>
    <w:rsid w:val="00A336EB"/>
    <w:rPr>
      <w:szCs w:val="24"/>
      <w:lang w:eastAsia="en-US"/>
    </w:rPr>
  </w:style>
  <w:style w:type="table" w:customStyle="1" w:styleId="Ricardo-AEATableStyle">
    <w:name w:val="Ricardo-AEA Table Style"/>
    <w:basedOn w:val="TableNormal"/>
    <w:uiPriority w:val="99"/>
    <w:qFormat/>
    <w:rsid w:val="000033C5"/>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Autospacing="0" w:afterLines="0" w:afterAutospacing="0" w:line="240" w:lineRule="auto"/>
        <w:contextualSpacing w:val="0"/>
      </w:pPr>
      <w:rPr>
        <w:rFonts w:ascii="Arial" w:hAnsi="Arial"/>
        <w:b/>
        <w:color w:val="FFFFFF" w:themeColor="background1"/>
        <w:sz w:val="20"/>
      </w:rPr>
      <w:tblPr/>
      <w:tcPr>
        <w:shd w:val="clear" w:color="auto" w:fill="008000"/>
        <w:vAlign w:val="center"/>
      </w:tcPr>
    </w:tblStylePr>
    <w:tblStylePr w:type="firstCol">
      <w:rPr>
        <w:rFonts w:ascii="Arial" w:hAnsi="Arial"/>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character" w:customStyle="1" w:styleId="CaptionChar1">
    <w:name w:val="Caption Char1"/>
    <w:aliases w:val="Tasks Char,Beschriftung Char2 Char,Beschriftung Char1 Char1 Char,Beschriftung Char Char Char1 Char,Beschriftung Char1 Char Char Char,Beschriftung Char Char Char Char Char,Beschriftung Char Char1 Char Char,Beschriftung Char Char2 Char"/>
    <w:link w:val="Caption"/>
    <w:uiPriority w:val="35"/>
    <w:locked/>
    <w:rsid w:val="000033C5"/>
    <w:rPr>
      <w:b/>
      <w:bCs/>
      <w:sz w:val="18"/>
      <w:lang w:eastAsia="en-US"/>
    </w:rPr>
  </w:style>
  <w:style w:type="character" w:customStyle="1" w:styleId="CommentTextChar">
    <w:name w:val="Comment Text Char"/>
    <w:basedOn w:val="DefaultParagraphFont"/>
    <w:link w:val="CommentText"/>
    <w:uiPriority w:val="99"/>
    <w:rsid w:val="00C72F7A"/>
    <w:rPr>
      <w:lang w:eastAsia="en-US"/>
    </w:rPr>
  </w:style>
  <w:style w:type="paragraph" w:styleId="NormalWeb">
    <w:name w:val="Normal (Web)"/>
    <w:basedOn w:val="Normal"/>
    <w:uiPriority w:val="99"/>
    <w:unhideWhenUsed/>
    <w:rsid w:val="00C72F7A"/>
    <w:rPr>
      <w:rFonts w:ascii="Times New Roman" w:hAnsi="Times New Roman"/>
      <w:sz w:val="24"/>
    </w:rPr>
  </w:style>
  <w:style w:type="table" w:customStyle="1" w:styleId="AEATableStyle">
    <w:name w:val="AEA Table Style"/>
    <w:basedOn w:val="TableNormal"/>
    <w:uiPriority w:val="99"/>
    <w:qFormat/>
    <w:rsid w:val="00C72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tblStylePr w:type="firstRow">
      <w:pPr>
        <w:wordWrap/>
        <w:spacing w:beforeLines="0" w:before="100" w:beforeAutospacing="1" w:afterLines="0" w:after="100" w:afterAutospacing="1" w:line="240" w:lineRule="auto"/>
      </w:pPr>
      <w:rPr>
        <w:rFonts w:ascii="Arial" w:hAnsi="Arial" w:cs="Arial" w:hint="default"/>
        <w:b/>
        <w:color w:val="FFFFFF" w:themeColor="background1"/>
        <w:sz w:val="20"/>
        <w:szCs w:val="20"/>
      </w:rPr>
      <w:tblPr/>
      <w:tcPr>
        <w:shd w:val="clear" w:color="auto" w:fill="008000"/>
        <w:vAlign w:val="center"/>
      </w:tcPr>
    </w:tblStylePr>
    <w:tblStylePr w:type="firstCol">
      <w:tblPr/>
      <w:tcPr>
        <w:tcBorders>
          <w:top w:val="single" w:sz="4" w:space="0" w:color="auto"/>
          <w:left w:val="single" w:sz="4" w:space="0" w:color="auto"/>
          <w:bottom w:val="single" w:sz="4" w:space="0" w:color="auto"/>
          <w:right w:val="single" w:sz="4" w:space="0" w:color="auto"/>
          <w:insideH w:val="nil"/>
          <w:insideV w:val="nil"/>
          <w:tl2br w:val="nil"/>
          <w:tr2bl w:val="nil"/>
        </w:tcBorders>
        <w:shd w:val="pct15" w:color="auto" w:fill="auto"/>
      </w:tcPr>
    </w:tblStylePr>
  </w:style>
  <w:style w:type="paragraph" w:styleId="CommentSubject">
    <w:name w:val="annotation subject"/>
    <w:basedOn w:val="CommentText"/>
    <w:next w:val="CommentText"/>
    <w:link w:val="CommentSubjectChar"/>
    <w:uiPriority w:val="99"/>
    <w:semiHidden/>
    <w:unhideWhenUsed/>
    <w:rsid w:val="000B322E"/>
    <w:rPr>
      <w:b/>
      <w:bCs/>
    </w:rPr>
  </w:style>
  <w:style w:type="character" w:customStyle="1" w:styleId="CommentSubjectChar">
    <w:name w:val="Comment Subject Char"/>
    <w:basedOn w:val="CommentTextChar"/>
    <w:link w:val="CommentSubject"/>
    <w:uiPriority w:val="99"/>
    <w:semiHidden/>
    <w:rsid w:val="000B322E"/>
    <w:rPr>
      <w:b/>
      <w:bCs/>
      <w:lang w:eastAsia="en-US"/>
    </w:rPr>
  </w:style>
  <w:style w:type="character" w:customStyle="1" w:styleId="FootnoteTextChar">
    <w:name w:val="Footnote Text Char"/>
    <w:aliases w:val="Schriftart: 9 pt Char,Schriftart: 10 pt Char,Schriftart: 8 pt Char,WB-Fußnotentext Char,fn Char,footnote text Char,Footnotes Char,Footnote ak Char,FoodNote Char,ft Char,Footnote text Char,Footnote Char,Footnote Text Char Char Char"/>
    <w:link w:val="FootnoteText"/>
    <w:uiPriority w:val="99"/>
    <w:locked/>
    <w:rsid w:val="00182661"/>
    <w:rPr>
      <w:sz w:val="14"/>
      <w:lang w:eastAsia="en-US"/>
    </w:rPr>
  </w:style>
  <w:style w:type="character" w:styleId="IntenseEmphasis">
    <w:name w:val="Intense Emphasis"/>
    <w:basedOn w:val="DefaultParagraphFont"/>
    <w:uiPriority w:val="21"/>
    <w:qFormat/>
    <w:rsid w:val="00182661"/>
    <w:rPr>
      <w:i/>
      <w:iCs/>
      <w:color w:val="4F81BD" w:themeColor="accent1"/>
    </w:rPr>
  </w:style>
  <w:style w:type="table" w:customStyle="1" w:styleId="GridTable4-Accent61">
    <w:name w:val="Grid Table 4 - Accent 61"/>
    <w:basedOn w:val="TableNormal"/>
    <w:uiPriority w:val="49"/>
    <w:rsid w:val="00182661"/>
    <w:rPr>
      <w:rFonts w:ascii="Times New Roman" w:hAnsi="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foonoteChar">
    <w:name w:val="foonote Char"/>
    <w:basedOn w:val="DefaultParagraphFont"/>
    <w:link w:val="foonote"/>
    <w:locked/>
    <w:rsid w:val="00182661"/>
    <w:rPr>
      <w:rFonts w:cs="Arial"/>
      <w:sz w:val="16"/>
      <w:szCs w:val="16"/>
    </w:rPr>
  </w:style>
  <w:style w:type="paragraph" w:customStyle="1" w:styleId="foonote">
    <w:name w:val="foonote"/>
    <w:basedOn w:val="FootnoteText"/>
    <w:link w:val="foonoteChar"/>
    <w:qFormat/>
    <w:rsid w:val="00182661"/>
    <w:pPr>
      <w:ind w:left="567"/>
    </w:pPr>
    <w:rPr>
      <w:rFonts w:cs="Arial"/>
      <w:sz w:val="16"/>
      <w:szCs w:val="16"/>
      <w:lang w:eastAsia="en-GB"/>
    </w:rPr>
  </w:style>
  <w:style w:type="character" w:customStyle="1" w:styleId="footnoteChar">
    <w:name w:val="footnote Char"/>
    <w:link w:val="footnote"/>
    <w:locked/>
    <w:rsid w:val="008B067F"/>
    <w:rPr>
      <w:rFonts w:eastAsia="Arial Unicode MS" w:cs="Arial"/>
      <w:sz w:val="16"/>
      <w:szCs w:val="16"/>
    </w:rPr>
  </w:style>
  <w:style w:type="paragraph" w:customStyle="1" w:styleId="footnote">
    <w:name w:val="footnote"/>
    <w:basedOn w:val="FootnoteText"/>
    <w:link w:val="footnoteChar"/>
    <w:autoRedefine/>
    <w:qFormat/>
    <w:rsid w:val="008B067F"/>
    <w:rPr>
      <w:rFonts w:eastAsia="Arial Unicode MS" w:cs="Arial"/>
      <w:sz w:val="16"/>
      <w:szCs w:val="16"/>
      <w:lang w:eastAsia="en-GB"/>
    </w:rPr>
  </w:style>
  <w:style w:type="table" w:styleId="TableClassic2">
    <w:name w:val="Table Classic 2"/>
    <w:basedOn w:val="TableNormal"/>
    <w:rsid w:val="00182661"/>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link w:val="DefaultZchn"/>
    <w:rsid w:val="00182661"/>
    <w:pPr>
      <w:autoSpaceDE w:val="0"/>
      <w:autoSpaceDN w:val="0"/>
      <w:adjustRightInd w:val="0"/>
    </w:pPr>
    <w:rPr>
      <w:rFonts w:cs="Arial"/>
      <w:color w:val="000000"/>
      <w:sz w:val="24"/>
      <w:szCs w:val="24"/>
      <w:lang w:val="nl-NL"/>
    </w:rPr>
  </w:style>
  <w:style w:type="numbering" w:customStyle="1" w:styleId="Style1">
    <w:name w:val="Style1"/>
    <w:uiPriority w:val="99"/>
    <w:rsid w:val="007D29B8"/>
    <w:pPr>
      <w:numPr>
        <w:numId w:val="4"/>
      </w:numPr>
    </w:pPr>
  </w:style>
  <w:style w:type="table" w:customStyle="1" w:styleId="Table1">
    <w:name w:val="Table 1"/>
    <w:basedOn w:val="TableNormal"/>
    <w:uiPriority w:val="99"/>
    <w:rsid w:val="007D29B8"/>
    <w:pPr>
      <w:jc w:val="center"/>
    </w:pPr>
    <w:rPr>
      <w:rFonts w:ascii="Trebuchet MS" w:eastAsia="Calibri" w:hAnsi="Trebuchet MS"/>
      <w:sz w:val="16"/>
      <w:szCs w:val="22"/>
      <w:lang w:eastAsia="en-US"/>
    </w:rPr>
    <w:tblPr>
      <w:tblInd w:w="567" w:type="dxa"/>
      <w:tblBorders>
        <w:top w:val="single" w:sz="4" w:space="0" w:color="005962"/>
        <w:left w:val="single" w:sz="4" w:space="0" w:color="005962"/>
        <w:bottom w:val="single" w:sz="4" w:space="0" w:color="005962"/>
        <w:right w:val="single" w:sz="4" w:space="0" w:color="005962"/>
        <w:insideH w:val="single" w:sz="4" w:space="0" w:color="005962"/>
        <w:insideV w:val="single" w:sz="4" w:space="0" w:color="005962"/>
      </w:tblBorders>
    </w:tblPr>
    <w:tcPr>
      <w:shd w:val="clear" w:color="auto" w:fill="auto"/>
      <w:vAlign w:val="center"/>
    </w:tcPr>
    <w:tblStylePr w:type="firstRow">
      <w:pPr>
        <w:jc w:val="center"/>
      </w:pPr>
      <w:rPr>
        <w:rFonts w:ascii="Tahoma" w:hAnsi="Tahoma"/>
        <w:b/>
        <w:color w:val="FFFFFF"/>
        <w:sz w:val="16"/>
      </w:rPr>
      <w:tblPr/>
      <w:tcPr>
        <w:shd w:val="clear" w:color="auto" w:fill="005962"/>
      </w:tcPr>
    </w:tblStylePr>
    <w:tblStylePr w:type="firstCol">
      <w:pPr>
        <w:wordWrap/>
        <w:jc w:val="left"/>
        <w:outlineLvl w:val="9"/>
      </w:pPr>
    </w:tblStylePr>
  </w:style>
  <w:style w:type="numbering" w:customStyle="1" w:styleId="Style11">
    <w:name w:val="Style11"/>
    <w:uiPriority w:val="99"/>
    <w:rsid w:val="007D29B8"/>
  </w:style>
  <w:style w:type="table" w:customStyle="1" w:styleId="Table11">
    <w:name w:val="Table 11"/>
    <w:basedOn w:val="TableNormal"/>
    <w:uiPriority w:val="99"/>
    <w:rsid w:val="007D29B8"/>
    <w:pPr>
      <w:jc w:val="center"/>
    </w:pPr>
    <w:rPr>
      <w:rFonts w:ascii="Trebuchet MS" w:eastAsia="Calibri" w:hAnsi="Trebuchet MS"/>
      <w:sz w:val="16"/>
      <w:szCs w:val="22"/>
      <w:lang w:eastAsia="en-US"/>
    </w:rPr>
    <w:tblPr>
      <w:tblInd w:w="567" w:type="dxa"/>
      <w:tblBorders>
        <w:top w:val="single" w:sz="4" w:space="0" w:color="005962"/>
        <w:left w:val="single" w:sz="4" w:space="0" w:color="005962"/>
        <w:bottom w:val="single" w:sz="4" w:space="0" w:color="005962"/>
        <w:right w:val="single" w:sz="4" w:space="0" w:color="005962"/>
        <w:insideH w:val="single" w:sz="4" w:space="0" w:color="005962"/>
        <w:insideV w:val="single" w:sz="4" w:space="0" w:color="005962"/>
      </w:tblBorders>
    </w:tblPr>
    <w:tcPr>
      <w:shd w:val="clear" w:color="auto" w:fill="auto"/>
      <w:vAlign w:val="center"/>
    </w:tcPr>
    <w:tblStylePr w:type="firstRow">
      <w:pPr>
        <w:jc w:val="center"/>
      </w:pPr>
      <w:rPr>
        <w:rFonts w:ascii="Tahoma" w:hAnsi="Tahoma"/>
        <w:b/>
        <w:color w:val="FFFFFF"/>
        <w:sz w:val="16"/>
      </w:rPr>
      <w:tblPr/>
      <w:tcPr>
        <w:shd w:val="clear" w:color="auto" w:fill="005962"/>
      </w:tcPr>
    </w:tblStylePr>
    <w:tblStylePr w:type="firstCol">
      <w:pPr>
        <w:wordWrap/>
        <w:jc w:val="left"/>
        <w:outlineLvl w:val="9"/>
      </w:pPr>
    </w:tblStylePr>
  </w:style>
  <w:style w:type="numbering" w:customStyle="1" w:styleId="Style12">
    <w:name w:val="Style12"/>
    <w:uiPriority w:val="99"/>
    <w:rsid w:val="00EB7ADE"/>
    <w:pPr>
      <w:numPr>
        <w:numId w:val="5"/>
      </w:numPr>
    </w:pPr>
  </w:style>
  <w:style w:type="table" w:customStyle="1" w:styleId="HTG1">
    <w:name w:val="HTG1"/>
    <w:basedOn w:val="TableNormal"/>
    <w:next w:val="TableGrid"/>
    <w:uiPriority w:val="59"/>
    <w:rsid w:val="00EB7A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2">
    <w:name w:val="Table 12"/>
    <w:basedOn w:val="TableNormal"/>
    <w:uiPriority w:val="99"/>
    <w:rsid w:val="00EB7ADE"/>
    <w:pPr>
      <w:jc w:val="center"/>
    </w:pPr>
    <w:rPr>
      <w:rFonts w:ascii="Trebuchet MS" w:eastAsia="Calibri" w:hAnsi="Trebuchet MS"/>
      <w:sz w:val="16"/>
      <w:szCs w:val="22"/>
      <w:lang w:eastAsia="en-US"/>
    </w:rPr>
    <w:tblPr>
      <w:tblInd w:w="567" w:type="dxa"/>
      <w:tblBorders>
        <w:top w:val="single" w:sz="4" w:space="0" w:color="005962"/>
        <w:left w:val="single" w:sz="4" w:space="0" w:color="005962"/>
        <w:bottom w:val="single" w:sz="4" w:space="0" w:color="005962"/>
        <w:right w:val="single" w:sz="4" w:space="0" w:color="005962"/>
        <w:insideH w:val="single" w:sz="4" w:space="0" w:color="005962"/>
        <w:insideV w:val="single" w:sz="4" w:space="0" w:color="005962"/>
      </w:tblBorders>
    </w:tblPr>
    <w:tcPr>
      <w:shd w:val="clear" w:color="auto" w:fill="auto"/>
      <w:vAlign w:val="center"/>
    </w:tcPr>
    <w:tblStylePr w:type="firstRow">
      <w:pPr>
        <w:jc w:val="center"/>
      </w:pPr>
      <w:rPr>
        <w:rFonts w:ascii="Tahoma" w:hAnsi="Tahoma"/>
        <w:b/>
        <w:color w:val="FFFFFF"/>
        <w:sz w:val="16"/>
      </w:rPr>
      <w:tblPr/>
      <w:tcPr>
        <w:shd w:val="clear" w:color="auto" w:fill="005962"/>
      </w:tcPr>
    </w:tblStylePr>
    <w:tblStylePr w:type="firstCol">
      <w:pPr>
        <w:wordWrap/>
        <w:jc w:val="left"/>
        <w:outlineLvl w:val="9"/>
      </w:pPr>
    </w:tblStylePr>
  </w:style>
  <w:style w:type="paragraph" w:styleId="EndnoteText">
    <w:name w:val="endnote text"/>
    <w:basedOn w:val="Normal"/>
    <w:link w:val="EndnoteTextChar"/>
    <w:uiPriority w:val="99"/>
    <w:semiHidden/>
    <w:unhideWhenUsed/>
    <w:rsid w:val="009F72C3"/>
    <w:pPr>
      <w:spacing w:after="0"/>
    </w:pPr>
    <w:rPr>
      <w:szCs w:val="20"/>
    </w:rPr>
  </w:style>
  <w:style w:type="character" w:customStyle="1" w:styleId="EndnoteTextChar">
    <w:name w:val="Endnote Text Char"/>
    <w:basedOn w:val="DefaultParagraphFont"/>
    <w:link w:val="EndnoteText"/>
    <w:uiPriority w:val="99"/>
    <w:semiHidden/>
    <w:rsid w:val="009F72C3"/>
    <w:rPr>
      <w:lang w:eastAsia="en-US"/>
    </w:rPr>
  </w:style>
  <w:style w:type="character" w:styleId="EndnoteReference">
    <w:name w:val="endnote reference"/>
    <w:basedOn w:val="DefaultParagraphFont"/>
    <w:uiPriority w:val="99"/>
    <w:semiHidden/>
    <w:unhideWhenUsed/>
    <w:rsid w:val="009F72C3"/>
    <w:rPr>
      <w:vertAlign w:val="superscript"/>
    </w:rPr>
  </w:style>
  <w:style w:type="table" w:customStyle="1" w:styleId="TableGrid1">
    <w:name w:val="Table Grid1"/>
    <w:basedOn w:val="TableNormal"/>
    <w:next w:val="TableGrid"/>
    <w:uiPriority w:val="39"/>
    <w:rsid w:val="00F37A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rsid w:val="000B191B"/>
    <w:pPr>
      <w:spacing w:after="160" w:line="240" w:lineRule="exact"/>
      <w:jc w:val="left"/>
    </w:pPr>
    <w:rPr>
      <w:szCs w:val="20"/>
      <w:vertAlign w:val="superscript"/>
      <w:lang w:eastAsia="en-GB"/>
    </w:rPr>
  </w:style>
  <w:style w:type="table" w:customStyle="1" w:styleId="ListTable6Colorful-Accent11">
    <w:name w:val="List Table 6 Colorful - Accent 11"/>
    <w:basedOn w:val="TableNormal"/>
    <w:uiPriority w:val="51"/>
    <w:rsid w:val="00FC645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PlainText">
    <w:name w:val="Plain Text"/>
    <w:basedOn w:val="Normal"/>
    <w:link w:val="PlainTextChar"/>
    <w:uiPriority w:val="99"/>
    <w:semiHidden/>
    <w:unhideWhenUsed/>
    <w:rsid w:val="00FC6453"/>
    <w:pPr>
      <w:spacing w:after="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FC6453"/>
    <w:rPr>
      <w:rFonts w:ascii="Calibri" w:eastAsiaTheme="minorHAnsi" w:hAnsi="Calibri"/>
      <w:sz w:val="22"/>
      <w:szCs w:val="22"/>
      <w:lang w:eastAsia="en-US"/>
    </w:rPr>
  </w:style>
  <w:style w:type="paragraph" w:customStyle="1" w:styleId="Tablecontentright">
    <w:name w:val="Table content right"/>
    <w:basedOn w:val="Normal"/>
    <w:uiPriority w:val="1"/>
    <w:rsid w:val="00692951"/>
    <w:pPr>
      <w:spacing w:before="60" w:after="60"/>
      <w:jc w:val="left"/>
    </w:pPr>
    <w:rPr>
      <w:color w:val="000000"/>
      <w:sz w:val="18"/>
      <w:szCs w:val="20"/>
    </w:rPr>
  </w:style>
  <w:style w:type="table" w:customStyle="1" w:styleId="GridTable4-Accent11">
    <w:name w:val="Grid Table 4 - Accent 11"/>
    <w:basedOn w:val="TableNormal"/>
    <w:uiPriority w:val="49"/>
    <w:rsid w:val="00F128C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1">
    <w:name w:val="Grid Table 4 - Accent 111"/>
    <w:basedOn w:val="TableNormal"/>
    <w:uiPriority w:val="49"/>
    <w:rsid w:val="00F128C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VNormal">
    <w:name w:val="CV Normal"/>
    <w:basedOn w:val="Normal"/>
    <w:rsid w:val="00F128C5"/>
    <w:pPr>
      <w:suppressAutoHyphens/>
      <w:spacing w:after="0"/>
      <w:ind w:left="113" w:right="113"/>
      <w:jc w:val="left"/>
    </w:pPr>
    <w:rPr>
      <w:rFonts w:ascii="Arial Narrow" w:hAnsi="Arial Narrow"/>
      <w:szCs w:val="20"/>
      <w:lang w:val="en-US" w:eastAsia="ar-SA"/>
    </w:rPr>
  </w:style>
  <w:style w:type="table" w:customStyle="1" w:styleId="Ricardo-AEATableStyle1">
    <w:name w:val="Ricardo-AEA Table Style1"/>
    <w:basedOn w:val="TableNormal"/>
    <w:uiPriority w:val="99"/>
    <w:qFormat/>
    <w:rsid w:val="00F128C5"/>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100" w:beforeAutospacing="1" w:afterLines="0" w:after="100" w:afterAutospacing="1" w:line="240" w:lineRule="auto"/>
      </w:pPr>
      <w:rPr>
        <w:rFonts w:ascii="Arial" w:hAnsi="Arial" w:cs="Arial" w:hint="default"/>
        <w:b/>
        <w:color w:val="FFFFFF"/>
        <w:sz w:val="20"/>
        <w:szCs w:val="20"/>
      </w:rPr>
      <w:tblPr/>
      <w:tcPr>
        <w:shd w:val="clear" w:color="auto" w:fill="008000"/>
        <w:vAlign w:val="center"/>
      </w:tcPr>
    </w:tblStylePr>
    <w:tblStylePr w:type="firstCol">
      <w:rPr>
        <w:rFonts w:ascii="Arial" w:hAnsi="Arial" w:cs="Arial"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paragraph" w:customStyle="1" w:styleId="AEACVBold-heading">
    <w:name w:val="AEACVBold-heading"/>
    <w:basedOn w:val="Normal"/>
    <w:next w:val="Normal"/>
    <w:rsid w:val="00F128C5"/>
    <w:pPr>
      <w:keepNext/>
      <w:spacing w:after="0"/>
    </w:pPr>
    <w:rPr>
      <w:rFonts w:eastAsia="Arial"/>
      <w:b/>
    </w:rPr>
  </w:style>
  <w:style w:type="paragraph" w:customStyle="1" w:styleId="ENormal">
    <w:name w:val="E_Normal"/>
    <w:link w:val="ENormalChar"/>
    <w:uiPriority w:val="99"/>
    <w:rsid w:val="00F128C5"/>
    <w:pPr>
      <w:tabs>
        <w:tab w:val="left" w:pos="1701"/>
      </w:tabs>
      <w:spacing w:line="300" w:lineRule="atLeast"/>
    </w:pPr>
    <w:rPr>
      <w:rFonts w:ascii="Verdana" w:eastAsia="MS Mincho" w:hAnsi="Verdana"/>
      <w:lang w:val="en-US" w:eastAsia="en-US"/>
    </w:rPr>
  </w:style>
  <w:style w:type="character" w:customStyle="1" w:styleId="ENormalChar">
    <w:name w:val="E_Normal Char"/>
    <w:basedOn w:val="DefaultParagraphFont"/>
    <w:link w:val="ENormal"/>
    <w:uiPriority w:val="99"/>
    <w:locked/>
    <w:rsid w:val="00F128C5"/>
    <w:rPr>
      <w:rFonts w:ascii="Verdana" w:eastAsia="MS Mincho" w:hAnsi="Verdana"/>
      <w:lang w:val="en-US" w:eastAsia="en-US"/>
    </w:rPr>
  </w:style>
  <w:style w:type="paragraph" w:customStyle="1" w:styleId="ECVNameField">
    <w:name w:val="_ECV_NameField"/>
    <w:basedOn w:val="Normal"/>
    <w:rsid w:val="00F128C5"/>
    <w:pPr>
      <w:widowControl w:val="0"/>
      <w:suppressLineNumbers/>
      <w:suppressAutoHyphens/>
      <w:spacing w:after="0" w:line="100" w:lineRule="atLeast"/>
      <w:jc w:val="left"/>
    </w:pPr>
    <w:rPr>
      <w:rFonts w:eastAsia="SimSun" w:cs="Mangal"/>
      <w:color w:val="3F3A38"/>
      <w:spacing w:val="-6"/>
      <w:kern w:val="1"/>
      <w:sz w:val="26"/>
      <w:szCs w:val="18"/>
      <w:lang w:eastAsia="zh-CN" w:bidi="hi-IN"/>
    </w:rPr>
  </w:style>
  <w:style w:type="paragraph" w:customStyle="1" w:styleId="ECVSectionDetails">
    <w:name w:val="_ECV_SectionDetails"/>
    <w:basedOn w:val="Normal"/>
    <w:rsid w:val="00F128C5"/>
    <w:pPr>
      <w:widowControl w:val="0"/>
      <w:suppressLineNumbers/>
      <w:suppressAutoHyphens/>
      <w:autoSpaceDE w:val="0"/>
      <w:spacing w:before="28" w:after="0" w:line="100" w:lineRule="atLeast"/>
      <w:jc w:val="left"/>
    </w:pPr>
    <w:rPr>
      <w:rFonts w:eastAsia="SimSun" w:cs="Mangal"/>
      <w:color w:val="3F3A38"/>
      <w:spacing w:val="-6"/>
      <w:kern w:val="1"/>
      <w:sz w:val="18"/>
      <w:lang w:eastAsia="zh-CN" w:bidi="hi-IN"/>
    </w:rPr>
  </w:style>
  <w:style w:type="paragraph" w:customStyle="1" w:styleId="ECVSectionBullet">
    <w:name w:val="_ECV_SectionBullet"/>
    <w:basedOn w:val="ECVSectionDetails"/>
    <w:rsid w:val="00F128C5"/>
    <w:pPr>
      <w:autoSpaceDN w:val="0"/>
      <w:spacing w:before="0" w:line="240" w:lineRule="auto"/>
      <w:textAlignment w:val="baseline"/>
      <w:outlineLvl w:val="0"/>
    </w:pPr>
    <w:rPr>
      <w:kern w:val="3"/>
    </w:rPr>
  </w:style>
  <w:style w:type="paragraph" w:customStyle="1" w:styleId="ECVOrganisationDetails">
    <w:name w:val="_ECV_OrganisationDetails"/>
    <w:basedOn w:val="Normal"/>
    <w:rsid w:val="00F128C5"/>
    <w:pPr>
      <w:widowControl w:val="0"/>
      <w:suppressLineNumbers/>
      <w:suppressAutoHyphens/>
      <w:autoSpaceDE w:val="0"/>
      <w:spacing w:before="57" w:after="85" w:line="100" w:lineRule="atLeast"/>
      <w:jc w:val="left"/>
    </w:pPr>
    <w:rPr>
      <w:rFonts w:eastAsia="ArialMT" w:cs="ArialMT"/>
      <w:color w:val="3F3A38"/>
      <w:spacing w:val="-6"/>
      <w:kern w:val="1"/>
      <w:sz w:val="18"/>
      <w:szCs w:val="18"/>
      <w:lang w:eastAsia="zh-CN" w:bidi="hi-IN"/>
    </w:rPr>
  </w:style>
  <w:style w:type="character" w:customStyle="1" w:styleId="Heading3Char">
    <w:name w:val="Heading 3 Char"/>
    <w:aliases w:val="Heading 3 - Bold heading for document - will appear in index Char,Subparagraaf Char,Outline3 Char,F5 Heading 3 Char,h3 Char,Numbered - 3 Char,1.2.3. Char,Ü 3 Char,l3 Char,CT Char,h3 sub heading Char,H3 Char,Head 3 Char,3m Char,H31 Char"/>
    <w:basedOn w:val="DefaultParagraphFont"/>
    <w:link w:val="Heading3"/>
    <w:uiPriority w:val="9"/>
    <w:rsid w:val="00F128C5"/>
    <w:rPr>
      <w:rFonts w:cs="Arial"/>
      <w:bCs/>
      <w:color w:val="006BB7"/>
      <w:sz w:val="24"/>
      <w:szCs w:val="26"/>
      <w:lang w:eastAsia="en-US"/>
    </w:rPr>
  </w:style>
  <w:style w:type="paragraph" w:customStyle="1" w:styleId="ECHeading5">
    <w:name w:val="EC Heading 5"/>
    <w:basedOn w:val="ECHeading4"/>
    <w:next w:val="Normal"/>
    <w:rsid w:val="00F128C5"/>
    <w:pPr>
      <w:keepLines/>
      <w:spacing w:before="120"/>
      <w:ind w:left="1134" w:hanging="1134"/>
      <w:jc w:val="both"/>
    </w:pPr>
    <w:rPr>
      <w:rFonts w:cs="Times New Roman"/>
      <w:b/>
      <w:bCs w:val="0"/>
      <w:iCs w:val="0"/>
      <w:color w:val="auto"/>
      <w:sz w:val="22"/>
      <w:szCs w:val="24"/>
    </w:rPr>
  </w:style>
  <w:style w:type="numbering" w:customStyle="1" w:styleId="Gemporteerdestijl3">
    <w:name w:val="Geïmporteerde stijl 3"/>
    <w:rsid w:val="00F128C5"/>
    <w:pPr>
      <w:numPr>
        <w:numId w:val="6"/>
      </w:numPr>
    </w:pPr>
  </w:style>
  <w:style w:type="paragraph" w:styleId="Revision">
    <w:name w:val="Revision"/>
    <w:hidden/>
    <w:uiPriority w:val="99"/>
    <w:semiHidden/>
    <w:rsid w:val="00F128C5"/>
    <w:rPr>
      <w:szCs w:val="24"/>
      <w:lang w:eastAsia="en-US"/>
    </w:rPr>
  </w:style>
  <w:style w:type="character" w:customStyle="1" w:styleId="DefaultZchn">
    <w:name w:val="Default Zchn"/>
    <w:basedOn w:val="DefaultParagraphFont"/>
    <w:link w:val="Default"/>
    <w:rsid w:val="002A461E"/>
    <w:rPr>
      <w:rFonts w:cs="Arial"/>
      <w:color w:val="000000"/>
      <w:sz w:val="24"/>
      <w:szCs w:val="24"/>
      <w:lang w:val="nl-NL"/>
    </w:rPr>
  </w:style>
  <w:style w:type="paragraph" w:customStyle="1" w:styleId="AEACV-BulletGreenKeySkillssectiononly">
    <w:name w:val="AEACV-Bullet Green (Key Skills section only)"/>
    <w:basedOn w:val="Normal"/>
    <w:rsid w:val="00B05CC7"/>
    <w:pPr>
      <w:numPr>
        <w:numId w:val="7"/>
      </w:numPr>
      <w:spacing w:after="60"/>
    </w:pPr>
    <w:rPr>
      <w:rFonts w:eastAsiaTheme="minorHAnsi" w:cs="Arial"/>
      <w:szCs w:val="20"/>
    </w:rPr>
  </w:style>
  <w:style w:type="paragraph" w:customStyle="1" w:styleId="AEACV-Bullet">
    <w:name w:val="AEACV-Bullet"/>
    <w:basedOn w:val="Normal"/>
    <w:qFormat/>
    <w:rsid w:val="00636D3D"/>
    <w:pPr>
      <w:numPr>
        <w:numId w:val="8"/>
      </w:numPr>
      <w:ind w:hanging="357"/>
      <w:contextualSpacing/>
    </w:pPr>
    <w:rPr>
      <w:rFonts w:eastAsiaTheme="minorHAnsi"/>
    </w:rPr>
  </w:style>
  <w:style w:type="table" w:customStyle="1" w:styleId="Mainbidtables1">
    <w:name w:val="Main bid tables1"/>
    <w:basedOn w:val="TableNormal"/>
    <w:uiPriority w:val="99"/>
    <w:rsid w:val="00712A11"/>
    <w:pPr>
      <w:spacing w:before="60"/>
    </w:pPr>
    <w:rPr>
      <w:lang w:eastAsia="en-US"/>
    </w:rPr>
    <w:tblPr>
      <w:tblStyleRowBandSize w:val="1"/>
      <w:tblStyleColBandSize w:val="1"/>
      <w:tblInd w:w="0" w:type="nil"/>
      <w:tblBorders>
        <w:left w:val="single" w:sz="4" w:space="0" w:color="0055A0"/>
        <w:bottom w:val="single" w:sz="4" w:space="0" w:color="0055A0"/>
        <w:right w:val="single" w:sz="4" w:space="0" w:color="0055A0"/>
        <w:insideV w:val="single" w:sz="4" w:space="0" w:color="0055A0"/>
      </w:tblBorders>
    </w:tblPr>
    <w:tcPr>
      <w:vAlign w:val="center"/>
    </w:tcPr>
    <w:tblStylePr w:type="firstRow">
      <w:rPr>
        <w:color w:val="FFFFFF"/>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tblPr/>
      <w:tcPr>
        <w:shd w:val="clear" w:color="auto" w:fill="EDF3F7"/>
      </w:tcPr>
    </w:tblStylePr>
    <w:tblStylePr w:type="band2Horz">
      <w:tblPr/>
      <w:tcPr>
        <w:tcBorders>
          <w:insideV w:val="single" w:sz="4" w:space="0" w:color="0055A0"/>
        </w:tcBorders>
        <w:shd w:val="clear" w:color="auto" w:fill="FFFFFF"/>
      </w:tcPr>
    </w:tblStylePr>
  </w:style>
  <w:style w:type="numbering" w:customStyle="1" w:styleId="Style121">
    <w:name w:val="Style121"/>
    <w:uiPriority w:val="99"/>
    <w:rsid w:val="00712A11"/>
  </w:style>
  <w:style w:type="character" w:customStyle="1" w:styleId="FooterChar">
    <w:name w:val="Footer Char"/>
    <w:basedOn w:val="DefaultParagraphFont"/>
    <w:link w:val="Footer"/>
    <w:uiPriority w:val="99"/>
    <w:rsid w:val="00CB26D7"/>
    <w:rPr>
      <w:szCs w:val="24"/>
      <w:lang w:eastAsia="en-US"/>
    </w:rPr>
  </w:style>
  <w:style w:type="character" w:customStyle="1" w:styleId="BalloonTextChar">
    <w:name w:val="Balloon Text Char"/>
    <w:basedOn w:val="DefaultParagraphFont"/>
    <w:link w:val="BalloonText"/>
    <w:uiPriority w:val="99"/>
    <w:semiHidden/>
    <w:rsid w:val="00CB26D7"/>
    <w:rPr>
      <w:rFonts w:ascii="Tahoma" w:hAnsi="Tahoma" w:cs="Tahoma"/>
      <w:sz w:val="16"/>
      <w:szCs w:val="16"/>
      <w:lang w:eastAsia="en-US"/>
    </w:rPr>
  </w:style>
  <w:style w:type="paragraph" w:customStyle="1" w:styleId="NoteLevel1">
    <w:name w:val="Note Level 1"/>
    <w:basedOn w:val="Normal"/>
    <w:semiHidden/>
    <w:rsid w:val="00CB26D7"/>
    <w:pPr>
      <w:keepNext/>
      <w:tabs>
        <w:tab w:val="num" w:pos="0"/>
      </w:tabs>
      <w:spacing w:after="0"/>
      <w:ind w:left="567"/>
      <w:contextualSpacing/>
      <w:jc w:val="left"/>
      <w:outlineLvl w:val="0"/>
    </w:pPr>
    <w:rPr>
      <w:sz w:val="18"/>
      <w:szCs w:val="18"/>
    </w:rPr>
  </w:style>
  <w:style w:type="paragraph" w:customStyle="1" w:styleId="NoteLevel2">
    <w:name w:val="Note Level 2"/>
    <w:basedOn w:val="Normal"/>
    <w:semiHidden/>
    <w:rsid w:val="00CB26D7"/>
    <w:pPr>
      <w:keepNext/>
      <w:tabs>
        <w:tab w:val="num" w:pos="720"/>
      </w:tabs>
      <w:spacing w:after="0"/>
      <w:ind w:left="1080" w:hanging="360"/>
      <w:contextualSpacing/>
      <w:jc w:val="left"/>
      <w:outlineLvl w:val="1"/>
    </w:pPr>
    <w:rPr>
      <w:sz w:val="18"/>
      <w:szCs w:val="18"/>
    </w:rPr>
  </w:style>
  <w:style w:type="paragraph" w:customStyle="1" w:styleId="NoteLevel3">
    <w:name w:val="Note Level 3"/>
    <w:basedOn w:val="Normal"/>
    <w:semiHidden/>
    <w:rsid w:val="00CB26D7"/>
    <w:pPr>
      <w:keepNext/>
      <w:tabs>
        <w:tab w:val="num" w:pos="1440"/>
      </w:tabs>
      <w:spacing w:after="0"/>
      <w:ind w:left="1800" w:hanging="360"/>
      <w:contextualSpacing/>
      <w:jc w:val="left"/>
      <w:outlineLvl w:val="2"/>
    </w:pPr>
    <w:rPr>
      <w:sz w:val="18"/>
      <w:szCs w:val="18"/>
    </w:rPr>
  </w:style>
  <w:style w:type="paragraph" w:customStyle="1" w:styleId="NoteLevel4">
    <w:name w:val="Note Level 4"/>
    <w:basedOn w:val="Normal"/>
    <w:semiHidden/>
    <w:rsid w:val="00CB26D7"/>
    <w:pPr>
      <w:keepNext/>
      <w:tabs>
        <w:tab w:val="num" w:pos="2160"/>
      </w:tabs>
      <w:spacing w:after="0"/>
      <w:ind w:left="2520" w:hanging="360"/>
      <w:contextualSpacing/>
      <w:jc w:val="left"/>
      <w:outlineLvl w:val="3"/>
    </w:pPr>
    <w:rPr>
      <w:sz w:val="18"/>
      <w:szCs w:val="18"/>
    </w:rPr>
  </w:style>
  <w:style w:type="paragraph" w:customStyle="1" w:styleId="NoteLevel5">
    <w:name w:val="Note Level 5"/>
    <w:basedOn w:val="Normal"/>
    <w:semiHidden/>
    <w:rsid w:val="00CB26D7"/>
    <w:pPr>
      <w:keepNext/>
      <w:tabs>
        <w:tab w:val="num" w:pos="2880"/>
      </w:tabs>
      <w:spacing w:after="0"/>
      <w:ind w:left="3240" w:hanging="360"/>
      <w:contextualSpacing/>
      <w:jc w:val="left"/>
      <w:outlineLvl w:val="4"/>
    </w:pPr>
    <w:rPr>
      <w:sz w:val="18"/>
      <w:szCs w:val="18"/>
    </w:rPr>
  </w:style>
  <w:style w:type="paragraph" w:customStyle="1" w:styleId="NoteLevel6">
    <w:name w:val="Note Level 6"/>
    <w:basedOn w:val="Normal"/>
    <w:semiHidden/>
    <w:rsid w:val="00CB26D7"/>
    <w:pPr>
      <w:keepNext/>
      <w:tabs>
        <w:tab w:val="num" w:pos="3600"/>
      </w:tabs>
      <w:spacing w:after="0"/>
      <w:ind w:left="3960" w:hanging="360"/>
      <w:contextualSpacing/>
      <w:jc w:val="left"/>
      <w:outlineLvl w:val="5"/>
    </w:pPr>
    <w:rPr>
      <w:sz w:val="18"/>
      <w:szCs w:val="18"/>
    </w:rPr>
  </w:style>
  <w:style w:type="paragraph" w:customStyle="1" w:styleId="NoteLevel7">
    <w:name w:val="Note Level 7"/>
    <w:basedOn w:val="Normal"/>
    <w:semiHidden/>
    <w:rsid w:val="00CB26D7"/>
    <w:pPr>
      <w:keepNext/>
      <w:tabs>
        <w:tab w:val="num" w:pos="4320"/>
      </w:tabs>
      <w:spacing w:after="0"/>
      <w:ind w:left="4680" w:hanging="360"/>
      <w:contextualSpacing/>
      <w:jc w:val="left"/>
      <w:outlineLvl w:val="6"/>
    </w:pPr>
    <w:rPr>
      <w:sz w:val="18"/>
      <w:szCs w:val="18"/>
    </w:rPr>
  </w:style>
  <w:style w:type="paragraph" w:customStyle="1" w:styleId="NoteLevel8">
    <w:name w:val="Note Level 8"/>
    <w:basedOn w:val="Normal"/>
    <w:semiHidden/>
    <w:rsid w:val="00CB26D7"/>
    <w:pPr>
      <w:keepNext/>
      <w:tabs>
        <w:tab w:val="num" w:pos="5040"/>
      </w:tabs>
      <w:spacing w:after="0"/>
      <w:ind w:left="5400" w:hanging="360"/>
      <w:contextualSpacing/>
      <w:jc w:val="left"/>
      <w:outlineLvl w:val="7"/>
    </w:pPr>
    <w:rPr>
      <w:sz w:val="18"/>
      <w:szCs w:val="18"/>
    </w:rPr>
  </w:style>
  <w:style w:type="paragraph" w:customStyle="1" w:styleId="NoteLevel9">
    <w:name w:val="Note Level 9"/>
    <w:basedOn w:val="Normal"/>
    <w:semiHidden/>
    <w:rsid w:val="00CB26D7"/>
    <w:pPr>
      <w:keepNext/>
      <w:tabs>
        <w:tab w:val="num" w:pos="5760"/>
      </w:tabs>
      <w:spacing w:after="0"/>
      <w:ind w:left="6120" w:hanging="360"/>
      <w:contextualSpacing/>
      <w:jc w:val="left"/>
      <w:outlineLvl w:val="8"/>
    </w:pPr>
    <w:rPr>
      <w:sz w:val="18"/>
      <w:szCs w:val="18"/>
    </w:rPr>
  </w:style>
  <w:style w:type="character" w:customStyle="1" w:styleId="Heading1Char">
    <w:name w:val="Heading 1 Char"/>
    <w:aliases w:val="MOVE-it 1 Char,Heading 11 Char,Hoofdstuk Char,Επικεφαλίδα 1 ΌΧΙ Char,Heading 1 - Main Heading of Document Char,(Section) Char,F3 Heading 1 - Section Char,Numbered - 1 Char,Section Char,Chapter Hdg Char,h1 Char,CH TITLE 1 Char,l1 Char"/>
    <w:basedOn w:val="DefaultParagraphFont"/>
    <w:link w:val="Heading1"/>
    <w:uiPriority w:val="9"/>
    <w:rsid w:val="00463831"/>
    <w:rPr>
      <w:rFonts w:cs="Arial"/>
      <w:bCs/>
      <w:color w:val="006BB7"/>
      <w:sz w:val="40"/>
      <w:szCs w:val="32"/>
      <w:lang w:eastAsia="en-US"/>
    </w:rPr>
  </w:style>
  <w:style w:type="character" w:customStyle="1" w:styleId="Heading2Char">
    <w:name w:val="Heading 2 Char"/>
    <w:aliases w:val="cv titles Char,Heading 21 Char,H2 Char,2/1 Char,Paragraaf Char,(SubSection) Char,F4 Heading 2 - SubSection Char,(Main Heading) Char,ASection Char,Heading 2 - Main Heading within Document Char,Major Char,Outline2 Char,h2 Char,Para Nos Char"/>
    <w:basedOn w:val="DefaultParagraphFont"/>
    <w:link w:val="Heading2"/>
    <w:uiPriority w:val="99"/>
    <w:rsid w:val="00CB26D7"/>
    <w:rPr>
      <w:rFonts w:cs="Arial"/>
      <w:bCs/>
      <w:iCs/>
      <w:color w:val="006BB7"/>
      <w:sz w:val="32"/>
      <w:szCs w:val="28"/>
      <w:lang w:eastAsia="en-US"/>
    </w:rPr>
  </w:style>
  <w:style w:type="paragraph" w:styleId="Title">
    <w:name w:val="Title"/>
    <w:basedOn w:val="Normal"/>
    <w:next w:val="Normal"/>
    <w:link w:val="TitleChar"/>
    <w:uiPriority w:val="10"/>
    <w:qFormat/>
    <w:rsid w:val="00CB26D7"/>
    <w:pPr>
      <w:pBdr>
        <w:bottom w:val="single" w:sz="8" w:space="4" w:color="4F81BD" w:themeColor="accent1"/>
      </w:pBdr>
      <w:spacing w:after="300"/>
      <w:ind w:left="567"/>
      <w:contextualSpacing/>
      <w:jc w:val="center"/>
    </w:pPr>
    <w:rPr>
      <w:rFonts w:ascii="Trebuchet MS" w:eastAsiaTheme="majorEastAsia" w:hAnsi="Trebuchet MS" w:cstheme="majorBidi"/>
      <w:spacing w:val="5"/>
      <w:kern w:val="28"/>
      <w:sz w:val="40"/>
      <w:szCs w:val="52"/>
    </w:rPr>
  </w:style>
  <w:style w:type="character" w:customStyle="1" w:styleId="TitleChar">
    <w:name w:val="Title Char"/>
    <w:basedOn w:val="DefaultParagraphFont"/>
    <w:link w:val="Title"/>
    <w:uiPriority w:val="10"/>
    <w:rsid w:val="00CB26D7"/>
    <w:rPr>
      <w:rFonts w:ascii="Trebuchet MS" w:eastAsiaTheme="majorEastAsia" w:hAnsi="Trebuchet MS" w:cstheme="majorBidi"/>
      <w:spacing w:val="5"/>
      <w:kern w:val="28"/>
      <w:sz w:val="40"/>
      <w:szCs w:val="52"/>
      <w:lang w:eastAsia="en-US"/>
    </w:rPr>
  </w:style>
  <w:style w:type="paragraph" w:styleId="NoSpacing">
    <w:name w:val="No Spacing"/>
    <w:link w:val="NoSpacingChar"/>
    <w:uiPriority w:val="1"/>
    <w:unhideWhenUsed/>
    <w:qFormat/>
    <w:rsid w:val="00CB26D7"/>
    <w:rPr>
      <w:rFonts w:ascii="Trebuchet MS" w:eastAsiaTheme="minorHAnsi" w:hAnsi="Trebuchet MS" w:cstheme="minorBidi"/>
      <w:sz w:val="18"/>
      <w:szCs w:val="22"/>
      <w:lang w:eastAsia="en-US"/>
    </w:rPr>
  </w:style>
  <w:style w:type="character" w:customStyle="1" w:styleId="Heading4Char">
    <w:name w:val="Heading 4 Char"/>
    <w:aliases w:val="ALK_K4 Char,NEA4 Char,Ü 4 Char,Kopje Char,Tussenkop Char"/>
    <w:basedOn w:val="DefaultParagraphFont"/>
    <w:link w:val="Heading4"/>
    <w:uiPriority w:val="9"/>
    <w:rsid w:val="00CB26D7"/>
    <w:rPr>
      <w:bCs/>
      <w:color w:val="006BB7"/>
      <w:szCs w:val="28"/>
      <w:lang w:eastAsia="en-US"/>
    </w:rPr>
  </w:style>
  <w:style w:type="character" w:customStyle="1" w:styleId="Heading5Char">
    <w:name w:val="Heading 5 Char"/>
    <w:basedOn w:val="DefaultParagraphFont"/>
    <w:link w:val="Heading5"/>
    <w:uiPriority w:val="9"/>
    <w:rsid w:val="00917836"/>
    <w:rPr>
      <w:b/>
      <w:szCs w:val="24"/>
      <w:lang w:eastAsia="en-US"/>
    </w:rPr>
  </w:style>
  <w:style w:type="paragraph" w:customStyle="1" w:styleId="broodtekst">
    <w:name w:val="broodtekst"/>
    <w:basedOn w:val="Normal"/>
    <w:link w:val="broodtekstChar"/>
    <w:uiPriority w:val="99"/>
    <w:rsid w:val="00CB26D7"/>
    <w:pPr>
      <w:keepNext/>
      <w:numPr>
        <w:numId w:val="9"/>
      </w:numPr>
      <w:spacing w:after="0"/>
      <w:contextualSpacing/>
      <w:jc w:val="left"/>
      <w:outlineLvl w:val="0"/>
    </w:pPr>
    <w:rPr>
      <w:rFonts w:ascii="Trebuchet MS" w:hAnsi="Trebuchet MS"/>
      <w:sz w:val="18"/>
      <w:szCs w:val="18"/>
    </w:rPr>
  </w:style>
  <w:style w:type="character" w:customStyle="1" w:styleId="broodtekstChar">
    <w:name w:val="broodtekst Char"/>
    <w:link w:val="broodtekst"/>
    <w:uiPriority w:val="99"/>
    <w:rsid w:val="00CB26D7"/>
    <w:rPr>
      <w:rFonts w:ascii="Trebuchet MS" w:hAnsi="Trebuchet MS"/>
      <w:sz w:val="18"/>
      <w:szCs w:val="18"/>
      <w:lang w:eastAsia="en-US"/>
    </w:rPr>
  </w:style>
  <w:style w:type="character" w:styleId="BookTitle">
    <w:name w:val="Book Title"/>
    <w:basedOn w:val="DefaultParagraphFont"/>
    <w:uiPriority w:val="33"/>
    <w:qFormat/>
    <w:rsid w:val="00CB26D7"/>
    <w:rPr>
      <w:rFonts w:ascii="Trebuchet MS" w:hAnsi="Trebuchet MS"/>
      <w:b/>
      <w:bCs/>
      <w:smallCaps/>
      <w:spacing w:val="5"/>
      <w:sz w:val="16"/>
      <w:szCs w:val="16"/>
    </w:rPr>
  </w:style>
  <w:style w:type="table" w:customStyle="1" w:styleId="table-style-blauw-040-none">
    <w:name w:val="table-style-blauw-040-none"/>
    <w:basedOn w:val="TableNormal"/>
    <w:uiPriority w:val="99"/>
    <w:rsid w:val="00CB26D7"/>
    <w:pPr>
      <w:spacing w:line="280" w:lineRule="atLeast"/>
    </w:pPr>
    <w:rPr>
      <w:color w:val="000000"/>
      <w:sz w:val="16"/>
      <w:szCs w:val="18"/>
      <w:lang w:eastAsia="en-US"/>
    </w:rPr>
    <w:tblPr>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style>
  <w:style w:type="table" w:customStyle="1" w:styleId="table-style-blauw-040-none1">
    <w:name w:val="table-style-blauw-040-none1"/>
    <w:basedOn w:val="TableNormal"/>
    <w:uiPriority w:val="99"/>
    <w:rsid w:val="00CB26D7"/>
    <w:pPr>
      <w:spacing w:line="280" w:lineRule="atLeast"/>
    </w:pPr>
    <w:rPr>
      <w:color w:val="000000"/>
      <w:sz w:val="16"/>
      <w:szCs w:val="18"/>
      <w:lang w:eastAsia="en-US"/>
    </w:rPr>
    <w:tblPr>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style>
  <w:style w:type="paragraph" w:customStyle="1" w:styleId="ARCADISStandaard">
    <w:name w:val="ARCADIS Standaard"/>
    <w:basedOn w:val="Normal"/>
    <w:qFormat/>
    <w:rsid w:val="00CB26D7"/>
    <w:pPr>
      <w:spacing w:after="0" w:line="300" w:lineRule="atLeast"/>
      <w:ind w:left="1701"/>
      <w:jc w:val="left"/>
    </w:pPr>
    <w:rPr>
      <w:rFonts w:ascii="Trebuchet MS" w:eastAsiaTheme="minorHAnsi" w:hAnsi="Trebuchet MS" w:cstheme="minorBidi"/>
      <w:sz w:val="18"/>
      <w:szCs w:val="22"/>
    </w:rPr>
  </w:style>
  <w:style w:type="table" w:customStyle="1" w:styleId="Table111">
    <w:name w:val="Table 111"/>
    <w:basedOn w:val="TableNormal"/>
    <w:uiPriority w:val="99"/>
    <w:rsid w:val="00CB26D7"/>
    <w:pPr>
      <w:jc w:val="center"/>
    </w:pPr>
    <w:rPr>
      <w:rFonts w:ascii="Trebuchet MS" w:eastAsiaTheme="minorHAnsi" w:hAnsi="Trebuchet MS" w:cstheme="minorBidi"/>
      <w:sz w:val="16"/>
      <w:szCs w:val="22"/>
      <w:lang w:eastAsia="en-US"/>
    </w:rPr>
    <w:tblPr>
      <w:tblInd w:w="567" w:type="dxa"/>
      <w:tblBorders>
        <w:top w:val="single" w:sz="4" w:space="0" w:color="005962"/>
        <w:left w:val="single" w:sz="4" w:space="0" w:color="005962"/>
        <w:bottom w:val="single" w:sz="4" w:space="0" w:color="005962"/>
        <w:right w:val="single" w:sz="4" w:space="0" w:color="005962"/>
        <w:insideH w:val="single" w:sz="4" w:space="0" w:color="005962"/>
        <w:insideV w:val="single" w:sz="4" w:space="0" w:color="005962"/>
      </w:tblBorders>
    </w:tblPr>
    <w:tcPr>
      <w:shd w:val="clear" w:color="auto" w:fill="auto"/>
      <w:vAlign w:val="center"/>
    </w:tcPr>
    <w:tblStylePr w:type="firstRow">
      <w:pPr>
        <w:jc w:val="center"/>
      </w:pPr>
      <w:rPr>
        <w:rFonts w:ascii="Tahoma" w:hAnsi="Tahoma"/>
        <w:b/>
        <w:color w:val="FFFFFF"/>
        <w:sz w:val="16"/>
      </w:rPr>
      <w:tblPr/>
      <w:tcPr>
        <w:shd w:val="clear" w:color="auto" w:fill="005962"/>
      </w:tcPr>
    </w:tblStylePr>
    <w:tblStylePr w:type="firstCol">
      <w:pPr>
        <w:wordWrap/>
        <w:jc w:val="left"/>
        <w:outlineLvl w:val="9"/>
      </w:pPr>
    </w:tblStylePr>
  </w:style>
  <w:style w:type="character" w:customStyle="1" w:styleId="NoSpacingChar">
    <w:name w:val="No Spacing Char"/>
    <w:link w:val="NoSpacing"/>
    <w:uiPriority w:val="1"/>
    <w:rsid w:val="00CB26D7"/>
    <w:rPr>
      <w:rFonts w:ascii="Trebuchet MS" w:eastAsiaTheme="minorHAnsi" w:hAnsi="Trebuchet MS" w:cstheme="minorBidi"/>
      <w:sz w:val="18"/>
      <w:szCs w:val="22"/>
      <w:lang w:eastAsia="en-US"/>
    </w:rPr>
  </w:style>
  <w:style w:type="paragraph" w:styleId="IntenseQuote">
    <w:name w:val="Intense Quote"/>
    <w:basedOn w:val="Normal"/>
    <w:next w:val="Normal"/>
    <w:link w:val="IntenseQuoteChar"/>
    <w:uiPriority w:val="30"/>
    <w:qFormat/>
    <w:rsid w:val="00CB26D7"/>
    <w:pPr>
      <w:pBdr>
        <w:top w:val="single" w:sz="4" w:space="10" w:color="4F81BD" w:themeColor="accent1"/>
        <w:bottom w:val="single" w:sz="4" w:space="10" w:color="4F81BD" w:themeColor="accent1"/>
      </w:pBdr>
      <w:spacing w:before="360" w:after="360" w:line="300" w:lineRule="atLeast"/>
      <w:ind w:left="864" w:right="864"/>
      <w:jc w:val="center"/>
    </w:pPr>
    <w:rPr>
      <w:rFonts w:ascii="Trebuchet MS" w:eastAsiaTheme="minorHAnsi" w:hAnsi="Trebuchet MS" w:cstheme="minorBidi"/>
      <w:i/>
      <w:iCs/>
      <w:color w:val="4F81BD" w:themeColor="accent1"/>
      <w:sz w:val="18"/>
      <w:szCs w:val="22"/>
    </w:rPr>
  </w:style>
  <w:style w:type="character" w:customStyle="1" w:styleId="IntenseQuoteChar">
    <w:name w:val="Intense Quote Char"/>
    <w:basedOn w:val="DefaultParagraphFont"/>
    <w:link w:val="IntenseQuote"/>
    <w:uiPriority w:val="30"/>
    <w:rsid w:val="00CB26D7"/>
    <w:rPr>
      <w:rFonts w:ascii="Trebuchet MS" w:eastAsiaTheme="minorHAnsi" w:hAnsi="Trebuchet MS" w:cstheme="minorBidi"/>
      <w:i/>
      <w:iCs/>
      <w:color w:val="4F81BD" w:themeColor="accent1"/>
      <w:sz w:val="18"/>
      <w:szCs w:val="22"/>
      <w:lang w:eastAsia="en-US"/>
    </w:rPr>
  </w:style>
  <w:style w:type="character" w:customStyle="1" w:styleId="apple-converted-space">
    <w:name w:val="apple-converted-space"/>
    <w:basedOn w:val="DefaultParagraphFont"/>
    <w:rsid w:val="00CB26D7"/>
  </w:style>
  <w:style w:type="numbering" w:customStyle="1" w:styleId="list-number-black">
    <w:name w:val="list-number-black"/>
    <w:rsid w:val="00CB26D7"/>
    <w:pPr>
      <w:numPr>
        <w:numId w:val="10"/>
      </w:numPr>
    </w:pPr>
  </w:style>
  <w:style w:type="paragraph" w:styleId="Quote">
    <w:name w:val="Quote"/>
    <w:basedOn w:val="Normal"/>
    <w:next w:val="Normal"/>
    <w:link w:val="QuoteChar"/>
    <w:uiPriority w:val="29"/>
    <w:qFormat/>
    <w:rsid w:val="00CB26D7"/>
    <w:pPr>
      <w:spacing w:before="200" w:after="160" w:line="300" w:lineRule="atLeast"/>
      <w:ind w:left="864" w:right="864"/>
      <w:jc w:val="center"/>
    </w:pPr>
    <w:rPr>
      <w:rFonts w:ascii="Trebuchet MS" w:eastAsiaTheme="minorHAnsi" w:hAnsi="Trebuchet MS" w:cstheme="minorBidi"/>
      <w:i/>
      <w:iCs/>
      <w:color w:val="000000" w:themeColor="text1"/>
      <w:sz w:val="18"/>
      <w:szCs w:val="22"/>
    </w:rPr>
  </w:style>
  <w:style w:type="character" w:customStyle="1" w:styleId="QuoteChar">
    <w:name w:val="Quote Char"/>
    <w:basedOn w:val="DefaultParagraphFont"/>
    <w:link w:val="Quote"/>
    <w:uiPriority w:val="29"/>
    <w:rsid w:val="00CB26D7"/>
    <w:rPr>
      <w:rFonts w:ascii="Trebuchet MS" w:eastAsiaTheme="minorHAnsi" w:hAnsi="Trebuchet MS" w:cstheme="minorBidi"/>
      <w:i/>
      <w:iCs/>
      <w:color w:val="000000" w:themeColor="text1"/>
      <w:sz w:val="18"/>
      <w:szCs w:val="22"/>
      <w:lang w:eastAsia="en-US"/>
    </w:rPr>
  </w:style>
  <w:style w:type="character" w:styleId="SubtleEmphasis">
    <w:name w:val="Subtle Emphasis"/>
    <w:basedOn w:val="DefaultParagraphFont"/>
    <w:uiPriority w:val="19"/>
    <w:qFormat/>
    <w:rsid w:val="00CB26D7"/>
    <w:rPr>
      <w:i/>
      <w:iCs/>
      <w:color w:val="404040" w:themeColor="text1" w:themeTint="BF"/>
    </w:rPr>
  </w:style>
  <w:style w:type="character" w:customStyle="1" w:styleId="reference-text">
    <w:name w:val="reference-text"/>
    <w:basedOn w:val="DefaultParagraphFont"/>
    <w:rsid w:val="00CB26D7"/>
  </w:style>
  <w:style w:type="character" w:customStyle="1" w:styleId="Heading6Char">
    <w:name w:val="Heading 6 Char"/>
    <w:basedOn w:val="DefaultParagraphFont"/>
    <w:link w:val="Heading6"/>
    <w:uiPriority w:val="9"/>
    <w:rsid w:val="00917836"/>
    <w:rPr>
      <w:b/>
      <w:i/>
      <w:szCs w:val="24"/>
      <w:lang w:eastAsia="en-US"/>
    </w:rPr>
  </w:style>
  <w:style w:type="character" w:styleId="Strong">
    <w:name w:val="Strong"/>
    <w:basedOn w:val="DefaultParagraphFont"/>
    <w:uiPriority w:val="22"/>
    <w:qFormat/>
    <w:rsid w:val="00CB26D7"/>
    <w:rPr>
      <w:b/>
      <w:bCs/>
    </w:rPr>
  </w:style>
  <w:style w:type="paragraph" w:customStyle="1" w:styleId="Tabeltekst">
    <w:name w:val="Tabeltekst"/>
    <w:basedOn w:val="Normal"/>
    <w:rsid w:val="00CB26D7"/>
    <w:pPr>
      <w:spacing w:after="0"/>
      <w:jc w:val="left"/>
    </w:pPr>
    <w:rPr>
      <w:sz w:val="18"/>
      <w:szCs w:val="20"/>
    </w:rPr>
  </w:style>
  <w:style w:type="paragraph" w:customStyle="1" w:styleId="table-text">
    <w:name w:val="table-text"/>
    <w:basedOn w:val="broodtekst"/>
    <w:uiPriority w:val="99"/>
    <w:rsid w:val="00CB26D7"/>
  </w:style>
  <w:style w:type="paragraph" w:customStyle="1" w:styleId="tabelkop">
    <w:name w:val="tabelkop"/>
    <w:basedOn w:val="Normal"/>
    <w:rsid w:val="00CB26D7"/>
    <w:pPr>
      <w:keepNext/>
      <w:keepLines/>
      <w:spacing w:after="0" w:line="280" w:lineRule="atLeast"/>
      <w:jc w:val="left"/>
    </w:pPr>
    <w:rPr>
      <w:b/>
      <w:color w:val="FFFFFF"/>
      <w:sz w:val="16"/>
      <w:lang w:val="nl-NL" w:eastAsia="nl-NL"/>
    </w:rPr>
  </w:style>
  <w:style w:type="table" w:customStyle="1" w:styleId="LightList-Accent212">
    <w:name w:val="Light List - Accent 212"/>
    <w:basedOn w:val="TableNormal"/>
    <w:next w:val="LightList-Accent2"/>
    <w:uiPriority w:val="61"/>
    <w:rsid w:val="00CB26D7"/>
    <w:rPr>
      <w:rFonts w:asciiTheme="minorHAnsi" w:eastAsiaTheme="minorHAnsi" w:hAnsiTheme="minorHAnsi" w:cstheme="minorBidi"/>
      <w:sz w:val="22"/>
      <w:szCs w:val="22"/>
      <w:lang w:eastAsia="en-US"/>
    </w:rPr>
    <w:tblPr>
      <w:tblStyleRowBandSize w:val="1"/>
      <w:tblStyleColBandSize w:val="1"/>
      <w:tblBorders>
        <w:top w:val="single" w:sz="8" w:space="0" w:color="F04E30"/>
        <w:left w:val="single" w:sz="8" w:space="0" w:color="F04E30"/>
        <w:bottom w:val="single" w:sz="8" w:space="0" w:color="F04E30"/>
        <w:right w:val="single" w:sz="8" w:space="0" w:color="F04E30"/>
      </w:tblBorders>
    </w:tblPr>
    <w:tblStylePr w:type="firstRow">
      <w:pPr>
        <w:spacing w:before="0" w:after="0" w:line="240" w:lineRule="auto"/>
      </w:pPr>
      <w:rPr>
        <w:b/>
        <w:bCs/>
        <w:color w:val="FFFFFF"/>
      </w:rPr>
      <w:tblPr/>
      <w:tcPr>
        <w:shd w:val="clear" w:color="auto" w:fill="F04E30"/>
      </w:tcPr>
    </w:tblStylePr>
    <w:tblStylePr w:type="lastRow">
      <w:pPr>
        <w:spacing w:before="0" w:after="0" w:line="240" w:lineRule="auto"/>
      </w:pPr>
      <w:rPr>
        <w:b/>
        <w:bCs/>
      </w:rPr>
      <w:tblPr/>
      <w:tcPr>
        <w:tcBorders>
          <w:top w:val="double" w:sz="6" w:space="0" w:color="F04E30"/>
          <w:left w:val="single" w:sz="8" w:space="0" w:color="F04E30"/>
          <w:bottom w:val="single" w:sz="8" w:space="0" w:color="F04E30"/>
          <w:right w:val="single" w:sz="8" w:space="0" w:color="F04E30"/>
        </w:tcBorders>
      </w:tcPr>
    </w:tblStylePr>
    <w:tblStylePr w:type="firstCol">
      <w:rPr>
        <w:b/>
        <w:bCs/>
      </w:rPr>
    </w:tblStylePr>
    <w:tblStylePr w:type="lastCol">
      <w:rPr>
        <w:b/>
        <w:bCs/>
      </w:rPr>
    </w:tblStylePr>
    <w:tblStylePr w:type="band1Vert">
      <w:tblPr/>
      <w:tcPr>
        <w:tcBorders>
          <w:top w:val="single" w:sz="8" w:space="0" w:color="F04E30"/>
          <w:left w:val="single" w:sz="8" w:space="0" w:color="F04E30"/>
          <w:bottom w:val="single" w:sz="8" w:space="0" w:color="F04E30"/>
          <w:right w:val="single" w:sz="8" w:space="0" w:color="F04E30"/>
        </w:tcBorders>
      </w:tcPr>
    </w:tblStylePr>
    <w:tblStylePr w:type="band1Horz">
      <w:tblPr/>
      <w:tcPr>
        <w:tcBorders>
          <w:top w:val="single" w:sz="8" w:space="0" w:color="F04E30"/>
          <w:left w:val="single" w:sz="8" w:space="0" w:color="F04E30"/>
          <w:bottom w:val="single" w:sz="8" w:space="0" w:color="F04E30"/>
          <w:right w:val="single" w:sz="8" w:space="0" w:color="F04E30"/>
        </w:tcBorders>
      </w:tcPr>
    </w:tblStylePr>
  </w:style>
  <w:style w:type="table" w:styleId="LightList-Accent2">
    <w:name w:val="Light List Accent 2"/>
    <w:basedOn w:val="TableNormal"/>
    <w:uiPriority w:val="61"/>
    <w:semiHidden/>
    <w:unhideWhenUsed/>
    <w:rsid w:val="00CB26D7"/>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2111">
    <w:name w:val="Light List - Accent 2111"/>
    <w:basedOn w:val="TableNormal"/>
    <w:next w:val="LightList-Accent2"/>
    <w:uiPriority w:val="61"/>
    <w:rsid w:val="00CB26D7"/>
    <w:rPr>
      <w:rFonts w:asciiTheme="minorHAnsi" w:eastAsiaTheme="minorHAnsi" w:hAnsiTheme="minorHAnsi" w:cstheme="minorBidi"/>
      <w:sz w:val="22"/>
      <w:szCs w:val="22"/>
      <w:lang w:eastAsia="en-US"/>
    </w:rPr>
    <w:tblPr>
      <w:tblStyleRowBandSize w:val="1"/>
      <w:tblStyleColBandSize w:val="1"/>
      <w:tblBorders>
        <w:top w:val="single" w:sz="8" w:space="0" w:color="F04E30"/>
        <w:left w:val="single" w:sz="8" w:space="0" w:color="F04E30"/>
        <w:bottom w:val="single" w:sz="8" w:space="0" w:color="F04E30"/>
        <w:right w:val="single" w:sz="8" w:space="0" w:color="F04E30"/>
      </w:tblBorders>
    </w:tblPr>
    <w:tblStylePr w:type="firstRow">
      <w:pPr>
        <w:spacing w:before="0" w:after="0" w:line="240" w:lineRule="auto"/>
      </w:pPr>
      <w:rPr>
        <w:b/>
        <w:bCs/>
        <w:color w:val="FFFFFF"/>
      </w:rPr>
      <w:tblPr/>
      <w:tcPr>
        <w:shd w:val="clear" w:color="auto" w:fill="F04E30"/>
      </w:tcPr>
    </w:tblStylePr>
    <w:tblStylePr w:type="lastRow">
      <w:pPr>
        <w:spacing w:before="0" w:after="0" w:line="240" w:lineRule="auto"/>
      </w:pPr>
      <w:rPr>
        <w:b/>
        <w:bCs/>
      </w:rPr>
      <w:tblPr/>
      <w:tcPr>
        <w:tcBorders>
          <w:top w:val="double" w:sz="6" w:space="0" w:color="F04E30"/>
          <w:left w:val="single" w:sz="8" w:space="0" w:color="F04E30"/>
          <w:bottom w:val="single" w:sz="8" w:space="0" w:color="F04E30"/>
          <w:right w:val="single" w:sz="8" w:space="0" w:color="F04E30"/>
        </w:tcBorders>
      </w:tcPr>
    </w:tblStylePr>
    <w:tblStylePr w:type="firstCol">
      <w:rPr>
        <w:b/>
        <w:bCs/>
      </w:rPr>
    </w:tblStylePr>
    <w:tblStylePr w:type="lastCol">
      <w:rPr>
        <w:b/>
        <w:bCs/>
      </w:rPr>
    </w:tblStylePr>
    <w:tblStylePr w:type="band1Vert">
      <w:tblPr/>
      <w:tcPr>
        <w:tcBorders>
          <w:top w:val="single" w:sz="8" w:space="0" w:color="F04E30"/>
          <w:left w:val="single" w:sz="8" w:space="0" w:color="F04E30"/>
          <w:bottom w:val="single" w:sz="8" w:space="0" w:color="F04E30"/>
          <w:right w:val="single" w:sz="8" w:space="0" w:color="F04E30"/>
        </w:tcBorders>
      </w:tcPr>
    </w:tblStylePr>
    <w:tblStylePr w:type="band1Horz">
      <w:tblPr/>
      <w:tcPr>
        <w:tcBorders>
          <w:top w:val="single" w:sz="8" w:space="0" w:color="F04E30"/>
          <w:left w:val="single" w:sz="8" w:space="0" w:color="F04E30"/>
          <w:bottom w:val="single" w:sz="8" w:space="0" w:color="F04E30"/>
          <w:right w:val="single" w:sz="8" w:space="0" w:color="F04E30"/>
        </w:tcBorders>
      </w:tcPr>
    </w:tblStylePr>
  </w:style>
  <w:style w:type="character" w:customStyle="1" w:styleId="AAAAAtextChar">
    <w:name w:val="AAAAAtext Char"/>
    <w:basedOn w:val="DefaultParagraphFont"/>
    <w:link w:val="AAAAAtext"/>
    <w:locked/>
    <w:rsid w:val="00CB26D7"/>
    <w:rPr>
      <w:rFonts w:ascii="Calibri" w:hAnsi="Calibri"/>
      <w:szCs w:val="24"/>
    </w:rPr>
  </w:style>
  <w:style w:type="paragraph" w:customStyle="1" w:styleId="AAAAAtext">
    <w:name w:val="AAAAAtext"/>
    <w:basedOn w:val="Normal"/>
    <w:link w:val="AAAAAtextChar"/>
    <w:qFormat/>
    <w:rsid w:val="00CB26D7"/>
    <w:pPr>
      <w:spacing w:before="60" w:after="60" w:line="320" w:lineRule="atLeast"/>
    </w:pPr>
    <w:rPr>
      <w:rFonts w:ascii="Calibri" w:hAnsi="Calibri"/>
      <w:lang w:eastAsia="en-GB"/>
    </w:rPr>
  </w:style>
  <w:style w:type="paragraph" w:customStyle="1" w:styleId="Pa20">
    <w:name w:val="Pa20"/>
    <w:basedOn w:val="Default"/>
    <w:next w:val="Default"/>
    <w:uiPriority w:val="99"/>
    <w:rsid w:val="00CB26D7"/>
    <w:pPr>
      <w:spacing w:line="171" w:lineRule="atLeast"/>
    </w:pPr>
    <w:rPr>
      <w:rFonts w:ascii="EC Square Sans Pro" w:eastAsiaTheme="minorHAnsi" w:hAnsi="EC Square Sans Pro" w:cstheme="minorBidi"/>
      <w:color w:val="auto"/>
      <w:lang w:val="en-GB" w:eastAsia="en-US"/>
    </w:rPr>
  </w:style>
  <w:style w:type="character" w:styleId="Emphasis">
    <w:name w:val="Emphasis"/>
    <w:basedOn w:val="DefaultParagraphFont"/>
    <w:uiPriority w:val="20"/>
    <w:qFormat/>
    <w:rsid w:val="00CB26D7"/>
    <w:rPr>
      <w:i/>
      <w:iCs/>
    </w:rPr>
  </w:style>
  <w:style w:type="character" w:customStyle="1" w:styleId="rStyle">
    <w:name w:val="rStyle"/>
    <w:rsid w:val="00CB26D7"/>
    <w:rPr>
      <w:b/>
      <w:bCs w:val="0"/>
    </w:rPr>
  </w:style>
  <w:style w:type="table" w:customStyle="1" w:styleId="TableGrid2">
    <w:name w:val="Table Grid2"/>
    <w:basedOn w:val="TableNormal"/>
    <w:next w:val="TableGrid"/>
    <w:uiPriority w:val="39"/>
    <w:rsid w:val="00CB26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CB26D7"/>
    <w:rPr>
      <w:color w:val="0000FF"/>
      <w:u w:val="single"/>
    </w:rPr>
  </w:style>
  <w:style w:type="table" w:customStyle="1" w:styleId="TableGrid3">
    <w:name w:val="Table Grid3"/>
    <w:basedOn w:val="TableNormal"/>
    <w:next w:val="TableGrid"/>
    <w:uiPriority w:val="39"/>
    <w:rsid w:val="00CB26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B26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26D7"/>
    <w:pPr>
      <w:spacing w:before="100" w:beforeAutospacing="1" w:after="100" w:afterAutospacing="1"/>
      <w:jc w:val="left"/>
    </w:pPr>
    <w:rPr>
      <w:rFonts w:ascii="Times New Roman" w:hAnsi="Times New Roman"/>
      <w:sz w:val="24"/>
      <w:lang w:eastAsia="en-GB"/>
    </w:rPr>
  </w:style>
  <w:style w:type="character" w:customStyle="1" w:styleId="normaltextrun">
    <w:name w:val="normaltextrun"/>
    <w:basedOn w:val="DefaultParagraphFont"/>
    <w:rsid w:val="00CB26D7"/>
  </w:style>
  <w:style w:type="character" w:customStyle="1" w:styleId="scx12335173">
    <w:name w:val="scx12335173"/>
    <w:basedOn w:val="DefaultParagraphFont"/>
    <w:rsid w:val="00CB26D7"/>
  </w:style>
  <w:style w:type="character" w:customStyle="1" w:styleId="eop">
    <w:name w:val="eop"/>
    <w:basedOn w:val="DefaultParagraphFont"/>
    <w:rsid w:val="00CB26D7"/>
  </w:style>
  <w:style w:type="character" w:customStyle="1" w:styleId="spellingerror">
    <w:name w:val="spellingerror"/>
    <w:basedOn w:val="DefaultParagraphFont"/>
    <w:rsid w:val="00CB26D7"/>
  </w:style>
  <w:style w:type="table" w:customStyle="1" w:styleId="Table113">
    <w:name w:val="Table 113"/>
    <w:basedOn w:val="TableNormal"/>
    <w:uiPriority w:val="99"/>
    <w:rsid w:val="00CB26D7"/>
    <w:pPr>
      <w:jc w:val="center"/>
    </w:pPr>
    <w:rPr>
      <w:rFonts w:ascii="Trebuchet MS" w:eastAsia="Calibri" w:hAnsi="Trebuchet MS"/>
      <w:sz w:val="16"/>
      <w:szCs w:val="22"/>
      <w:lang w:eastAsia="en-US"/>
    </w:rPr>
    <w:tblPr>
      <w:tblInd w:w="0" w:type="nil"/>
      <w:tblBorders>
        <w:top w:val="single" w:sz="4" w:space="0" w:color="005962"/>
        <w:left w:val="single" w:sz="4" w:space="0" w:color="005962"/>
        <w:bottom w:val="single" w:sz="4" w:space="0" w:color="005962"/>
        <w:right w:val="single" w:sz="4" w:space="0" w:color="005962"/>
        <w:insideH w:val="single" w:sz="4" w:space="0" w:color="005962"/>
        <w:insideV w:val="single" w:sz="4" w:space="0" w:color="005962"/>
      </w:tblBorders>
    </w:tblPr>
    <w:tcPr>
      <w:vAlign w:val="center"/>
    </w:tcPr>
    <w:tblStylePr w:type="firstRow">
      <w:pPr>
        <w:jc w:val="center"/>
      </w:pPr>
      <w:rPr>
        <w:rFonts w:ascii="Tahoma" w:hAnsi="Tahoma" w:hint="default"/>
        <w:b/>
        <w:color w:val="FFFFFF" w:themeColor="background1"/>
        <w:sz w:val="16"/>
        <w:szCs w:val="16"/>
      </w:rPr>
      <w:tblPr/>
      <w:tcPr>
        <w:shd w:val="clear" w:color="auto" w:fill="005962"/>
      </w:tcPr>
    </w:tblStylePr>
    <w:tblStylePr w:type="firstCol">
      <w:pPr>
        <w:wordWrap/>
        <w:jc w:val="left"/>
        <w:outlineLvl w:val="9"/>
      </w:pPr>
    </w:tblStylePr>
  </w:style>
  <w:style w:type="table" w:customStyle="1" w:styleId="GridTable4-Accent12">
    <w:name w:val="Grid Table 4 - Accent 12"/>
    <w:basedOn w:val="TableNormal"/>
    <w:uiPriority w:val="49"/>
    <w:rsid w:val="00CB26D7"/>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tab-span">
    <w:name w:val="apple-tab-span"/>
    <w:basedOn w:val="DefaultParagraphFont"/>
    <w:rsid w:val="00CB26D7"/>
  </w:style>
  <w:style w:type="paragraph" w:customStyle="1" w:styleId="Anteckningsniv11">
    <w:name w:val="Anteckningsnivå 11"/>
    <w:basedOn w:val="Normal"/>
    <w:semiHidden/>
    <w:rsid w:val="00CB26D7"/>
    <w:pPr>
      <w:keepNext/>
      <w:tabs>
        <w:tab w:val="num" w:pos="0"/>
      </w:tabs>
      <w:spacing w:after="0"/>
      <w:ind w:left="567"/>
      <w:contextualSpacing/>
      <w:jc w:val="left"/>
      <w:outlineLvl w:val="0"/>
    </w:pPr>
    <w:rPr>
      <w:sz w:val="18"/>
      <w:szCs w:val="18"/>
    </w:rPr>
  </w:style>
  <w:style w:type="paragraph" w:customStyle="1" w:styleId="Anteckningsniv21">
    <w:name w:val="Anteckningsnivå 21"/>
    <w:basedOn w:val="Normal"/>
    <w:semiHidden/>
    <w:rsid w:val="00CB26D7"/>
    <w:pPr>
      <w:keepNext/>
      <w:tabs>
        <w:tab w:val="num" w:pos="720"/>
      </w:tabs>
      <w:spacing w:after="0"/>
      <w:ind w:left="1080" w:hanging="360"/>
      <w:contextualSpacing/>
      <w:jc w:val="left"/>
      <w:outlineLvl w:val="1"/>
    </w:pPr>
    <w:rPr>
      <w:sz w:val="18"/>
      <w:szCs w:val="18"/>
    </w:rPr>
  </w:style>
  <w:style w:type="paragraph" w:customStyle="1" w:styleId="Anteckningsniv31">
    <w:name w:val="Anteckningsnivå 31"/>
    <w:basedOn w:val="Normal"/>
    <w:semiHidden/>
    <w:rsid w:val="00CB26D7"/>
    <w:pPr>
      <w:keepNext/>
      <w:tabs>
        <w:tab w:val="num" w:pos="1440"/>
      </w:tabs>
      <w:spacing w:after="0"/>
      <w:ind w:left="1800" w:hanging="360"/>
      <w:contextualSpacing/>
      <w:jc w:val="left"/>
      <w:outlineLvl w:val="2"/>
    </w:pPr>
    <w:rPr>
      <w:sz w:val="18"/>
      <w:szCs w:val="18"/>
    </w:rPr>
  </w:style>
  <w:style w:type="paragraph" w:customStyle="1" w:styleId="Anteckningsniv41">
    <w:name w:val="Anteckningsnivå 41"/>
    <w:basedOn w:val="Normal"/>
    <w:semiHidden/>
    <w:rsid w:val="00CB26D7"/>
    <w:pPr>
      <w:keepNext/>
      <w:tabs>
        <w:tab w:val="num" w:pos="2160"/>
      </w:tabs>
      <w:spacing w:after="0"/>
      <w:ind w:left="2520" w:hanging="360"/>
      <w:contextualSpacing/>
      <w:jc w:val="left"/>
      <w:outlineLvl w:val="3"/>
    </w:pPr>
    <w:rPr>
      <w:sz w:val="18"/>
      <w:szCs w:val="18"/>
    </w:rPr>
  </w:style>
  <w:style w:type="paragraph" w:customStyle="1" w:styleId="Anteckningsniv51">
    <w:name w:val="Anteckningsnivå 51"/>
    <w:basedOn w:val="Normal"/>
    <w:semiHidden/>
    <w:rsid w:val="00CB26D7"/>
    <w:pPr>
      <w:keepNext/>
      <w:tabs>
        <w:tab w:val="num" w:pos="2880"/>
      </w:tabs>
      <w:spacing w:after="0"/>
      <w:ind w:left="3240" w:hanging="360"/>
      <w:contextualSpacing/>
      <w:jc w:val="left"/>
      <w:outlineLvl w:val="4"/>
    </w:pPr>
    <w:rPr>
      <w:sz w:val="18"/>
      <w:szCs w:val="18"/>
    </w:rPr>
  </w:style>
  <w:style w:type="paragraph" w:customStyle="1" w:styleId="Anteckningsniv61">
    <w:name w:val="Anteckningsnivå 61"/>
    <w:basedOn w:val="Normal"/>
    <w:semiHidden/>
    <w:rsid w:val="00CB26D7"/>
    <w:pPr>
      <w:keepNext/>
      <w:tabs>
        <w:tab w:val="num" w:pos="3600"/>
      </w:tabs>
      <w:spacing w:after="0"/>
      <w:ind w:left="3960" w:hanging="360"/>
      <w:contextualSpacing/>
      <w:jc w:val="left"/>
      <w:outlineLvl w:val="5"/>
    </w:pPr>
    <w:rPr>
      <w:sz w:val="18"/>
      <w:szCs w:val="18"/>
    </w:rPr>
  </w:style>
  <w:style w:type="paragraph" w:customStyle="1" w:styleId="Anteckningsniv71">
    <w:name w:val="Anteckningsnivå 71"/>
    <w:basedOn w:val="Normal"/>
    <w:semiHidden/>
    <w:rsid w:val="00CB26D7"/>
    <w:pPr>
      <w:keepNext/>
      <w:tabs>
        <w:tab w:val="num" w:pos="4320"/>
      </w:tabs>
      <w:spacing w:after="0"/>
      <w:ind w:left="4680" w:hanging="360"/>
      <w:contextualSpacing/>
      <w:jc w:val="left"/>
      <w:outlineLvl w:val="6"/>
    </w:pPr>
    <w:rPr>
      <w:sz w:val="18"/>
      <w:szCs w:val="18"/>
    </w:rPr>
  </w:style>
  <w:style w:type="paragraph" w:customStyle="1" w:styleId="Anteckningsniv81">
    <w:name w:val="Anteckningsnivå 81"/>
    <w:basedOn w:val="Normal"/>
    <w:semiHidden/>
    <w:rsid w:val="00CB26D7"/>
    <w:pPr>
      <w:keepNext/>
      <w:tabs>
        <w:tab w:val="num" w:pos="5040"/>
      </w:tabs>
      <w:spacing w:after="0"/>
      <w:ind w:left="5400" w:hanging="360"/>
      <w:contextualSpacing/>
      <w:jc w:val="left"/>
      <w:outlineLvl w:val="7"/>
    </w:pPr>
    <w:rPr>
      <w:sz w:val="18"/>
      <w:szCs w:val="18"/>
    </w:rPr>
  </w:style>
  <w:style w:type="paragraph" w:customStyle="1" w:styleId="Anteckningsniv91">
    <w:name w:val="Anteckningsnivå 91"/>
    <w:basedOn w:val="Normal"/>
    <w:semiHidden/>
    <w:rsid w:val="00CB26D7"/>
    <w:pPr>
      <w:keepNext/>
      <w:tabs>
        <w:tab w:val="num" w:pos="5760"/>
      </w:tabs>
      <w:spacing w:after="0"/>
      <w:ind w:left="6120" w:hanging="360"/>
      <w:contextualSpacing/>
      <w:jc w:val="left"/>
      <w:outlineLvl w:val="8"/>
    </w:pPr>
    <w:rPr>
      <w:sz w:val="18"/>
      <w:szCs w:val="18"/>
    </w:rPr>
  </w:style>
  <w:style w:type="table" w:customStyle="1" w:styleId="GridTable4-Accent611">
    <w:name w:val="Grid Table 4 - Accent 611"/>
    <w:basedOn w:val="TableNormal"/>
    <w:uiPriority w:val="49"/>
    <w:rsid w:val="00CB26D7"/>
    <w:rPr>
      <w:rFonts w:ascii="Times New Roman" w:hAnsi="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ManualHeading2">
    <w:name w:val="Manual Heading 2"/>
    <w:basedOn w:val="Normal"/>
    <w:next w:val="Normal"/>
    <w:rsid w:val="00CB26D7"/>
    <w:pPr>
      <w:keepNext/>
      <w:tabs>
        <w:tab w:val="left" w:pos="850"/>
      </w:tabs>
      <w:spacing w:before="120"/>
      <w:ind w:left="850" w:hanging="850"/>
      <w:outlineLvl w:val="1"/>
    </w:pPr>
    <w:rPr>
      <w:rFonts w:ascii="Times New Roman" w:hAnsi="Times New Roman"/>
      <w:b/>
      <w:sz w:val="24"/>
    </w:rPr>
  </w:style>
  <w:style w:type="paragraph" w:customStyle="1" w:styleId="Text3">
    <w:name w:val="Text 3"/>
    <w:basedOn w:val="Normal"/>
    <w:rsid w:val="00CB26D7"/>
    <w:pPr>
      <w:tabs>
        <w:tab w:val="left" w:pos="2302"/>
      </w:tabs>
      <w:spacing w:after="240"/>
      <w:ind w:left="1202"/>
    </w:pPr>
    <w:rPr>
      <w:rFonts w:ascii="Times New Roman" w:hAnsi="Times New Roman"/>
      <w:sz w:val="24"/>
      <w:szCs w:val="20"/>
    </w:rPr>
  </w:style>
  <w:style w:type="paragraph" w:customStyle="1" w:styleId="Text4">
    <w:name w:val="Text 4"/>
    <w:basedOn w:val="Normal"/>
    <w:rsid w:val="00CB26D7"/>
    <w:pPr>
      <w:tabs>
        <w:tab w:val="left" w:pos="2302"/>
      </w:tabs>
      <w:spacing w:after="240"/>
      <w:ind w:left="1202"/>
    </w:pPr>
    <w:rPr>
      <w:rFonts w:ascii="Times New Roman" w:hAnsi="Times New Roman"/>
      <w:sz w:val="24"/>
      <w:szCs w:val="20"/>
    </w:rPr>
  </w:style>
  <w:style w:type="paragraph" w:customStyle="1" w:styleId="10-NormalPara">
    <w:name w:val="10-Normal Para"/>
    <w:basedOn w:val="Normal"/>
    <w:qFormat/>
    <w:rsid w:val="00CB26D7"/>
    <w:pPr>
      <w:numPr>
        <w:numId w:val="11"/>
      </w:numPr>
      <w:spacing w:after="240"/>
    </w:pPr>
    <w:rPr>
      <w:rFonts w:eastAsia="Calibri" w:cs="Arial"/>
      <w:sz w:val="22"/>
      <w:szCs w:val="22"/>
      <w:lang w:eastAsia="de-DE"/>
    </w:rPr>
  </w:style>
  <w:style w:type="character" w:customStyle="1" w:styleId="Tableau9ptCar">
    <w:name w:val="Tableau 9pt Car"/>
    <w:basedOn w:val="DefaultParagraphFont"/>
    <w:link w:val="Tableau9pt"/>
    <w:locked/>
    <w:rsid w:val="00CB26D7"/>
    <w:rPr>
      <w:rFonts w:cs="Arial"/>
      <w:lang w:eastAsia="fr-FR"/>
    </w:rPr>
  </w:style>
  <w:style w:type="character" w:customStyle="1" w:styleId="Vermelding1">
    <w:name w:val="Vermelding1"/>
    <w:basedOn w:val="DefaultParagraphFont"/>
    <w:uiPriority w:val="99"/>
    <w:semiHidden/>
    <w:unhideWhenUsed/>
    <w:rsid w:val="00CB26D7"/>
    <w:rPr>
      <w:color w:val="2B579A"/>
      <w:shd w:val="clear" w:color="auto" w:fill="E6E6E6"/>
    </w:rPr>
  </w:style>
  <w:style w:type="paragraph" w:customStyle="1" w:styleId="Tableau9pt">
    <w:name w:val="Tableau 9pt"/>
    <w:basedOn w:val="Normal"/>
    <w:link w:val="Tableau9ptCar"/>
    <w:rsid w:val="00CB26D7"/>
    <w:pPr>
      <w:spacing w:before="40" w:after="40"/>
    </w:pPr>
    <w:rPr>
      <w:rFonts w:cs="Arial"/>
      <w:szCs w:val="20"/>
      <w:lang w:eastAsia="fr-FR"/>
    </w:rPr>
  </w:style>
  <w:style w:type="table" w:customStyle="1" w:styleId="ListTable3-Accent11">
    <w:name w:val="List Table 3 - Accent 11"/>
    <w:basedOn w:val="TableNormal"/>
    <w:uiPriority w:val="48"/>
    <w:rsid w:val="00CB26D7"/>
    <w:rPr>
      <w:rFonts w:asciiTheme="minorHAnsi" w:eastAsiaTheme="minorHAnsi" w:hAnsiTheme="minorHAnsi" w:cstheme="minorBidi"/>
      <w:sz w:val="22"/>
      <w:szCs w:val="22"/>
      <w:lang w:val="nl-NL"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SubtleReference">
    <w:name w:val="Subtle Reference"/>
    <w:basedOn w:val="DefaultParagraphFont"/>
    <w:uiPriority w:val="31"/>
    <w:qFormat/>
    <w:rsid w:val="00CB26D7"/>
    <w:rPr>
      <w:smallCaps/>
      <w:color w:val="5A5A5A" w:themeColor="text1" w:themeTint="A5"/>
    </w:rPr>
  </w:style>
  <w:style w:type="paragraph" w:styleId="Subtitle">
    <w:name w:val="Subtitle"/>
    <w:basedOn w:val="Normal"/>
    <w:next w:val="Normal"/>
    <w:link w:val="SubtitleChar"/>
    <w:uiPriority w:val="11"/>
    <w:qFormat/>
    <w:rsid w:val="00CB26D7"/>
    <w:pPr>
      <w:numPr>
        <w:ilvl w:val="1"/>
      </w:numPr>
      <w:spacing w:after="160" w:line="259" w:lineRule="auto"/>
      <w:ind w:left="567"/>
      <w:jc w:val="left"/>
    </w:pPr>
    <w:rPr>
      <w:rFonts w:asciiTheme="minorHAnsi" w:eastAsiaTheme="minorEastAsia" w:hAnsiTheme="minorHAnsi" w:cstheme="minorBidi"/>
      <w:color w:val="5A5A5A" w:themeColor="text1" w:themeTint="A5"/>
      <w:spacing w:val="15"/>
      <w:sz w:val="22"/>
      <w:szCs w:val="22"/>
      <w:lang w:val="nl-NL"/>
    </w:rPr>
  </w:style>
  <w:style w:type="character" w:customStyle="1" w:styleId="SubtitleChar">
    <w:name w:val="Subtitle Char"/>
    <w:basedOn w:val="DefaultParagraphFont"/>
    <w:link w:val="Subtitle"/>
    <w:uiPriority w:val="11"/>
    <w:rsid w:val="00CB26D7"/>
    <w:rPr>
      <w:rFonts w:asciiTheme="minorHAnsi" w:eastAsiaTheme="minorEastAsia" w:hAnsiTheme="minorHAnsi" w:cstheme="minorBidi"/>
      <w:color w:val="5A5A5A" w:themeColor="text1" w:themeTint="A5"/>
      <w:spacing w:val="15"/>
      <w:sz w:val="22"/>
      <w:szCs w:val="22"/>
      <w:lang w:val="nl-NL" w:eastAsia="en-US"/>
    </w:rPr>
  </w:style>
  <w:style w:type="character" w:customStyle="1" w:styleId="Mention1">
    <w:name w:val="Mention1"/>
    <w:basedOn w:val="DefaultParagraphFont"/>
    <w:uiPriority w:val="99"/>
    <w:semiHidden/>
    <w:unhideWhenUsed/>
    <w:rsid w:val="00CB26D7"/>
    <w:rPr>
      <w:color w:val="2B579A"/>
      <w:shd w:val="clear" w:color="auto" w:fill="E6E6E6"/>
    </w:rPr>
  </w:style>
  <w:style w:type="table" w:customStyle="1" w:styleId="Tabellengitternetz1">
    <w:name w:val="Tabellengitternetz1"/>
    <w:basedOn w:val="TableNormal"/>
    <w:uiPriority w:val="59"/>
    <w:rsid w:val="00CB26D7"/>
    <w:pPr>
      <w:spacing w:before="60"/>
    </w:pPr>
    <w:tblPr>
      <w:tblStyleRowBandSize w:val="1"/>
      <w:tblStyleColBandSize w:val="1"/>
      <w:tblInd w:w="0" w:type="nil"/>
      <w:tblBorders>
        <w:left w:val="single" w:sz="4" w:space="0" w:color="0055A0"/>
        <w:bottom w:val="single" w:sz="4" w:space="0" w:color="0055A0"/>
        <w:right w:val="single" w:sz="4" w:space="0" w:color="0055A0"/>
        <w:insideV w:val="single" w:sz="4" w:space="0" w:color="0055A0"/>
      </w:tblBorders>
    </w:tblPr>
    <w:tcPr>
      <w:vAlign w:val="center"/>
    </w:tcPr>
    <w:tblStylePr w:type="firstRow">
      <w:rPr>
        <w:color w:val="FFFFFF" w:themeColor="background1"/>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tblPr/>
      <w:tcPr>
        <w:shd w:val="clear" w:color="auto" w:fill="EDF3F7"/>
      </w:tcPr>
    </w:tblStylePr>
    <w:tblStylePr w:type="band2Horz">
      <w:tblPr/>
      <w:tcPr>
        <w:tcBorders>
          <w:insideV w:val="single" w:sz="4" w:space="0" w:color="0055A0"/>
        </w:tcBorders>
        <w:shd w:val="clear" w:color="auto" w:fill="FFFFFF" w:themeFill="background1"/>
      </w:tcPr>
    </w:tblStylePr>
  </w:style>
  <w:style w:type="paragraph" w:customStyle="1" w:styleId="Cell">
    <w:name w:val="Cell"/>
    <w:basedOn w:val="Normal"/>
    <w:rsid w:val="006B0E70"/>
    <w:pPr>
      <w:spacing w:after="0"/>
      <w:jc w:val="left"/>
    </w:pPr>
    <w:rPr>
      <w:rFonts w:cs="Arial"/>
      <w:sz w:val="18"/>
      <w:szCs w:val="18"/>
      <w:lang w:eastAsia="zh-CN"/>
    </w:rPr>
  </w:style>
  <w:style w:type="character" w:customStyle="1" w:styleId="tx2">
    <w:name w:val="tx2"/>
    <w:basedOn w:val="DefaultParagraphFont"/>
    <w:rsid w:val="009A3009"/>
  </w:style>
  <w:style w:type="paragraph" w:customStyle="1" w:styleId="FooterDate">
    <w:name w:val="Footer Date"/>
    <w:basedOn w:val="Footer"/>
    <w:link w:val="FooterDateChar"/>
    <w:rsid w:val="005D1127"/>
    <w:pPr>
      <w:tabs>
        <w:tab w:val="clear" w:pos="4153"/>
        <w:tab w:val="clear" w:pos="8306"/>
        <w:tab w:val="right" w:pos="9240"/>
      </w:tabs>
      <w:ind w:right="-567"/>
    </w:pPr>
    <w:rPr>
      <w:rFonts w:ascii="Verdana" w:hAnsi="Verdana"/>
      <w:sz w:val="16"/>
      <w:szCs w:val="20"/>
      <w:lang w:val="it-IT"/>
    </w:rPr>
  </w:style>
  <w:style w:type="character" w:customStyle="1" w:styleId="FooterDateChar">
    <w:name w:val="Footer Date Char"/>
    <w:link w:val="FooterDate"/>
    <w:rsid w:val="005D1127"/>
    <w:rPr>
      <w:rFonts w:ascii="Verdana" w:hAnsi="Verdana"/>
      <w:sz w:val="16"/>
      <w:lang w:val="it-IT" w:eastAsia="en-US"/>
    </w:rPr>
  </w:style>
  <w:style w:type="paragraph" w:styleId="ListNumber">
    <w:name w:val="List Number"/>
    <w:basedOn w:val="Normal"/>
    <w:rsid w:val="005D1127"/>
    <w:pPr>
      <w:numPr>
        <w:numId w:val="12"/>
      </w:numPr>
      <w:spacing w:after="240"/>
    </w:pPr>
    <w:rPr>
      <w:rFonts w:ascii="Times New Roman" w:hAnsi="Times New Roman"/>
      <w:sz w:val="24"/>
      <w:szCs w:val="20"/>
      <w:lang w:val="fr-FR"/>
    </w:rPr>
  </w:style>
  <w:style w:type="paragraph" w:customStyle="1" w:styleId="ListNumberLevel2">
    <w:name w:val="List Number (Level 2)"/>
    <w:basedOn w:val="Normal"/>
    <w:rsid w:val="005D1127"/>
    <w:pPr>
      <w:numPr>
        <w:ilvl w:val="1"/>
        <w:numId w:val="12"/>
      </w:numPr>
      <w:spacing w:after="240"/>
    </w:pPr>
    <w:rPr>
      <w:rFonts w:ascii="Times New Roman" w:hAnsi="Times New Roman"/>
      <w:sz w:val="24"/>
      <w:szCs w:val="20"/>
      <w:lang w:val="fr-FR"/>
    </w:rPr>
  </w:style>
  <w:style w:type="paragraph" w:customStyle="1" w:styleId="ListNumberLevel3">
    <w:name w:val="List Number (Level 3)"/>
    <w:basedOn w:val="Normal"/>
    <w:rsid w:val="005D1127"/>
    <w:pPr>
      <w:numPr>
        <w:ilvl w:val="2"/>
        <w:numId w:val="12"/>
      </w:numPr>
      <w:spacing w:after="240"/>
    </w:pPr>
    <w:rPr>
      <w:rFonts w:ascii="Times New Roman" w:hAnsi="Times New Roman"/>
      <w:sz w:val="24"/>
      <w:szCs w:val="20"/>
      <w:lang w:val="fr-FR"/>
    </w:rPr>
  </w:style>
  <w:style w:type="paragraph" w:customStyle="1" w:styleId="ListNumberLevel4">
    <w:name w:val="List Number (Level 4)"/>
    <w:basedOn w:val="Normal"/>
    <w:rsid w:val="005D1127"/>
    <w:pPr>
      <w:numPr>
        <w:ilvl w:val="3"/>
        <w:numId w:val="12"/>
      </w:numPr>
      <w:spacing w:after="240"/>
    </w:pPr>
    <w:rPr>
      <w:rFonts w:ascii="Times New Roman" w:hAnsi="Times New Roman"/>
      <w:sz w:val="24"/>
      <w:szCs w:val="20"/>
      <w:lang w:val="fr-FR"/>
    </w:rPr>
  </w:style>
  <w:style w:type="paragraph" w:customStyle="1" w:styleId="ZCom">
    <w:name w:val="Z_Com"/>
    <w:basedOn w:val="Normal"/>
    <w:next w:val="ZDGName"/>
    <w:rsid w:val="005D1127"/>
    <w:pPr>
      <w:widowControl w:val="0"/>
      <w:autoSpaceDE w:val="0"/>
      <w:autoSpaceDN w:val="0"/>
      <w:spacing w:after="0"/>
      <w:ind w:right="85"/>
    </w:pPr>
    <w:rPr>
      <w:rFonts w:cs="Arial"/>
      <w:sz w:val="24"/>
      <w:lang w:val="fr-FR" w:eastAsia="en-GB"/>
    </w:rPr>
  </w:style>
  <w:style w:type="paragraph" w:customStyle="1" w:styleId="ZDGName">
    <w:name w:val="Z_DGName"/>
    <w:basedOn w:val="Normal"/>
    <w:rsid w:val="005D1127"/>
    <w:pPr>
      <w:widowControl w:val="0"/>
      <w:autoSpaceDE w:val="0"/>
      <w:autoSpaceDN w:val="0"/>
      <w:spacing w:after="0"/>
      <w:ind w:right="85"/>
      <w:jc w:val="left"/>
    </w:pPr>
    <w:rPr>
      <w:rFonts w:cs="Arial"/>
      <w:sz w:val="16"/>
      <w:szCs w:val="16"/>
      <w:lang w:val="fr-FR" w:eastAsia="en-GB"/>
    </w:rPr>
  </w:style>
  <w:style w:type="paragraph" w:customStyle="1" w:styleId="DocumentTitle">
    <w:name w:val="Document Title"/>
    <w:basedOn w:val="Normal"/>
    <w:link w:val="DocumentTitleChar"/>
    <w:qFormat/>
    <w:rsid w:val="005D1127"/>
    <w:pPr>
      <w:spacing w:after="240"/>
      <w:jc w:val="center"/>
    </w:pPr>
    <w:rPr>
      <w:b/>
      <w:sz w:val="52"/>
      <w:szCs w:val="20"/>
      <w:lang w:val="fr-FR"/>
    </w:rPr>
  </w:style>
  <w:style w:type="character" w:customStyle="1" w:styleId="DocumentTitleChar">
    <w:name w:val="Document Title Char"/>
    <w:link w:val="DocumentTitle"/>
    <w:rsid w:val="005D1127"/>
    <w:rPr>
      <w:rFonts w:ascii="Verdana" w:hAnsi="Verdana"/>
      <w:b/>
      <w:sz w:val="52"/>
      <w:lang w:val="fr-FR" w:eastAsia="en-US"/>
    </w:rPr>
  </w:style>
  <w:style w:type="paragraph" w:customStyle="1" w:styleId="DocumentSubtitle">
    <w:name w:val="Document Subtitle"/>
    <w:basedOn w:val="DocumentTitle"/>
    <w:link w:val="DocumentSubtitleChar"/>
    <w:qFormat/>
    <w:rsid w:val="005D1127"/>
    <w:rPr>
      <w:b w:val="0"/>
      <w:sz w:val="32"/>
      <w:szCs w:val="36"/>
      <w:lang w:val="en-GB"/>
    </w:rPr>
  </w:style>
  <w:style w:type="paragraph" w:customStyle="1" w:styleId="HeaderTitle">
    <w:name w:val="Header Title"/>
    <w:basedOn w:val="Normal"/>
    <w:link w:val="HeaderTitleChar"/>
    <w:rsid w:val="005D1127"/>
    <w:pPr>
      <w:spacing w:after="240"/>
      <w:jc w:val="center"/>
    </w:pPr>
    <w:rPr>
      <w:b/>
      <w:color w:val="808080"/>
      <w:sz w:val="18"/>
      <w:szCs w:val="18"/>
      <w:lang w:val="fr-FR"/>
    </w:rPr>
  </w:style>
  <w:style w:type="character" w:customStyle="1" w:styleId="DocumentSubtitleChar">
    <w:name w:val="Document Subtitle Char"/>
    <w:link w:val="DocumentSubtitle"/>
    <w:rsid w:val="005D1127"/>
    <w:rPr>
      <w:rFonts w:ascii="Verdana" w:hAnsi="Verdana"/>
      <w:sz w:val="32"/>
      <w:szCs w:val="36"/>
      <w:lang w:eastAsia="en-US"/>
    </w:rPr>
  </w:style>
  <w:style w:type="character" w:customStyle="1" w:styleId="HeaderTitleChar">
    <w:name w:val="Header Title Char"/>
    <w:link w:val="HeaderTitle"/>
    <w:rsid w:val="005D1127"/>
    <w:rPr>
      <w:rFonts w:ascii="Verdana" w:hAnsi="Verdana"/>
      <w:b/>
      <w:color w:val="808080"/>
      <w:sz w:val="18"/>
      <w:szCs w:val="18"/>
      <w:lang w:val="fr-FR" w:eastAsia="en-US"/>
    </w:rPr>
  </w:style>
  <w:style w:type="paragraph" w:customStyle="1" w:styleId="Heading">
    <w:name w:val="Heading"/>
    <w:basedOn w:val="TOC1"/>
    <w:link w:val="HeadingChar"/>
    <w:qFormat/>
    <w:rsid w:val="005D1127"/>
    <w:pPr>
      <w:widowControl w:val="0"/>
      <w:tabs>
        <w:tab w:val="clear" w:pos="567"/>
        <w:tab w:val="clear" w:pos="9060"/>
        <w:tab w:val="right" w:leader="dot" w:pos="8640"/>
      </w:tabs>
      <w:autoSpaceDE w:val="0"/>
      <w:autoSpaceDN w:val="0"/>
      <w:adjustRightInd w:val="0"/>
      <w:ind w:right="720"/>
    </w:pPr>
    <w:rPr>
      <w:caps/>
      <w:noProof w:val="0"/>
      <w:sz w:val="20"/>
      <w:szCs w:val="20"/>
      <w:u w:val="single"/>
      <w:lang w:val="fr-FR"/>
    </w:rPr>
  </w:style>
  <w:style w:type="character" w:customStyle="1" w:styleId="HeadingChar">
    <w:name w:val="Heading Char"/>
    <w:link w:val="Heading"/>
    <w:rsid w:val="005D1127"/>
    <w:rPr>
      <w:rFonts w:ascii="Verdana" w:hAnsi="Verdana"/>
      <w:b/>
      <w:caps/>
      <w:u w:val="single"/>
      <w:lang w:val="fr-FR" w:eastAsia="en-US"/>
    </w:rPr>
  </w:style>
  <w:style w:type="paragraph" w:customStyle="1" w:styleId="Body">
    <w:name w:val="Body"/>
    <w:basedOn w:val="Normal"/>
    <w:link w:val="BodyChar"/>
    <w:qFormat/>
    <w:rsid w:val="005D1127"/>
    <w:pPr>
      <w:spacing w:after="240"/>
      <w:jc w:val="left"/>
    </w:pPr>
    <w:rPr>
      <w:sz w:val="18"/>
      <w:szCs w:val="20"/>
      <w:lang w:val="fr-FR"/>
    </w:rPr>
  </w:style>
  <w:style w:type="character" w:customStyle="1" w:styleId="BodyChar">
    <w:name w:val="Body Char"/>
    <w:link w:val="Body"/>
    <w:rsid w:val="005D1127"/>
    <w:rPr>
      <w:rFonts w:ascii="Verdana" w:hAnsi="Verdana"/>
      <w:sz w:val="18"/>
      <w:lang w:val="fr-FR" w:eastAsia="en-US"/>
    </w:rPr>
  </w:style>
  <w:style w:type="paragraph" w:customStyle="1" w:styleId="HeadingBody">
    <w:name w:val="Heading Body"/>
    <w:basedOn w:val="Normal"/>
    <w:link w:val="HeadingBodyChar"/>
    <w:qFormat/>
    <w:rsid w:val="005D1127"/>
    <w:rPr>
      <w:b/>
      <w:szCs w:val="18"/>
    </w:rPr>
  </w:style>
  <w:style w:type="paragraph" w:customStyle="1" w:styleId="Titlepublication">
    <w:name w:val="Title publication"/>
    <w:basedOn w:val="Normal"/>
    <w:link w:val="TitlepublicationChar"/>
    <w:qFormat/>
    <w:rsid w:val="005D1127"/>
    <w:pPr>
      <w:spacing w:after="240"/>
      <w:jc w:val="center"/>
    </w:pPr>
    <w:rPr>
      <w:b/>
      <w:color w:val="FF0000"/>
      <w:sz w:val="52"/>
      <w:szCs w:val="52"/>
    </w:rPr>
  </w:style>
  <w:style w:type="character" w:customStyle="1" w:styleId="HeadingBodyChar">
    <w:name w:val="Heading Body Char"/>
    <w:basedOn w:val="DefaultParagraphFont"/>
    <w:link w:val="HeadingBody"/>
    <w:rsid w:val="005D1127"/>
    <w:rPr>
      <w:rFonts w:ascii="Verdana" w:hAnsi="Verdana"/>
      <w:b/>
      <w:szCs w:val="18"/>
      <w:lang w:eastAsia="en-US"/>
    </w:rPr>
  </w:style>
  <w:style w:type="paragraph" w:customStyle="1" w:styleId="Subtitlepublication">
    <w:name w:val="Subtitle publication"/>
    <w:basedOn w:val="Normal"/>
    <w:link w:val="SubtitlepublicationChar"/>
    <w:qFormat/>
    <w:rsid w:val="005D1127"/>
    <w:pPr>
      <w:spacing w:after="240"/>
      <w:jc w:val="center"/>
    </w:pPr>
    <w:rPr>
      <w:b/>
      <w:i/>
      <w:color w:val="FF0000"/>
      <w:sz w:val="32"/>
      <w:szCs w:val="20"/>
    </w:rPr>
  </w:style>
  <w:style w:type="character" w:customStyle="1" w:styleId="TitlepublicationChar">
    <w:name w:val="Title publication Char"/>
    <w:basedOn w:val="DefaultParagraphFont"/>
    <w:link w:val="Titlepublication"/>
    <w:rsid w:val="005D1127"/>
    <w:rPr>
      <w:rFonts w:ascii="Verdana" w:hAnsi="Verdana"/>
      <w:b/>
      <w:color w:val="FF0000"/>
      <w:sz w:val="52"/>
      <w:szCs w:val="52"/>
      <w:lang w:eastAsia="en-US"/>
    </w:rPr>
  </w:style>
  <w:style w:type="character" w:customStyle="1" w:styleId="SubtitlepublicationChar">
    <w:name w:val="Subtitle publication Char"/>
    <w:basedOn w:val="DefaultParagraphFont"/>
    <w:link w:val="Subtitlepublication"/>
    <w:rsid w:val="005D1127"/>
    <w:rPr>
      <w:rFonts w:ascii="Verdana" w:hAnsi="Verdana"/>
      <w:b/>
      <w:i/>
      <w:color w:val="FF0000"/>
      <w:sz w:val="32"/>
      <w:lang w:eastAsia="en-US"/>
    </w:rPr>
  </w:style>
  <w:style w:type="paragraph" w:styleId="ListBullet">
    <w:name w:val="List Bullet"/>
    <w:basedOn w:val="Normal"/>
    <w:rsid w:val="00633A28"/>
    <w:pPr>
      <w:numPr>
        <w:numId w:val="13"/>
      </w:numPr>
      <w:spacing w:after="240"/>
    </w:pPr>
    <w:rPr>
      <w:rFonts w:ascii="Times New Roman" w:hAnsi="Times New Roman"/>
      <w:sz w:val="24"/>
      <w:szCs w:val="20"/>
    </w:rPr>
  </w:style>
  <w:style w:type="paragraph" w:customStyle="1" w:styleId="ListDash1">
    <w:name w:val="List Dash 1"/>
    <w:basedOn w:val="Normal"/>
    <w:rsid w:val="00E85F0E"/>
    <w:pPr>
      <w:spacing w:after="240"/>
    </w:pPr>
    <w:rPr>
      <w:rFonts w:ascii="Times New Roman" w:hAnsi="Times New Roman"/>
      <w:sz w:val="24"/>
      <w:szCs w:val="20"/>
    </w:rPr>
  </w:style>
  <w:style w:type="paragraph" w:customStyle="1" w:styleId="ListBullet1">
    <w:name w:val="List Bullet 1"/>
    <w:basedOn w:val="Normal"/>
    <w:rsid w:val="000C2AD7"/>
    <w:pPr>
      <w:numPr>
        <w:numId w:val="14"/>
      </w:numPr>
      <w:spacing w:after="240"/>
    </w:pPr>
    <w:rPr>
      <w:rFonts w:ascii="Times New Roman" w:eastAsiaTheme="minorHAnsi" w:hAnsi="Times New Roman"/>
      <w:sz w:val="24"/>
    </w:rPr>
  </w:style>
  <w:style w:type="character" w:customStyle="1" w:styleId="Mention">
    <w:name w:val="Mention"/>
    <w:basedOn w:val="DefaultParagraphFont"/>
    <w:uiPriority w:val="99"/>
    <w:semiHidden/>
    <w:unhideWhenUsed/>
    <w:rsid w:val="00267A3D"/>
    <w:rPr>
      <w:color w:val="2B579A"/>
      <w:shd w:val="clear" w:color="auto" w:fill="E6E6E6"/>
    </w:rPr>
  </w:style>
  <w:style w:type="paragraph" w:customStyle="1" w:styleId="ApH2">
    <w:name w:val="Ap H2"/>
    <w:basedOn w:val="Normal"/>
    <w:link w:val="ApH2Char"/>
    <w:qFormat/>
    <w:rsid w:val="00AB6436"/>
    <w:rPr>
      <w:color w:val="006BB7"/>
      <w:sz w:val="32"/>
      <w:szCs w:val="32"/>
    </w:rPr>
  </w:style>
  <w:style w:type="character" w:customStyle="1" w:styleId="ApH2Char">
    <w:name w:val="Ap H2 Char"/>
    <w:basedOn w:val="DefaultParagraphFont"/>
    <w:link w:val="ApH2"/>
    <w:rsid w:val="00AB6436"/>
    <w:rPr>
      <w:color w:val="006BB7"/>
      <w:sz w:val="32"/>
      <w:szCs w:val="32"/>
      <w:lang w:eastAsia="en-US"/>
    </w:rPr>
  </w:style>
  <w:style w:type="character" w:customStyle="1" w:styleId="UnresolvedMention">
    <w:name w:val="Unresolved Mention"/>
    <w:basedOn w:val="DefaultParagraphFont"/>
    <w:uiPriority w:val="99"/>
    <w:semiHidden/>
    <w:unhideWhenUsed/>
    <w:rsid w:val="00CB5AB7"/>
    <w:rPr>
      <w:color w:val="808080"/>
      <w:shd w:val="clear" w:color="auto" w:fill="E6E6E6"/>
    </w:rPr>
  </w:style>
  <w:style w:type="character" w:customStyle="1" w:styleId="highlight">
    <w:name w:val="highlight"/>
    <w:basedOn w:val="DefaultParagraphFont"/>
    <w:rsid w:val="00FB7C84"/>
  </w:style>
  <w:style w:type="character" w:customStyle="1" w:styleId="offscreen">
    <w:name w:val="offscreen"/>
    <w:basedOn w:val="DefaultParagraphFont"/>
    <w:rsid w:val="00FB7C84"/>
  </w:style>
  <w:style w:type="character" w:customStyle="1" w:styleId="field-content">
    <w:name w:val="field-content"/>
    <w:basedOn w:val="DefaultParagraphFont"/>
    <w:rsid w:val="00FB7C84"/>
  </w:style>
  <w:style w:type="character" w:customStyle="1" w:styleId="date-display-single">
    <w:name w:val="date-display-single"/>
    <w:basedOn w:val="DefaultParagraphFont"/>
    <w:rsid w:val="00FB7C84"/>
  </w:style>
  <w:style w:type="character" w:customStyle="1" w:styleId="UnresolvedMention1">
    <w:name w:val="Unresolved Mention1"/>
    <w:basedOn w:val="DefaultParagraphFont"/>
    <w:uiPriority w:val="99"/>
    <w:semiHidden/>
    <w:unhideWhenUsed/>
    <w:rsid w:val="00FB7C84"/>
    <w:rPr>
      <w:color w:val="808080"/>
      <w:shd w:val="clear" w:color="auto" w:fill="E6E6E6"/>
    </w:rPr>
  </w:style>
  <w:style w:type="table" w:customStyle="1" w:styleId="Table112">
    <w:name w:val="Table 112"/>
    <w:basedOn w:val="TableNormal"/>
    <w:uiPriority w:val="99"/>
    <w:rsid w:val="00FB7C84"/>
    <w:pPr>
      <w:jc w:val="center"/>
    </w:pPr>
    <w:rPr>
      <w:rFonts w:ascii="Trebuchet MS" w:eastAsiaTheme="minorHAnsi" w:hAnsi="Trebuchet MS" w:cstheme="minorBidi"/>
      <w:sz w:val="16"/>
      <w:szCs w:val="22"/>
      <w:lang w:eastAsia="en-US"/>
    </w:rPr>
    <w:tblPr>
      <w:tblInd w:w="567" w:type="dxa"/>
      <w:tblBorders>
        <w:top w:val="single" w:sz="4" w:space="0" w:color="005962"/>
        <w:left w:val="single" w:sz="4" w:space="0" w:color="005962"/>
        <w:bottom w:val="single" w:sz="4" w:space="0" w:color="005962"/>
        <w:right w:val="single" w:sz="4" w:space="0" w:color="005962"/>
        <w:insideH w:val="single" w:sz="4" w:space="0" w:color="005962"/>
        <w:insideV w:val="single" w:sz="4" w:space="0" w:color="005962"/>
      </w:tblBorders>
    </w:tblPr>
    <w:tcPr>
      <w:shd w:val="clear" w:color="auto" w:fill="auto"/>
      <w:vAlign w:val="center"/>
    </w:tcPr>
    <w:tblStylePr w:type="firstRow">
      <w:pPr>
        <w:jc w:val="center"/>
      </w:pPr>
      <w:rPr>
        <w:rFonts w:ascii="Stencil" w:hAnsi="Stencil"/>
        <w:b/>
        <w:color w:val="FFFFFF"/>
        <w:sz w:val="16"/>
      </w:rPr>
      <w:tblPr/>
      <w:tcPr>
        <w:shd w:val="clear" w:color="auto" w:fill="005962"/>
      </w:tcPr>
    </w:tblStylePr>
    <w:tblStylePr w:type="firstCol">
      <w:pPr>
        <w:wordWrap/>
        <w:jc w:val="left"/>
        <w:outlineLvl w:val="9"/>
      </w:pPr>
    </w:tblStylePr>
  </w:style>
  <w:style w:type="paragraph" w:customStyle="1" w:styleId="Bullets">
    <w:name w:val="Bullets"/>
    <w:basedOn w:val="ListParagraph"/>
    <w:link w:val="BulletsChar"/>
    <w:qFormat/>
    <w:rsid w:val="00FB7C84"/>
    <w:pPr>
      <w:numPr>
        <w:numId w:val="33"/>
      </w:numPr>
      <w:spacing w:after="0" w:line="360" w:lineRule="auto"/>
      <w:contextualSpacing/>
      <w:jc w:val="left"/>
    </w:pPr>
    <w:rPr>
      <w:rFonts w:ascii="Trebuchet MS" w:eastAsiaTheme="minorHAnsi" w:hAnsi="Trebuchet MS" w:cstheme="minorBidi"/>
      <w:sz w:val="18"/>
      <w:szCs w:val="18"/>
      <w:lang w:val="en-US"/>
    </w:rPr>
  </w:style>
  <w:style w:type="character" w:customStyle="1" w:styleId="BulletsChar">
    <w:name w:val="Bullets Char"/>
    <w:basedOn w:val="DefaultParagraphFont"/>
    <w:link w:val="Bullets"/>
    <w:rsid w:val="00FB7C84"/>
    <w:rPr>
      <w:rFonts w:ascii="Trebuchet MS" w:eastAsiaTheme="minorHAnsi" w:hAnsi="Trebuchet MS" w:cstheme="minorBidi"/>
      <w:sz w:val="18"/>
      <w:szCs w:val="18"/>
      <w:lang w:val="en-US" w:eastAsia="en-US"/>
    </w:rPr>
  </w:style>
  <w:style w:type="numbering" w:customStyle="1" w:styleId="NoList1">
    <w:name w:val="No List1"/>
    <w:next w:val="NoList"/>
    <w:uiPriority w:val="99"/>
    <w:semiHidden/>
    <w:unhideWhenUsed/>
    <w:rsid w:val="00FB7C84"/>
  </w:style>
  <w:style w:type="character" w:customStyle="1" w:styleId="st1">
    <w:name w:val="st1"/>
    <w:basedOn w:val="DefaultParagraphFont"/>
    <w:rsid w:val="00FB7C84"/>
  </w:style>
  <w:style w:type="character" w:customStyle="1" w:styleId="FollowedHyperlink1">
    <w:name w:val="FollowedHyperlink1"/>
    <w:basedOn w:val="DefaultParagraphFont"/>
    <w:uiPriority w:val="99"/>
    <w:semiHidden/>
    <w:unhideWhenUsed/>
    <w:rsid w:val="00FB7C84"/>
    <w:rPr>
      <w:color w:val="005962"/>
      <w:u w:val="single"/>
    </w:rPr>
  </w:style>
  <w:style w:type="character" w:customStyle="1" w:styleId="font181">
    <w:name w:val="font181"/>
    <w:basedOn w:val="DefaultParagraphFont"/>
    <w:rsid w:val="00FB7C84"/>
    <w:rPr>
      <w:rFonts w:ascii="Trebuchet MS" w:hAnsi="Trebuchet MS" w:hint="default"/>
      <w:b/>
      <w:bCs/>
      <w:i/>
      <w:iCs/>
      <w:strike w:val="0"/>
      <w:dstrike w:val="0"/>
      <w:color w:val="FF0000"/>
      <w:sz w:val="18"/>
      <w:szCs w:val="18"/>
      <w:u w:val="none"/>
      <w:effect w:val="none"/>
    </w:rPr>
  </w:style>
  <w:style w:type="character" w:customStyle="1" w:styleId="font161">
    <w:name w:val="font161"/>
    <w:basedOn w:val="DefaultParagraphFont"/>
    <w:rsid w:val="00FB7C84"/>
    <w:rPr>
      <w:rFonts w:ascii="Trebuchet MS" w:hAnsi="Trebuchet MS" w:hint="default"/>
      <w:b w:val="0"/>
      <w:bCs w:val="0"/>
      <w:i w:val="0"/>
      <w:iCs w:val="0"/>
      <w:strike w:val="0"/>
      <w:dstrike w:val="0"/>
      <w:color w:val="FF0000"/>
      <w:sz w:val="18"/>
      <w:szCs w:val="18"/>
      <w:u w:val="none"/>
      <w:effect w:val="none"/>
    </w:rPr>
  </w:style>
  <w:style w:type="character" w:customStyle="1" w:styleId="font81">
    <w:name w:val="font81"/>
    <w:basedOn w:val="DefaultParagraphFont"/>
    <w:rsid w:val="00FB7C84"/>
    <w:rPr>
      <w:rFonts w:ascii="Trebuchet MS" w:hAnsi="Trebuchet MS" w:hint="default"/>
      <w:b/>
      <w:bCs/>
      <w:i/>
      <w:iCs/>
      <w:strike w:val="0"/>
      <w:dstrike w:val="0"/>
      <w:color w:val="000000"/>
      <w:sz w:val="18"/>
      <w:szCs w:val="18"/>
      <w:u w:val="none"/>
      <w:effect w:val="none"/>
    </w:rPr>
  </w:style>
  <w:style w:type="character" w:customStyle="1" w:styleId="font51">
    <w:name w:val="font51"/>
    <w:basedOn w:val="DefaultParagraphFont"/>
    <w:rsid w:val="00FB7C84"/>
    <w:rPr>
      <w:rFonts w:ascii="Trebuchet MS" w:hAnsi="Trebuchet MS" w:hint="default"/>
      <w:b w:val="0"/>
      <w:bCs w:val="0"/>
      <w:i w:val="0"/>
      <w:iCs w:val="0"/>
      <w:strike w:val="0"/>
      <w:dstrike w:val="0"/>
      <w:color w:val="000000"/>
      <w:sz w:val="18"/>
      <w:szCs w:val="18"/>
      <w:u w:val="none"/>
      <w:effect w:val="none"/>
    </w:rPr>
  </w:style>
  <w:style w:type="character" w:customStyle="1" w:styleId="timeago">
    <w:name w:val="timeago"/>
    <w:basedOn w:val="DefaultParagraphFont"/>
    <w:rsid w:val="00FB7C84"/>
  </w:style>
  <w:style w:type="character" w:customStyle="1" w:styleId="label">
    <w:name w:val="label"/>
    <w:basedOn w:val="DefaultParagraphFont"/>
    <w:rsid w:val="00FB7C84"/>
  </w:style>
  <w:style w:type="paragraph" w:styleId="z-TopofForm">
    <w:name w:val="HTML Top of Form"/>
    <w:basedOn w:val="Normal"/>
    <w:next w:val="Normal"/>
    <w:link w:val="z-TopofFormChar"/>
    <w:hidden/>
    <w:uiPriority w:val="99"/>
    <w:semiHidden/>
    <w:unhideWhenUsed/>
    <w:rsid w:val="00FB7C84"/>
    <w:pPr>
      <w:pBdr>
        <w:bottom w:val="single" w:sz="6" w:space="1" w:color="auto"/>
      </w:pBdr>
      <w:spacing w:after="0"/>
      <w:jc w:val="center"/>
    </w:pPr>
    <w:rPr>
      <w:rFonts w:ascii="Arial" w:hAnsi="Arial" w:cs="Arial"/>
      <w:vanish/>
      <w:sz w:val="16"/>
      <w:szCs w:val="16"/>
      <w:lang w:val="nl-BE" w:eastAsia="nl-BE"/>
    </w:rPr>
  </w:style>
  <w:style w:type="character" w:customStyle="1" w:styleId="z-TopofFormChar">
    <w:name w:val="z-Top of Form Char"/>
    <w:basedOn w:val="DefaultParagraphFont"/>
    <w:link w:val="z-TopofForm"/>
    <w:uiPriority w:val="99"/>
    <w:semiHidden/>
    <w:rsid w:val="00FB7C84"/>
    <w:rPr>
      <w:rFonts w:cs="Arial"/>
      <w:vanish/>
      <w:sz w:val="16"/>
      <w:szCs w:val="16"/>
      <w:lang w:val="nl-BE" w:eastAsia="nl-BE"/>
    </w:rPr>
  </w:style>
  <w:style w:type="character" w:customStyle="1" w:styleId="UnresolvedMention2">
    <w:name w:val="Unresolved Mention2"/>
    <w:basedOn w:val="DefaultParagraphFont"/>
    <w:uiPriority w:val="99"/>
    <w:semiHidden/>
    <w:unhideWhenUsed/>
    <w:rsid w:val="00FB7C84"/>
    <w:rPr>
      <w:color w:val="808080"/>
      <w:shd w:val="clear" w:color="auto" w:fill="E6E6E6"/>
    </w:rPr>
  </w:style>
  <w:style w:type="character" w:customStyle="1" w:styleId="UnresolvedMention3">
    <w:name w:val="Unresolved Mention3"/>
    <w:basedOn w:val="DefaultParagraphFont"/>
    <w:uiPriority w:val="99"/>
    <w:semiHidden/>
    <w:unhideWhenUsed/>
    <w:rsid w:val="00FB7C84"/>
    <w:rPr>
      <w:color w:val="808080"/>
      <w:shd w:val="clear" w:color="auto" w:fill="E6E6E6"/>
    </w:rPr>
  </w:style>
  <w:style w:type="paragraph" w:styleId="z-BottomofForm">
    <w:name w:val="HTML Bottom of Form"/>
    <w:basedOn w:val="Normal"/>
    <w:next w:val="Normal"/>
    <w:link w:val="z-BottomofFormChar"/>
    <w:hidden/>
    <w:uiPriority w:val="99"/>
    <w:semiHidden/>
    <w:unhideWhenUsed/>
    <w:rsid w:val="00FB7C84"/>
    <w:pPr>
      <w:pBdr>
        <w:top w:val="single" w:sz="6" w:space="1" w:color="auto"/>
      </w:pBdr>
      <w:spacing w:after="0" w:line="300" w:lineRule="atLeast"/>
      <w:ind w:left="567"/>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FB7C84"/>
    <w:rPr>
      <w:rFonts w:eastAsiaTheme="minorHAnsi" w:cs="Arial"/>
      <w:vanish/>
      <w:sz w:val="16"/>
      <w:szCs w:val="16"/>
      <w:lang w:eastAsia="en-US"/>
    </w:rPr>
  </w:style>
  <w:style w:type="character" w:customStyle="1" w:styleId="matrixheadertitle">
    <w:name w:val="matrixheadertitle"/>
    <w:basedOn w:val="DefaultParagraphFont"/>
    <w:rsid w:val="00FB7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4297">
      <w:marLeft w:val="0"/>
      <w:marRight w:val="0"/>
      <w:marTop w:val="0"/>
      <w:marBottom w:val="0"/>
      <w:divBdr>
        <w:top w:val="none" w:sz="0" w:space="0" w:color="auto"/>
        <w:left w:val="none" w:sz="0" w:space="0" w:color="auto"/>
        <w:bottom w:val="none" w:sz="0" w:space="0" w:color="auto"/>
        <w:right w:val="none" w:sz="0" w:space="0" w:color="auto"/>
      </w:divBdr>
    </w:div>
    <w:div w:id="137503949">
      <w:bodyDiv w:val="1"/>
      <w:marLeft w:val="0"/>
      <w:marRight w:val="0"/>
      <w:marTop w:val="0"/>
      <w:marBottom w:val="0"/>
      <w:divBdr>
        <w:top w:val="none" w:sz="0" w:space="0" w:color="auto"/>
        <w:left w:val="none" w:sz="0" w:space="0" w:color="auto"/>
        <w:bottom w:val="none" w:sz="0" w:space="0" w:color="auto"/>
        <w:right w:val="none" w:sz="0" w:space="0" w:color="auto"/>
      </w:divBdr>
    </w:div>
    <w:div w:id="146291829">
      <w:bodyDiv w:val="1"/>
      <w:marLeft w:val="0"/>
      <w:marRight w:val="0"/>
      <w:marTop w:val="0"/>
      <w:marBottom w:val="0"/>
      <w:divBdr>
        <w:top w:val="none" w:sz="0" w:space="0" w:color="auto"/>
        <w:left w:val="none" w:sz="0" w:space="0" w:color="auto"/>
        <w:bottom w:val="none" w:sz="0" w:space="0" w:color="auto"/>
        <w:right w:val="none" w:sz="0" w:space="0" w:color="auto"/>
      </w:divBdr>
    </w:div>
    <w:div w:id="164907280">
      <w:bodyDiv w:val="1"/>
      <w:marLeft w:val="0"/>
      <w:marRight w:val="0"/>
      <w:marTop w:val="0"/>
      <w:marBottom w:val="0"/>
      <w:divBdr>
        <w:top w:val="none" w:sz="0" w:space="0" w:color="auto"/>
        <w:left w:val="none" w:sz="0" w:space="0" w:color="auto"/>
        <w:bottom w:val="none" w:sz="0" w:space="0" w:color="auto"/>
        <w:right w:val="none" w:sz="0" w:space="0" w:color="auto"/>
      </w:divBdr>
    </w:div>
    <w:div w:id="177626606">
      <w:bodyDiv w:val="1"/>
      <w:marLeft w:val="0"/>
      <w:marRight w:val="0"/>
      <w:marTop w:val="0"/>
      <w:marBottom w:val="0"/>
      <w:divBdr>
        <w:top w:val="none" w:sz="0" w:space="0" w:color="auto"/>
        <w:left w:val="none" w:sz="0" w:space="0" w:color="auto"/>
        <w:bottom w:val="none" w:sz="0" w:space="0" w:color="auto"/>
        <w:right w:val="none" w:sz="0" w:space="0" w:color="auto"/>
      </w:divBdr>
    </w:div>
    <w:div w:id="210118280">
      <w:bodyDiv w:val="1"/>
      <w:marLeft w:val="0"/>
      <w:marRight w:val="0"/>
      <w:marTop w:val="0"/>
      <w:marBottom w:val="0"/>
      <w:divBdr>
        <w:top w:val="none" w:sz="0" w:space="0" w:color="auto"/>
        <w:left w:val="none" w:sz="0" w:space="0" w:color="auto"/>
        <w:bottom w:val="none" w:sz="0" w:space="0" w:color="auto"/>
        <w:right w:val="none" w:sz="0" w:space="0" w:color="auto"/>
      </w:divBdr>
    </w:div>
    <w:div w:id="231736732">
      <w:bodyDiv w:val="1"/>
      <w:marLeft w:val="0"/>
      <w:marRight w:val="0"/>
      <w:marTop w:val="0"/>
      <w:marBottom w:val="0"/>
      <w:divBdr>
        <w:top w:val="none" w:sz="0" w:space="0" w:color="auto"/>
        <w:left w:val="none" w:sz="0" w:space="0" w:color="auto"/>
        <w:bottom w:val="none" w:sz="0" w:space="0" w:color="auto"/>
        <w:right w:val="none" w:sz="0" w:space="0" w:color="auto"/>
      </w:divBdr>
    </w:div>
    <w:div w:id="341979587">
      <w:bodyDiv w:val="1"/>
      <w:marLeft w:val="0"/>
      <w:marRight w:val="0"/>
      <w:marTop w:val="0"/>
      <w:marBottom w:val="0"/>
      <w:divBdr>
        <w:top w:val="none" w:sz="0" w:space="0" w:color="auto"/>
        <w:left w:val="none" w:sz="0" w:space="0" w:color="auto"/>
        <w:bottom w:val="none" w:sz="0" w:space="0" w:color="auto"/>
        <w:right w:val="none" w:sz="0" w:space="0" w:color="auto"/>
      </w:divBdr>
      <w:divsChild>
        <w:div w:id="1479152024">
          <w:marLeft w:val="281"/>
          <w:marRight w:val="281"/>
          <w:marTop w:val="281"/>
          <w:marBottom w:val="0"/>
          <w:divBdr>
            <w:top w:val="none" w:sz="0" w:space="0" w:color="auto"/>
            <w:left w:val="none" w:sz="0" w:space="0" w:color="auto"/>
            <w:bottom w:val="none" w:sz="0" w:space="0" w:color="auto"/>
            <w:right w:val="none" w:sz="0" w:space="0" w:color="auto"/>
          </w:divBdr>
          <w:divsChild>
            <w:div w:id="3676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4633">
      <w:bodyDiv w:val="1"/>
      <w:marLeft w:val="0"/>
      <w:marRight w:val="0"/>
      <w:marTop w:val="0"/>
      <w:marBottom w:val="0"/>
      <w:divBdr>
        <w:top w:val="none" w:sz="0" w:space="0" w:color="auto"/>
        <w:left w:val="none" w:sz="0" w:space="0" w:color="auto"/>
        <w:bottom w:val="none" w:sz="0" w:space="0" w:color="auto"/>
        <w:right w:val="none" w:sz="0" w:space="0" w:color="auto"/>
      </w:divBdr>
    </w:div>
    <w:div w:id="365564382">
      <w:bodyDiv w:val="1"/>
      <w:marLeft w:val="0"/>
      <w:marRight w:val="0"/>
      <w:marTop w:val="0"/>
      <w:marBottom w:val="0"/>
      <w:divBdr>
        <w:top w:val="none" w:sz="0" w:space="0" w:color="auto"/>
        <w:left w:val="none" w:sz="0" w:space="0" w:color="auto"/>
        <w:bottom w:val="none" w:sz="0" w:space="0" w:color="auto"/>
        <w:right w:val="none" w:sz="0" w:space="0" w:color="auto"/>
      </w:divBdr>
      <w:divsChild>
        <w:div w:id="1250430444">
          <w:marLeft w:val="0"/>
          <w:marRight w:val="0"/>
          <w:marTop w:val="0"/>
          <w:marBottom w:val="0"/>
          <w:divBdr>
            <w:top w:val="none" w:sz="0" w:space="0" w:color="auto"/>
            <w:left w:val="none" w:sz="0" w:space="0" w:color="auto"/>
            <w:bottom w:val="none" w:sz="0" w:space="0" w:color="auto"/>
            <w:right w:val="none" w:sz="0" w:space="0" w:color="auto"/>
          </w:divBdr>
          <w:divsChild>
            <w:div w:id="749279072">
              <w:marLeft w:val="0"/>
              <w:marRight w:val="0"/>
              <w:marTop w:val="0"/>
              <w:marBottom w:val="0"/>
              <w:divBdr>
                <w:top w:val="none" w:sz="0" w:space="0" w:color="auto"/>
                <w:left w:val="none" w:sz="0" w:space="0" w:color="auto"/>
                <w:bottom w:val="none" w:sz="0" w:space="0" w:color="auto"/>
                <w:right w:val="none" w:sz="0" w:space="0" w:color="auto"/>
              </w:divBdr>
              <w:divsChild>
                <w:div w:id="1395740765">
                  <w:marLeft w:val="0"/>
                  <w:marRight w:val="0"/>
                  <w:marTop w:val="0"/>
                  <w:marBottom w:val="0"/>
                  <w:divBdr>
                    <w:top w:val="none" w:sz="0" w:space="0" w:color="auto"/>
                    <w:left w:val="none" w:sz="0" w:space="0" w:color="auto"/>
                    <w:bottom w:val="none" w:sz="0" w:space="0" w:color="auto"/>
                    <w:right w:val="none" w:sz="0" w:space="0" w:color="auto"/>
                  </w:divBdr>
                  <w:divsChild>
                    <w:div w:id="2144421034">
                      <w:marLeft w:val="0"/>
                      <w:marRight w:val="0"/>
                      <w:marTop w:val="0"/>
                      <w:marBottom w:val="0"/>
                      <w:divBdr>
                        <w:top w:val="none" w:sz="0" w:space="0" w:color="auto"/>
                        <w:left w:val="none" w:sz="0" w:space="0" w:color="auto"/>
                        <w:bottom w:val="none" w:sz="0" w:space="0" w:color="auto"/>
                        <w:right w:val="none" w:sz="0" w:space="0" w:color="auto"/>
                      </w:divBdr>
                      <w:divsChild>
                        <w:div w:id="1457065147">
                          <w:marLeft w:val="0"/>
                          <w:marRight w:val="0"/>
                          <w:marTop w:val="0"/>
                          <w:marBottom w:val="0"/>
                          <w:divBdr>
                            <w:top w:val="none" w:sz="0" w:space="0" w:color="auto"/>
                            <w:left w:val="none" w:sz="0" w:space="0" w:color="auto"/>
                            <w:bottom w:val="none" w:sz="0" w:space="0" w:color="auto"/>
                            <w:right w:val="none" w:sz="0" w:space="0" w:color="auto"/>
                          </w:divBdr>
                          <w:divsChild>
                            <w:div w:id="1508251692">
                              <w:marLeft w:val="0"/>
                              <w:marRight w:val="0"/>
                              <w:marTop w:val="0"/>
                              <w:marBottom w:val="0"/>
                              <w:divBdr>
                                <w:top w:val="none" w:sz="0" w:space="0" w:color="auto"/>
                                <w:left w:val="none" w:sz="0" w:space="0" w:color="auto"/>
                                <w:bottom w:val="none" w:sz="0" w:space="0" w:color="auto"/>
                                <w:right w:val="none" w:sz="0" w:space="0" w:color="auto"/>
                              </w:divBdr>
                              <w:divsChild>
                                <w:div w:id="1944612300">
                                  <w:marLeft w:val="0"/>
                                  <w:marRight w:val="0"/>
                                  <w:marTop w:val="0"/>
                                  <w:marBottom w:val="0"/>
                                  <w:divBdr>
                                    <w:top w:val="none" w:sz="0" w:space="0" w:color="auto"/>
                                    <w:left w:val="none" w:sz="0" w:space="0" w:color="auto"/>
                                    <w:bottom w:val="none" w:sz="0" w:space="0" w:color="auto"/>
                                    <w:right w:val="none" w:sz="0" w:space="0" w:color="auto"/>
                                  </w:divBdr>
                                  <w:divsChild>
                                    <w:div w:id="1642223625">
                                      <w:marLeft w:val="0"/>
                                      <w:marRight w:val="0"/>
                                      <w:marTop w:val="0"/>
                                      <w:marBottom w:val="0"/>
                                      <w:divBdr>
                                        <w:top w:val="none" w:sz="0" w:space="0" w:color="auto"/>
                                        <w:left w:val="none" w:sz="0" w:space="0" w:color="auto"/>
                                        <w:bottom w:val="none" w:sz="0" w:space="0" w:color="auto"/>
                                        <w:right w:val="none" w:sz="0" w:space="0" w:color="auto"/>
                                      </w:divBdr>
                                      <w:divsChild>
                                        <w:div w:id="210583101">
                                          <w:marLeft w:val="0"/>
                                          <w:marRight w:val="0"/>
                                          <w:marTop w:val="0"/>
                                          <w:marBottom w:val="0"/>
                                          <w:divBdr>
                                            <w:top w:val="none" w:sz="0" w:space="0" w:color="auto"/>
                                            <w:left w:val="none" w:sz="0" w:space="0" w:color="auto"/>
                                            <w:bottom w:val="none" w:sz="0" w:space="0" w:color="auto"/>
                                            <w:right w:val="none" w:sz="0" w:space="0" w:color="auto"/>
                                          </w:divBdr>
                                          <w:divsChild>
                                            <w:div w:id="151869216">
                                              <w:marLeft w:val="0"/>
                                              <w:marRight w:val="0"/>
                                              <w:marTop w:val="0"/>
                                              <w:marBottom w:val="0"/>
                                              <w:divBdr>
                                                <w:top w:val="none" w:sz="0" w:space="0" w:color="auto"/>
                                                <w:left w:val="none" w:sz="0" w:space="0" w:color="auto"/>
                                                <w:bottom w:val="none" w:sz="0" w:space="0" w:color="auto"/>
                                                <w:right w:val="none" w:sz="0" w:space="0" w:color="auto"/>
                                              </w:divBdr>
                                              <w:divsChild>
                                                <w:div w:id="333142781">
                                                  <w:marLeft w:val="0"/>
                                                  <w:marRight w:val="0"/>
                                                  <w:marTop w:val="0"/>
                                                  <w:marBottom w:val="0"/>
                                                  <w:divBdr>
                                                    <w:top w:val="none" w:sz="0" w:space="0" w:color="auto"/>
                                                    <w:left w:val="none" w:sz="0" w:space="0" w:color="auto"/>
                                                    <w:bottom w:val="none" w:sz="0" w:space="0" w:color="auto"/>
                                                    <w:right w:val="none" w:sz="0" w:space="0" w:color="auto"/>
                                                  </w:divBdr>
                                                </w:div>
                                                <w:div w:id="1029112871">
                                                  <w:marLeft w:val="0"/>
                                                  <w:marRight w:val="0"/>
                                                  <w:marTop w:val="0"/>
                                                  <w:marBottom w:val="0"/>
                                                  <w:divBdr>
                                                    <w:top w:val="none" w:sz="0" w:space="0" w:color="auto"/>
                                                    <w:left w:val="none" w:sz="0" w:space="0" w:color="auto"/>
                                                    <w:bottom w:val="none" w:sz="0" w:space="0" w:color="auto"/>
                                                    <w:right w:val="none" w:sz="0" w:space="0" w:color="auto"/>
                                                  </w:divBdr>
                                                </w:div>
                                                <w:div w:id="1561593877">
                                                  <w:marLeft w:val="0"/>
                                                  <w:marRight w:val="0"/>
                                                  <w:marTop w:val="0"/>
                                                  <w:marBottom w:val="0"/>
                                                  <w:divBdr>
                                                    <w:top w:val="none" w:sz="0" w:space="0" w:color="auto"/>
                                                    <w:left w:val="none" w:sz="0" w:space="0" w:color="auto"/>
                                                    <w:bottom w:val="none" w:sz="0" w:space="0" w:color="auto"/>
                                                    <w:right w:val="none" w:sz="0" w:space="0" w:color="auto"/>
                                                  </w:divBdr>
                                                </w:div>
                                                <w:div w:id="372073952">
                                                  <w:marLeft w:val="0"/>
                                                  <w:marRight w:val="0"/>
                                                  <w:marTop w:val="0"/>
                                                  <w:marBottom w:val="0"/>
                                                  <w:divBdr>
                                                    <w:top w:val="none" w:sz="0" w:space="0" w:color="auto"/>
                                                    <w:left w:val="none" w:sz="0" w:space="0" w:color="auto"/>
                                                    <w:bottom w:val="none" w:sz="0" w:space="0" w:color="auto"/>
                                                    <w:right w:val="none" w:sz="0" w:space="0" w:color="auto"/>
                                                  </w:divBdr>
                                                </w:div>
                                                <w:div w:id="1970435159">
                                                  <w:marLeft w:val="0"/>
                                                  <w:marRight w:val="0"/>
                                                  <w:marTop w:val="0"/>
                                                  <w:marBottom w:val="0"/>
                                                  <w:divBdr>
                                                    <w:top w:val="none" w:sz="0" w:space="0" w:color="auto"/>
                                                    <w:left w:val="none" w:sz="0" w:space="0" w:color="auto"/>
                                                    <w:bottom w:val="none" w:sz="0" w:space="0" w:color="auto"/>
                                                    <w:right w:val="none" w:sz="0" w:space="0" w:color="auto"/>
                                                  </w:divBdr>
                                                </w:div>
                                                <w:div w:id="1755516662">
                                                  <w:marLeft w:val="0"/>
                                                  <w:marRight w:val="0"/>
                                                  <w:marTop w:val="0"/>
                                                  <w:marBottom w:val="0"/>
                                                  <w:divBdr>
                                                    <w:top w:val="none" w:sz="0" w:space="0" w:color="auto"/>
                                                    <w:left w:val="none" w:sz="0" w:space="0" w:color="auto"/>
                                                    <w:bottom w:val="none" w:sz="0" w:space="0" w:color="auto"/>
                                                    <w:right w:val="none" w:sz="0" w:space="0" w:color="auto"/>
                                                  </w:divBdr>
                                                </w:div>
                                                <w:div w:id="286162598">
                                                  <w:marLeft w:val="0"/>
                                                  <w:marRight w:val="0"/>
                                                  <w:marTop w:val="0"/>
                                                  <w:marBottom w:val="0"/>
                                                  <w:divBdr>
                                                    <w:top w:val="none" w:sz="0" w:space="0" w:color="auto"/>
                                                    <w:left w:val="none" w:sz="0" w:space="0" w:color="auto"/>
                                                    <w:bottom w:val="none" w:sz="0" w:space="0" w:color="auto"/>
                                                    <w:right w:val="none" w:sz="0" w:space="0" w:color="auto"/>
                                                  </w:divBdr>
                                                </w:div>
                                                <w:div w:id="1330213383">
                                                  <w:marLeft w:val="0"/>
                                                  <w:marRight w:val="0"/>
                                                  <w:marTop w:val="0"/>
                                                  <w:marBottom w:val="0"/>
                                                  <w:divBdr>
                                                    <w:top w:val="none" w:sz="0" w:space="0" w:color="auto"/>
                                                    <w:left w:val="none" w:sz="0" w:space="0" w:color="auto"/>
                                                    <w:bottom w:val="none" w:sz="0" w:space="0" w:color="auto"/>
                                                    <w:right w:val="none" w:sz="0" w:space="0" w:color="auto"/>
                                                  </w:divBdr>
                                                </w:div>
                                                <w:div w:id="471139296">
                                                  <w:marLeft w:val="0"/>
                                                  <w:marRight w:val="0"/>
                                                  <w:marTop w:val="0"/>
                                                  <w:marBottom w:val="0"/>
                                                  <w:divBdr>
                                                    <w:top w:val="none" w:sz="0" w:space="0" w:color="auto"/>
                                                    <w:left w:val="none" w:sz="0" w:space="0" w:color="auto"/>
                                                    <w:bottom w:val="none" w:sz="0" w:space="0" w:color="auto"/>
                                                    <w:right w:val="none" w:sz="0" w:space="0" w:color="auto"/>
                                                  </w:divBdr>
                                                </w:div>
                                                <w:div w:id="1065184376">
                                                  <w:marLeft w:val="0"/>
                                                  <w:marRight w:val="0"/>
                                                  <w:marTop w:val="0"/>
                                                  <w:marBottom w:val="0"/>
                                                  <w:divBdr>
                                                    <w:top w:val="none" w:sz="0" w:space="0" w:color="auto"/>
                                                    <w:left w:val="none" w:sz="0" w:space="0" w:color="auto"/>
                                                    <w:bottom w:val="none" w:sz="0" w:space="0" w:color="auto"/>
                                                    <w:right w:val="none" w:sz="0" w:space="0" w:color="auto"/>
                                                  </w:divBdr>
                                                </w:div>
                                                <w:div w:id="1544947817">
                                                  <w:marLeft w:val="0"/>
                                                  <w:marRight w:val="0"/>
                                                  <w:marTop w:val="0"/>
                                                  <w:marBottom w:val="0"/>
                                                  <w:divBdr>
                                                    <w:top w:val="none" w:sz="0" w:space="0" w:color="auto"/>
                                                    <w:left w:val="none" w:sz="0" w:space="0" w:color="auto"/>
                                                    <w:bottom w:val="none" w:sz="0" w:space="0" w:color="auto"/>
                                                    <w:right w:val="none" w:sz="0" w:space="0" w:color="auto"/>
                                                  </w:divBdr>
                                                </w:div>
                                                <w:div w:id="645865037">
                                                  <w:marLeft w:val="0"/>
                                                  <w:marRight w:val="0"/>
                                                  <w:marTop w:val="0"/>
                                                  <w:marBottom w:val="0"/>
                                                  <w:divBdr>
                                                    <w:top w:val="none" w:sz="0" w:space="0" w:color="auto"/>
                                                    <w:left w:val="none" w:sz="0" w:space="0" w:color="auto"/>
                                                    <w:bottom w:val="none" w:sz="0" w:space="0" w:color="auto"/>
                                                    <w:right w:val="none" w:sz="0" w:space="0" w:color="auto"/>
                                                  </w:divBdr>
                                                </w:div>
                                                <w:div w:id="2124226006">
                                                  <w:marLeft w:val="0"/>
                                                  <w:marRight w:val="0"/>
                                                  <w:marTop w:val="0"/>
                                                  <w:marBottom w:val="0"/>
                                                  <w:divBdr>
                                                    <w:top w:val="none" w:sz="0" w:space="0" w:color="auto"/>
                                                    <w:left w:val="none" w:sz="0" w:space="0" w:color="auto"/>
                                                    <w:bottom w:val="none" w:sz="0" w:space="0" w:color="auto"/>
                                                    <w:right w:val="none" w:sz="0" w:space="0" w:color="auto"/>
                                                  </w:divBdr>
                                                </w:div>
                                                <w:div w:id="938953833">
                                                  <w:marLeft w:val="0"/>
                                                  <w:marRight w:val="0"/>
                                                  <w:marTop w:val="0"/>
                                                  <w:marBottom w:val="0"/>
                                                  <w:divBdr>
                                                    <w:top w:val="none" w:sz="0" w:space="0" w:color="auto"/>
                                                    <w:left w:val="none" w:sz="0" w:space="0" w:color="auto"/>
                                                    <w:bottom w:val="none" w:sz="0" w:space="0" w:color="auto"/>
                                                    <w:right w:val="none" w:sz="0" w:space="0" w:color="auto"/>
                                                  </w:divBdr>
                                                </w:div>
                                                <w:div w:id="1727754959">
                                                  <w:marLeft w:val="0"/>
                                                  <w:marRight w:val="0"/>
                                                  <w:marTop w:val="0"/>
                                                  <w:marBottom w:val="0"/>
                                                  <w:divBdr>
                                                    <w:top w:val="none" w:sz="0" w:space="0" w:color="auto"/>
                                                    <w:left w:val="none" w:sz="0" w:space="0" w:color="auto"/>
                                                    <w:bottom w:val="none" w:sz="0" w:space="0" w:color="auto"/>
                                                    <w:right w:val="none" w:sz="0" w:space="0" w:color="auto"/>
                                                  </w:divBdr>
                                                </w:div>
                                                <w:div w:id="522519790">
                                                  <w:marLeft w:val="0"/>
                                                  <w:marRight w:val="0"/>
                                                  <w:marTop w:val="0"/>
                                                  <w:marBottom w:val="0"/>
                                                  <w:divBdr>
                                                    <w:top w:val="none" w:sz="0" w:space="0" w:color="auto"/>
                                                    <w:left w:val="none" w:sz="0" w:space="0" w:color="auto"/>
                                                    <w:bottom w:val="none" w:sz="0" w:space="0" w:color="auto"/>
                                                    <w:right w:val="none" w:sz="0" w:space="0" w:color="auto"/>
                                                  </w:divBdr>
                                                </w:div>
                                                <w:div w:id="662245285">
                                                  <w:marLeft w:val="0"/>
                                                  <w:marRight w:val="0"/>
                                                  <w:marTop w:val="0"/>
                                                  <w:marBottom w:val="0"/>
                                                  <w:divBdr>
                                                    <w:top w:val="none" w:sz="0" w:space="0" w:color="auto"/>
                                                    <w:left w:val="none" w:sz="0" w:space="0" w:color="auto"/>
                                                    <w:bottom w:val="none" w:sz="0" w:space="0" w:color="auto"/>
                                                    <w:right w:val="none" w:sz="0" w:space="0" w:color="auto"/>
                                                  </w:divBdr>
                                                </w:div>
                                                <w:div w:id="1272712208">
                                                  <w:marLeft w:val="0"/>
                                                  <w:marRight w:val="0"/>
                                                  <w:marTop w:val="0"/>
                                                  <w:marBottom w:val="0"/>
                                                  <w:divBdr>
                                                    <w:top w:val="none" w:sz="0" w:space="0" w:color="auto"/>
                                                    <w:left w:val="none" w:sz="0" w:space="0" w:color="auto"/>
                                                    <w:bottom w:val="none" w:sz="0" w:space="0" w:color="auto"/>
                                                    <w:right w:val="none" w:sz="0" w:space="0" w:color="auto"/>
                                                  </w:divBdr>
                                                </w:div>
                                                <w:div w:id="1325627681">
                                                  <w:marLeft w:val="0"/>
                                                  <w:marRight w:val="0"/>
                                                  <w:marTop w:val="0"/>
                                                  <w:marBottom w:val="0"/>
                                                  <w:divBdr>
                                                    <w:top w:val="none" w:sz="0" w:space="0" w:color="auto"/>
                                                    <w:left w:val="none" w:sz="0" w:space="0" w:color="auto"/>
                                                    <w:bottom w:val="none" w:sz="0" w:space="0" w:color="auto"/>
                                                    <w:right w:val="none" w:sz="0" w:space="0" w:color="auto"/>
                                                  </w:divBdr>
                                                </w:div>
                                                <w:div w:id="419185232">
                                                  <w:marLeft w:val="0"/>
                                                  <w:marRight w:val="0"/>
                                                  <w:marTop w:val="0"/>
                                                  <w:marBottom w:val="0"/>
                                                  <w:divBdr>
                                                    <w:top w:val="none" w:sz="0" w:space="0" w:color="auto"/>
                                                    <w:left w:val="none" w:sz="0" w:space="0" w:color="auto"/>
                                                    <w:bottom w:val="none" w:sz="0" w:space="0" w:color="auto"/>
                                                    <w:right w:val="none" w:sz="0" w:space="0" w:color="auto"/>
                                                  </w:divBdr>
                                                </w:div>
                                                <w:div w:id="319700952">
                                                  <w:marLeft w:val="0"/>
                                                  <w:marRight w:val="0"/>
                                                  <w:marTop w:val="0"/>
                                                  <w:marBottom w:val="0"/>
                                                  <w:divBdr>
                                                    <w:top w:val="none" w:sz="0" w:space="0" w:color="auto"/>
                                                    <w:left w:val="none" w:sz="0" w:space="0" w:color="auto"/>
                                                    <w:bottom w:val="none" w:sz="0" w:space="0" w:color="auto"/>
                                                    <w:right w:val="none" w:sz="0" w:space="0" w:color="auto"/>
                                                  </w:divBdr>
                                                </w:div>
                                                <w:div w:id="1308627251">
                                                  <w:marLeft w:val="0"/>
                                                  <w:marRight w:val="0"/>
                                                  <w:marTop w:val="0"/>
                                                  <w:marBottom w:val="0"/>
                                                  <w:divBdr>
                                                    <w:top w:val="none" w:sz="0" w:space="0" w:color="auto"/>
                                                    <w:left w:val="none" w:sz="0" w:space="0" w:color="auto"/>
                                                    <w:bottom w:val="none" w:sz="0" w:space="0" w:color="auto"/>
                                                    <w:right w:val="none" w:sz="0" w:space="0" w:color="auto"/>
                                                  </w:divBdr>
                                                </w:div>
                                                <w:div w:id="1864124617">
                                                  <w:marLeft w:val="0"/>
                                                  <w:marRight w:val="0"/>
                                                  <w:marTop w:val="0"/>
                                                  <w:marBottom w:val="0"/>
                                                  <w:divBdr>
                                                    <w:top w:val="none" w:sz="0" w:space="0" w:color="auto"/>
                                                    <w:left w:val="none" w:sz="0" w:space="0" w:color="auto"/>
                                                    <w:bottom w:val="none" w:sz="0" w:space="0" w:color="auto"/>
                                                    <w:right w:val="none" w:sz="0" w:space="0" w:color="auto"/>
                                                  </w:divBdr>
                                                </w:div>
                                                <w:div w:id="1946422055">
                                                  <w:marLeft w:val="0"/>
                                                  <w:marRight w:val="0"/>
                                                  <w:marTop w:val="0"/>
                                                  <w:marBottom w:val="0"/>
                                                  <w:divBdr>
                                                    <w:top w:val="none" w:sz="0" w:space="0" w:color="auto"/>
                                                    <w:left w:val="none" w:sz="0" w:space="0" w:color="auto"/>
                                                    <w:bottom w:val="none" w:sz="0" w:space="0" w:color="auto"/>
                                                    <w:right w:val="none" w:sz="0" w:space="0" w:color="auto"/>
                                                  </w:divBdr>
                                                </w:div>
                                                <w:div w:id="1827235573">
                                                  <w:marLeft w:val="0"/>
                                                  <w:marRight w:val="0"/>
                                                  <w:marTop w:val="0"/>
                                                  <w:marBottom w:val="0"/>
                                                  <w:divBdr>
                                                    <w:top w:val="none" w:sz="0" w:space="0" w:color="auto"/>
                                                    <w:left w:val="none" w:sz="0" w:space="0" w:color="auto"/>
                                                    <w:bottom w:val="none" w:sz="0" w:space="0" w:color="auto"/>
                                                    <w:right w:val="none" w:sz="0" w:space="0" w:color="auto"/>
                                                  </w:divBdr>
                                                </w:div>
                                                <w:div w:id="1652712549">
                                                  <w:marLeft w:val="0"/>
                                                  <w:marRight w:val="0"/>
                                                  <w:marTop w:val="0"/>
                                                  <w:marBottom w:val="0"/>
                                                  <w:divBdr>
                                                    <w:top w:val="none" w:sz="0" w:space="0" w:color="auto"/>
                                                    <w:left w:val="none" w:sz="0" w:space="0" w:color="auto"/>
                                                    <w:bottom w:val="none" w:sz="0" w:space="0" w:color="auto"/>
                                                    <w:right w:val="none" w:sz="0" w:space="0" w:color="auto"/>
                                                  </w:divBdr>
                                                </w:div>
                                                <w:div w:id="518391957">
                                                  <w:marLeft w:val="0"/>
                                                  <w:marRight w:val="0"/>
                                                  <w:marTop w:val="0"/>
                                                  <w:marBottom w:val="0"/>
                                                  <w:divBdr>
                                                    <w:top w:val="none" w:sz="0" w:space="0" w:color="auto"/>
                                                    <w:left w:val="none" w:sz="0" w:space="0" w:color="auto"/>
                                                    <w:bottom w:val="none" w:sz="0" w:space="0" w:color="auto"/>
                                                    <w:right w:val="none" w:sz="0" w:space="0" w:color="auto"/>
                                                  </w:divBdr>
                                                </w:div>
                                                <w:div w:id="1135634139">
                                                  <w:marLeft w:val="0"/>
                                                  <w:marRight w:val="0"/>
                                                  <w:marTop w:val="0"/>
                                                  <w:marBottom w:val="0"/>
                                                  <w:divBdr>
                                                    <w:top w:val="none" w:sz="0" w:space="0" w:color="auto"/>
                                                    <w:left w:val="none" w:sz="0" w:space="0" w:color="auto"/>
                                                    <w:bottom w:val="none" w:sz="0" w:space="0" w:color="auto"/>
                                                    <w:right w:val="none" w:sz="0" w:space="0" w:color="auto"/>
                                                  </w:divBdr>
                                                </w:div>
                                                <w:div w:id="1986622684">
                                                  <w:marLeft w:val="0"/>
                                                  <w:marRight w:val="0"/>
                                                  <w:marTop w:val="0"/>
                                                  <w:marBottom w:val="0"/>
                                                  <w:divBdr>
                                                    <w:top w:val="none" w:sz="0" w:space="0" w:color="auto"/>
                                                    <w:left w:val="none" w:sz="0" w:space="0" w:color="auto"/>
                                                    <w:bottom w:val="none" w:sz="0" w:space="0" w:color="auto"/>
                                                    <w:right w:val="none" w:sz="0" w:space="0" w:color="auto"/>
                                                  </w:divBdr>
                                                </w:div>
                                                <w:div w:id="1207646948">
                                                  <w:marLeft w:val="0"/>
                                                  <w:marRight w:val="0"/>
                                                  <w:marTop w:val="0"/>
                                                  <w:marBottom w:val="0"/>
                                                  <w:divBdr>
                                                    <w:top w:val="none" w:sz="0" w:space="0" w:color="auto"/>
                                                    <w:left w:val="none" w:sz="0" w:space="0" w:color="auto"/>
                                                    <w:bottom w:val="none" w:sz="0" w:space="0" w:color="auto"/>
                                                    <w:right w:val="none" w:sz="0" w:space="0" w:color="auto"/>
                                                  </w:divBdr>
                                                </w:div>
                                                <w:div w:id="1555116148">
                                                  <w:marLeft w:val="0"/>
                                                  <w:marRight w:val="0"/>
                                                  <w:marTop w:val="0"/>
                                                  <w:marBottom w:val="0"/>
                                                  <w:divBdr>
                                                    <w:top w:val="none" w:sz="0" w:space="0" w:color="auto"/>
                                                    <w:left w:val="none" w:sz="0" w:space="0" w:color="auto"/>
                                                    <w:bottom w:val="none" w:sz="0" w:space="0" w:color="auto"/>
                                                    <w:right w:val="none" w:sz="0" w:space="0" w:color="auto"/>
                                                  </w:divBdr>
                                                </w:div>
                                                <w:div w:id="1659653506">
                                                  <w:marLeft w:val="0"/>
                                                  <w:marRight w:val="0"/>
                                                  <w:marTop w:val="0"/>
                                                  <w:marBottom w:val="0"/>
                                                  <w:divBdr>
                                                    <w:top w:val="none" w:sz="0" w:space="0" w:color="auto"/>
                                                    <w:left w:val="none" w:sz="0" w:space="0" w:color="auto"/>
                                                    <w:bottom w:val="none" w:sz="0" w:space="0" w:color="auto"/>
                                                    <w:right w:val="none" w:sz="0" w:space="0" w:color="auto"/>
                                                  </w:divBdr>
                                                </w:div>
                                                <w:div w:id="570044615">
                                                  <w:marLeft w:val="0"/>
                                                  <w:marRight w:val="0"/>
                                                  <w:marTop w:val="0"/>
                                                  <w:marBottom w:val="0"/>
                                                  <w:divBdr>
                                                    <w:top w:val="none" w:sz="0" w:space="0" w:color="auto"/>
                                                    <w:left w:val="none" w:sz="0" w:space="0" w:color="auto"/>
                                                    <w:bottom w:val="none" w:sz="0" w:space="0" w:color="auto"/>
                                                    <w:right w:val="none" w:sz="0" w:space="0" w:color="auto"/>
                                                  </w:divBdr>
                                                </w:div>
                                                <w:div w:id="1805924113">
                                                  <w:marLeft w:val="0"/>
                                                  <w:marRight w:val="0"/>
                                                  <w:marTop w:val="0"/>
                                                  <w:marBottom w:val="0"/>
                                                  <w:divBdr>
                                                    <w:top w:val="none" w:sz="0" w:space="0" w:color="auto"/>
                                                    <w:left w:val="none" w:sz="0" w:space="0" w:color="auto"/>
                                                    <w:bottom w:val="none" w:sz="0" w:space="0" w:color="auto"/>
                                                    <w:right w:val="none" w:sz="0" w:space="0" w:color="auto"/>
                                                  </w:divBdr>
                                                </w:div>
                                                <w:div w:id="561793877">
                                                  <w:marLeft w:val="0"/>
                                                  <w:marRight w:val="0"/>
                                                  <w:marTop w:val="0"/>
                                                  <w:marBottom w:val="0"/>
                                                  <w:divBdr>
                                                    <w:top w:val="none" w:sz="0" w:space="0" w:color="auto"/>
                                                    <w:left w:val="none" w:sz="0" w:space="0" w:color="auto"/>
                                                    <w:bottom w:val="none" w:sz="0" w:space="0" w:color="auto"/>
                                                    <w:right w:val="none" w:sz="0" w:space="0" w:color="auto"/>
                                                  </w:divBdr>
                                                </w:div>
                                                <w:div w:id="508061232">
                                                  <w:marLeft w:val="0"/>
                                                  <w:marRight w:val="0"/>
                                                  <w:marTop w:val="0"/>
                                                  <w:marBottom w:val="0"/>
                                                  <w:divBdr>
                                                    <w:top w:val="none" w:sz="0" w:space="0" w:color="auto"/>
                                                    <w:left w:val="none" w:sz="0" w:space="0" w:color="auto"/>
                                                    <w:bottom w:val="none" w:sz="0" w:space="0" w:color="auto"/>
                                                    <w:right w:val="none" w:sz="0" w:space="0" w:color="auto"/>
                                                  </w:divBdr>
                                                </w:div>
                                                <w:div w:id="1406026001">
                                                  <w:marLeft w:val="0"/>
                                                  <w:marRight w:val="0"/>
                                                  <w:marTop w:val="0"/>
                                                  <w:marBottom w:val="0"/>
                                                  <w:divBdr>
                                                    <w:top w:val="none" w:sz="0" w:space="0" w:color="auto"/>
                                                    <w:left w:val="none" w:sz="0" w:space="0" w:color="auto"/>
                                                    <w:bottom w:val="none" w:sz="0" w:space="0" w:color="auto"/>
                                                    <w:right w:val="none" w:sz="0" w:space="0" w:color="auto"/>
                                                  </w:divBdr>
                                                </w:div>
                                                <w:div w:id="1043602496">
                                                  <w:marLeft w:val="0"/>
                                                  <w:marRight w:val="0"/>
                                                  <w:marTop w:val="0"/>
                                                  <w:marBottom w:val="0"/>
                                                  <w:divBdr>
                                                    <w:top w:val="none" w:sz="0" w:space="0" w:color="auto"/>
                                                    <w:left w:val="none" w:sz="0" w:space="0" w:color="auto"/>
                                                    <w:bottom w:val="none" w:sz="0" w:space="0" w:color="auto"/>
                                                    <w:right w:val="none" w:sz="0" w:space="0" w:color="auto"/>
                                                  </w:divBdr>
                                                </w:div>
                                                <w:div w:id="1694182156">
                                                  <w:marLeft w:val="0"/>
                                                  <w:marRight w:val="0"/>
                                                  <w:marTop w:val="0"/>
                                                  <w:marBottom w:val="0"/>
                                                  <w:divBdr>
                                                    <w:top w:val="none" w:sz="0" w:space="0" w:color="auto"/>
                                                    <w:left w:val="none" w:sz="0" w:space="0" w:color="auto"/>
                                                    <w:bottom w:val="none" w:sz="0" w:space="0" w:color="auto"/>
                                                    <w:right w:val="none" w:sz="0" w:space="0" w:color="auto"/>
                                                  </w:divBdr>
                                                </w:div>
                                                <w:div w:id="2109891155">
                                                  <w:marLeft w:val="0"/>
                                                  <w:marRight w:val="0"/>
                                                  <w:marTop w:val="0"/>
                                                  <w:marBottom w:val="0"/>
                                                  <w:divBdr>
                                                    <w:top w:val="none" w:sz="0" w:space="0" w:color="auto"/>
                                                    <w:left w:val="none" w:sz="0" w:space="0" w:color="auto"/>
                                                    <w:bottom w:val="none" w:sz="0" w:space="0" w:color="auto"/>
                                                    <w:right w:val="none" w:sz="0" w:space="0" w:color="auto"/>
                                                  </w:divBdr>
                                                </w:div>
                                                <w:div w:id="644969390">
                                                  <w:marLeft w:val="0"/>
                                                  <w:marRight w:val="0"/>
                                                  <w:marTop w:val="0"/>
                                                  <w:marBottom w:val="0"/>
                                                  <w:divBdr>
                                                    <w:top w:val="none" w:sz="0" w:space="0" w:color="auto"/>
                                                    <w:left w:val="none" w:sz="0" w:space="0" w:color="auto"/>
                                                    <w:bottom w:val="none" w:sz="0" w:space="0" w:color="auto"/>
                                                    <w:right w:val="none" w:sz="0" w:space="0" w:color="auto"/>
                                                  </w:divBdr>
                                                </w:div>
                                                <w:div w:id="290600505">
                                                  <w:marLeft w:val="0"/>
                                                  <w:marRight w:val="0"/>
                                                  <w:marTop w:val="0"/>
                                                  <w:marBottom w:val="0"/>
                                                  <w:divBdr>
                                                    <w:top w:val="none" w:sz="0" w:space="0" w:color="auto"/>
                                                    <w:left w:val="none" w:sz="0" w:space="0" w:color="auto"/>
                                                    <w:bottom w:val="none" w:sz="0" w:space="0" w:color="auto"/>
                                                    <w:right w:val="none" w:sz="0" w:space="0" w:color="auto"/>
                                                  </w:divBdr>
                                                </w:div>
                                                <w:div w:id="1395422915">
                                                  <w:marLeft w:val="0"/>
                                                  <w:marRight w:val="0"/>
                                                  <w:marTop w:val="0"/>
                                                  <w:marBottom w:val="0"/>
                                                  <w:divBdr>
                                                    <w:top w:val="none" w:sz="0" w:space="0" w:color="auto"/>
                                                    <w:left w:val="none" w:sz="0" w:space="0" w:color="auto"/>
                                                    <w:bottom w:val="none" w:sz="0" w:space="0" w:color="auto"/>
                                                    <w:right w:val="none" w:sz="0" w:space="0" w:color="auto"/>
                                                  </w:divBdr>
                                                </w:div>
                                                <w:div w:id="1427656854">
                                                  <w:marLeft w:val="0"/>
                                                  <w:marRight w:val="0"/>
                                                  <w:marTop w:val="0"/>
                                                  <w:marBottom w:val="0"/>
                                                  <w:divBdr>
                                                    <w:top w:val="none" w:sz="0" w:space="0" w:color="auto"/>
                                                    <w:left w:val="none" w:sz="0" w:space="0" w:color="auto"/>
                                                    <w:bottom w:val="none" w:sz="0" w:space="0" w:color="auto"/>
                                                    <w:right w:val="none" w:sz="0" w:space="0" w:color="auto"/>
                                                  </w:divBdr>
                                                </w:div>
                                                <w:div w:id="872766815">
                                                  <w:marLeft w:val="0"/>
                                                  <w:marRight w:val="0"/>
                                                  <w:marTop w:val="0"/>
                                                  <w:marBottom w:val="0"/>
                                                  <w:divBdr>
                                                    <w:top w:val="none" w:sz="0" w:space="0" w:color="auto"/>
                                                    <w:left w:val="none" w:sz="0" w:space="0" w:color="auto"/>
                                                    <w:bottom w:val="none" w:sz="0" w:space="0" w:color="auto"/>
                                                    <w:right w:val="none" w:sz="0" w:space="0" w:color="auto"/>
                                                  </w:divBdr>
                                                </w:div>
                                                <w:div w:id="756631134">
                                                  <w:marLeft w:val="0"/>
                                                  <w:marRight w:val="0"/>
                                                  <w:marTop w:val="0"/>
                                                  <w:marBottom w:val="0"/>
                                                  <w:divBdr>
                                                    <w:top w:val="none" w:sz="0" w:space="0" w:color="auto"/>
                                                    <w:left w:val="none" w:sz="0" w:space="0" w:color="auto"/>
                                                    <w:bottom w:val="none" w:sz="0" w:space="0" w:color="auto"/>
                                                    <w:right w:val="none" w:sz="0" w:space="0" w:color="auto"/>
                                                  </w:divBdr>
                                                </w:div>
                                                <w:div w:id="783111555">
                                                  <w:marLeft w:val="0"/>
                                                  <w:marRight w:val="0"/>
                                                  <w:marTop w:val="0"/>
                                                  <w:marBottom w:val="0"/>
                                                  <w:divBdr>
                                                    <w:top w:val="none" w:sz="0" w:space="0" w:color="auto"/>
                                                    <w:left w:val="none" w:sz="0" w:space="0" w:color="auto"/>
                                                    <w:bottom w:val="none" w:sz="0" w:space="0" w:color="auto"/>
                                                    <w:right w:val="none" w:sz="0" w:space="0" w:color="auto"/>
                                                  </w:divBdr>
                                                </w:div>
                                                <w:div w:id="678774715">
                                                  <w:marLeft w:val="0"/>
                                                  <w:marRight w:val="0"/>
                                                  <w:marTop w:val="0"/>
                                                  <w:marBottom w:val="0"/>
                                                  <w:divBdr>
                                                    <w:top w:val="none" w:sz="0" w:space="0" w:color="auto"/>
                                                    <w:left w:val="none" w:sz="0" w:space="0" w:color="auto"/>
                                                    <w:bottom w:val="none" w:sz="0" w:space="0" w:color="auto"/>
                                                    <w:right w:val="none" w:sz="0" w:space="0" w:color="auto"/>
                                                  </w:divBdr>
                                                </w:div>
                                                <w:div w:id="1772505875">
                                                  <w:marLeft w:val="0"/>
                                                  <w:marRight w:val="0"/>
                                                  <w:marTop w:val="0"/>
                                                  <w:marBottom w:val="0"/>
                                                  <w:divBdr>
                                                    <w:top w:val="none" w:sz="0" w:space="0" w:color="auto"/>
                                                    <w:left w:val="none" w:sz="0" w:space="0" w:color="auto"/>
                                                    <w:bottom w:val="none" w:sz="0" w:space="0" w:color="auto"/>
                                                    <w:right w:val="none" w:sz="0" w:space="0" w:color="auto"/>
                                                  </w:divBdr>
                                                </w:div>
                                                <w:div w:id="1151559113">
                                                  <w:marLeft w:val="0"/>
                                                  <w:marRight w:val="0"/>
                                                  <w:marTop w:val="0"/>
                                                  <w:marBottom w:val="0"/>
                                                  <w:divBdr>
                                                    <w:top w:val="none" w:sz="0" w:space="0" w:color="auto"/>
                                                    <w:left w:val="none" w:sz="0" w:space="0" w:color="auto"/>
                                                    <w:bottom w:val="none" w:sz="0" w:space="0" w:color="auto"/>
                                                    <w:right w:val="none" w:sz="0" w:space="0" w:color="auto"/>
                                                  </w:divBdr>
                                                </w:div>
                                                <w:div w:id="2143187872">
                                                  <w:marLeft w:val="0"/>
                                                  <w:marRight w:val="0"/>
                                                  <w:marTop w:val="0"/>
                                                  <w:marBottom w:val="0"/>
                                                  <w:divBdr>
                                                    <w:top w:val="none" w:sz="0" w:space="0" w:color="auto"/>
                                                    <w:left w:val="none" w:sz="0" w:space="0" w:color="auto"/>
                                                    <w:bottom w:val="none" w:sz="0" w:space="0" w:color="auto"/>
                                                    <w:right w:val="none" w:sz="0" w:space="0" w:color="auto"/>
                                                  </w:divBdr>
                                                </w:div>
                                                <w:div w:id="1576280071">
                                                  <w:marLeft w:val="0"/>
                                                  <w:marRight w:val="0"/>
                                                  <w:marTop w:val="0"/>
                                                  <w:marBottom w:val="0"/>
                                                  <w:divBdr>
                                                    <w:top w:val="none" w:sz="0" w:space="0" w:color="auto"/>
                                                    <w:left w:val="none" w:sz="0" w:space="0" w:color="auto"/>
                                                    <w:bottom w:val="none" w:sz="0" w:space="0" w:color="auto"/>
                                                    <w:right w:val="none" w:sz="0" w:space="0" w:color="auto"/>
                                                  </w:divBdr>
                                                </w:div>
                                                <w:div w:id="1256137343">
                                                  <w:marLeft w:val="0"/>
                                                  <w:marRight w:val="0"/>
                                                  <w:marTop w:val="0"/>
                                                  <w:marBottom w:val="0"/>
                                                  <w:divBdr>
                                                    <w:top w:val="none" w:sz="0" w:space="0" w:color="auto"/>
                                                    <w:left w:val="none" w:sz="0" w:space="0" w:color="auto"/>
                                                    <w:bottom w:val="none" w:sz="0" w:space="0" w:color="auto"/>
                                                    <w:right w:val="none" w:sz="0" w:space="0" w:color="auto"/>
                                                  </w:divBdr>
                                                </w:div>
                                                <w:div w:id="1938564384">
                                                  <w:marLeft w:val="0"/>
                                                  <w:marRight w:val="0"/>
                                                  <w:marTop w:val="0"/>
                                                  <w:marBottom w:val="0"/>
                                                  <w:divBdr>
                                                    <w:top w:val="none" w:sz="0" w:space="0" w:color="auto"/>
                                                    <w:left w:val="none" w:sz="0" w:space="0" w:color="auto"/>
                                                    <w:bottom w:val="none" w:sz="0" w:space="0" w:color="auto"/>
                                                    <w:right w:val="none" w:sz="0" w:space="0" w:color="auto"/>
                                                  </w:divBdr>
                                                </w:div>
                                                <w:div w:id="1307010275">
                                                  <w:marLeft w:val="0"/>
                                                  <w:marRight w:val="0"/>
                                                  <w:marTop w:val="0"/>
                                                  <w:marBottom w:val="0"/>
                                                  <w:divBdr>
                                                    <w:top w:val="none" w:sz="0" w:space="0" w:color="auto"/>
                                                    <w:left w:val="none" w:sz="0" w:space="0" w:color="auto"/>
                                                    <w:bottom w:val="none" w:sz="0" w:space="0" w:color="auto"/>
                                                    <w:right w:val="none" w:sz="0" w:space="0" w:color="auto"/>
                                                  </w:divBdr>
                                                </w:div>
                                                <w:div w:id="1945915513">
                                                  <w:marLeft w:val="0"/>
                                                  <w:marRight w:val="0"/>
                                                  <w:marTop w:val="0"/>
                                                  <w:marBottom w:val="0"/>
                                                  <w:divBdr>
                                                    <w:top w:val="none" w:sz="0" w:space="0" w:color="auto"/>
                                                    <w:left w:val="none" w:sz="0" w:space="0" w:color="auto"/>
                                                    <w:bottom w:val="none" w:sz="0" w:space="0" w:color="auto"/>
                                                    <w:right w:val="none" w:sz="0" w:space="0" w:color="auto"/>
                                                  </w:divBdr>
                                                </w:div>
                                                <w:div w:id="1655144054">
                                                  <w:marLeft w:val="0"/>
                                                  <w:marRight w:val="0"/>
                                                  <w:marTop w:val="0"/>
                                                  <w:marBottom w:val="0"/>
                                                  <w:divBdr>
                                                    <w:top w:val="none" w:sz="0" w:space="0" w:color="auto"/>
                                                    <w:left w:val="none" w:sz="0" w:space="0" w:color="auto"/>
                                                    <w:bottom w:val="none" w:sz="0" w:space="0" w:color="auto"/>
                                                    <w:right w:val="none" w:sz="0" w:space="0" w:color="auto"/>
                                                  </w:divBdr>
                                                </w:div>
                                                <w:div w:id="505171901">
                                                  <w:marLeft w:val="0"/>
                                                  <w:marRight w:val="0"/>
                                                  <w:marTop w:val="0"/>
                                                  <w:marBottom w:val="0"/>
                                                  <w:divBdr>
                                                    <w:top w:val="none" w:sz="0" w:space="0" w:color="auto"/>
                                                    <w:left w:val="none" w:sz="0" w:space="0" w:color="auto"/>
                                                    <w:bottom w:val="none" w:sz="0" w:space="0" w:color="auto"/>
                                                    <w:right w:val="none" w:sz="0" w:space="0" w:color="auto"/>
                                                  </w:divBdr>
                                                </w:div>
                                                <w:div w:id="574048087">
                                                  <w:marLeft w:val="0"/>
                                                  <w:marRight w:val="0"/>
                                                  <w:marTop w:val="0"/>
                                                  <w:marBottom w:val="0"/>
                                                  <w:divBdr>
                                                    <w:top w:val="none" w:sz="0" w:space="0" w:color="auto"/>
                                                    <w:left w:val="none" w:sz="0" w:space="0" w:color="auto"/>
                                                    <w:bottom w:val="none" w:sz="0" w:space="0" w:color="auto"/>
                                                    <w:right w:val="none" w:sz="0" w:space="0" w:color="auto"/>
                                                  </w:divBdr>
                                                </w:div>
                                                <w:div w:id="1593932439">
                                                  <w:marLeft w:val="0"/>
                                                  <w:marRight w:val="0"/>
                                                  <w:marTop w:val="0"/>
                                                  <w:marBottom w:val="0"/>
                                                  <w:divBdr>
                                                    <w:top w:val="none" w:sz="0" w:space="0" w:color="auto"/>
                                                    <w:left w:val="none" w:sz="0" w:space="0" w:color="auto"/>
                                                    <w:bottom w:val="none" w:sz="0" w:space="0" w:color="auto"/>
                                                    <w:right w:val="none" w:sz="0" w:space="0" w:color="auto"/>
                                                  </w:divBdr>
                                                </w:div>
                                                <w:div w:id="373891780">
                                                  <w:marLeft w:val="0"/>
                                                  <w:marRight w:val="0"/>
                                                  <w:marTop w:val="0"/>
                                                  <w:marBottom w:val="0"/>
                                                  <w:divBdr>
                                                    <w:top w:val="none" w:sz="0" w:space="0" w:color="auto"/>
                                                    <w:left w:val="none" w:sz="0" w:space="0" w:color="auto"/>
                                                    <w:bottom w:val="none" w:sz="0" w:space="0" w:color="auto"/>
                                                    <w:right w:val="none" w:sz="0" w:space="0" w:color="auto"/>
                                                  </w:divBdr>
                                                </w:div>
                                                <w:div w:id="1474248447">
                                                  <w:marLeft w:val="0"/>
                                                  <w:marRight w:val="0"/>
                                                  <w:marTop w:val="0"/>
                                                  <w:marBottom w:val="0"/>
                                                  <w:divBdr>
                                                    <w:top w:val="none" w:sz="0" w:space="0" w:color="auto"/>
                                                    <w:left w:val="none" w:sz="0" w:space="0" w:color="auto"/>
                                                    <w:bottom w:val="none" w:sz="0" w:space="0" w:color="auto"/>
                                                    <w:right w:val="none" w:sz="0" w:space="0" w:color="auto"/>
                                                  </w:divBdr>
                                                </w:div>
                                                <w:div w:id="1226255854">
                                                  <w:marLeft w:val="0"/>
                                                  <w:marRight w:val="0"/>
                                                  <w:marTop w:val="0"/>
                                                  <w:marBottom w:val="0"/>
                                                  <w:divBdr>
                                                    <w:top w:val="none" w:sz="0" w:space="0" w:color="auto"/>
                                                    <w:left w:val="none" w:sz="0" w:space="0" w:color="auto"/>
                                                    <w:bottom w:val="none" w:sz="0" w:space="0" w:color="auto"/>
                                                    <w:right w:val="none" w:sz="0" w:space="0" w:color="auto"/>
                                                  </w:divBdr>
                                                </w:div>
                                                <w:div w:id="379331616">
                                                  <w:marLeft w:val="0"/>
                                                  <w:marRight w:val="0"/>
                                                  <w:marTop w:val="0"/>
                                                  <w:marBottom w:val="0"/>
                                                  <w:divBdr>
                                                    <w:top w:val="none" w:sz="0" w:space="0" w:color="auto"/>
                                                    <w:left w:val="none" w:sz="0" w:space="0" w:color="auto"/>
                                                    <w:bottom w:val="none" w:sz="0" w:space="0" w:color="auto"/>
                                                    <w:right w:val="none" w:sz="0" w:space="0" w:color="auto"/>
                                                  </w:divBdr>
                                                </w:div>
                                                <w:div w:id="1748378005">
                                                  <w:marLeft w:val="0"/>
                                                  <w:marRight w:val="0"/>
                                                  <w:marTop w:val="0"/>
                                                  <w:marBottom w:val="0"/>
                                                  <w:divBdr>
                                                    <w:top w:val="none" w:sz="0" w:space="0" w:color="auto"/>
                                                    <w:left w:val="none" w:sz="0" w:space="0" w:color="auto"/>
                                                    <w:bottom w:val="none" w:sz="0" w:space="0" w:color="auto"/>
                                                    <w:right w:val="none" w:sz="0" w:space="0" w:color="auto"/>
                                                  </w:divBdr>
                                                </w:div>
                                                <w:div w:id="1504082388">
                                                  <w:marLeft w:val="0"/>
                                                  <w:marRight w:val="0"/>
                                                  <w:marTop w:val="0"/>
                                                  <w:marBottom w:val="0"/>
                                                  <w:divBdr>
                                                    <w:top w:val="none" w:sz="0" w:space="0" w:color="auto"/>
                                                    <w:left w:val="none" w:sz="0" w:space="0" w:color="auto"/>
                                                    <w:bottom w:val="none" w:sz="0" w:space="0" w:color="auto"/>
                                                    <w:right w:val="none" w:sz="0" w:space="0" w:color="auto"/>
                                                  </w:divBdr>
                                                </w:div>
                                                <w:div w:id="1744838949">
                                                  <w:marLeft w:val="0"/>
                                                  <w:marRight w:val="0"/>
                                                  <w:marTop w:val="0"/>
                                                  <w:marBottom w:val="0"/>
                                                  <w:divBdr>
                                                    <w:top w:val="none" w:sz="0" w:space="0" w:color="auto"/>
                                                    <w:left w:val="none" w:sz="0" w:space="0" w:color="auto"/>
                                                    <w:bottom w:val="none" w:sz="0" w:space="0" w:color="auto"/>
                                                    <w:right w:val="none" w:sz="0" w:space="0" w:color="auto"/>
                                                  </w:divBdr>
                                                </w:div>
                                                <w:div w:id="141704013">
                                                  <w:marLeft w:val="0"/>
                                                  <w:marRight w:val="0"/>
                                                  <w:marTop w:val="0"/>
                                                  <w:marBottom w:val="0"/>
                                                  <w:divBdr>
                                                    <w:top w:val="none" w:sz="0" w:space="0" w:color="auto"/>
                                                    <w:left w:val="none" w:sz="0" w:space="0" w:color="auto"/>
                                                    <w:bottom w:val="none" w:sz="0" w:space="0" w:color="auto"/>
                                                    <w:right w:val="none" w:sz="0" w:space="0" w:color="auto"/>
                                                  </w:divBdr>
                                                </w:div>
                                                <w:div w:id="311564633">
                                                  <w:marLeft w:val="0"/>
                                                  <w:marRight w:val="0"/>
                                                  <w:marTop w:val="0"/>
                                                  <w:marBottom w:val="0"/>
                                                  <w:divBdr>
                                                    <w:top w:val="none" w:sz="0" w:space="0" w:color="auto"/>
                                                    <w:left w:val="none" w:sz="0" w:space="0" w:color="auto"/>
                                                    <w:bottom w:val="none" w:sz="0" w:space="0" w:color="auto"/>
                                                    <w:right w:val="none" w:sz="0" w:space="0" w:color="auto"/>
                                                  </w:divBdr>
                                                </w:div>
                                                <w:div w:id="2056149642">
                                                  <w:marLeft w:val="0"/>
                                                  <w:marRight w:val="0"/>
                                                  <w:marTop w:val="0"/>
                                                  <w:marBottom w:val="0"/>
                                                  <w:divBdr>
                                                    <w:top w:val="none" w:sz="0" w:space="0" w:color="auto"/>
                                                    <w:left w:val="none" w:sz="0" w:space="0" w:color="auto"/>
                                                    <w:bottom w:val="none" w:sz="0" w:space="0" w:color="auto"/>
                                                    <w:right w:val="none" w:sz="0" w:space="0" w:color="auto"/>
                                                  </w:divBdr>
                                                </w:div>
                                                <w:div w:id="1967809699">
                                                  <w:marLeft w:val="0"/>
                                                  <w:marRight w:val="0"/>
                                                  <w:marTop w:val="0"/>
                                                  <w:marBottom w:val="0"/>
                                                  <w:divBdr>
                                                    <w:top w:val="none" w:sz="0" w:space="0" w:color="auto"/>
                                                    <w:left w:val="none" w:sz="0" w:space="0" w:color="auto"/>
                                                    <w:bottom w:val="none" w:sz="0" w:space="0" w:color="auto"/>
                                                    <w:right w:val="none" w:sz="0" w:space="0" w:color="auto"/>
                                                  </w:divBdr>
                                                </w:div>
                                                <w:div w:id="1646742743">
                                                  <w:marLeft w:val="0"/>
                                                  <w:marRight w:val="0"/>
                                                  <w:marTop w:val="0"/>
                                                  <w:marBottom w:val="0"/>
                                                  <w:divBdr>
                                                    <w:top w:val="none" w:sz="0" w:space="0" w:color="auto"/>
                                                    <w:left w:val="none" w:sz="0" w:space="0" w:color="auto"/>
                                                    <w:bottom w:val="none" w:sz="0" w:space="0" w:color="auto"/>
                                                    <w:right w:val="none" w:sz="0" w:space="0" w:color="auto"/>
                                                  </w:divBdr>
                                                </w:div>
                                                <w:div w:id="1656032976">
                                                  <w:marLeft w:val="0"/>
                                                  <w:marRight w:val="0"/>
                                                  <w:marTop w:val="0"/>
                                                  <w:marBottom w:val="0"/>
                                                  <w:divBdr>
                                                    <w:top w:val="none" w:sz="0" w:space="0" w:color="auto"/>
                                                    <w:left w:val="none" w:sz="0" w:space="0" w:color="auto"/>
                                                    <w:bottom w:val="none" w:sz="0" w:space="0" w:color="auto"/>
                                                    <w:right w:val="none" w:sz="0" w:space="0" w:color="auto"/>
                                                  </w:divBdr>
                                                </w:div>
                                                <w:div w:id="1232078899">
                                                  <w:marLeft w:val="0"/>
                                                  <w:marRight w:val="0"/>
                                                  <w:marTop w:val="0"/>
                                                  <w:marBottom w:val="0"/>
                                                  <w:divBdr>
                                                    <w:top w:val="none" w:sz="0" w:space="0" w:color="auto"/>
                                                    <w:left w:val="none" w:sz="0" w:space="0" w:color="auto"/>
                                                    <w:bottom w:val="none" w:sz="0" w:space="0" w:color="auto"/>
                                                    <w:right w:val="none" w:sz="0" w:space="0" w:color="auto"/>
                                                  </w:divBdr>
                                                </w:div>
                                                <w:div w:id="412043901">
                                                  <w:marLeft w:val="0"/>
                                                  <w:marRight w:val="0"/>
                                                  <w:marTop w:val="0"/>
                                                  <w:marBottom w:val="0"/>
                                                  <w:divBdr>
                                                    <w:top w:val="none" w:sz="0" w:space="0" w:color="auto"/>
                                                    <w:left w:val="none" w:sz="0" w:space="0" w:color="auto"/>
                                                    <w:bottom w:val="none" w:sz="0" w:space="0" w:color="auto"/>
                                                    <w:right w:val="none" w:sz="0" w:space="0" w:color="auto"/>
                                                  </w:divBdr>
                                                </w:div>
                                                <w:div w:id="875123574">
                                                  <w:marLeft w:val="0"/>
                                                  <w:marRight w:val="0"/>
                                                  <w:marTop w:val="0"/>
                                                  <w:marBottom w:val="0"/>
                                                  <w:divBdr>
                                                    <w:top w:val="none" w:sz="0" w:space="0" w:color="auto"/>
                                                    <w:left w:val="none" w:sz="0" w:space="0" w:color="auto"/>
                                                    <w:bottom w:val="none" w:sz="0" w:space="0" w:color="auto"/>
                                                    <w:right w:val="none" w:sz="0" w:space="0" w:color="auto"/>
                                                  </w:divBdr>
                                                </w:div>
                                                <w:div w:id="1763068101">
                                                  <w:marLeft w:val="0"/>
                                                  <w:marRight w:val="0"/>
                                                  <w:marTop w:val="0"/>
                                                  <w:marBottom w:val="0"/>
                                                  <w:divBdr>
                                                    <w:top w:val="none" w:sz="0" w:space="0" w:color="auto"/>
                                                    <w:left w:val="none" w:sz="0" w:space="0" w:color="auto"/>
                                                    <w:bottom w:val="none" w:sz="0" w:space="0" w:color="auto"/>
                                                    <w:right w:val="none" w:sz="0" w:space="0" w:color="auto"/>
                                                  </w:divBdr>
                                                </w:div>
                                                <w:div w:id="1380012515">
                                                  <w:marLeft w:val="0"/>
                                                  <w:marRight w:val="0"/>
                                                  <w:marTop w:val="0"/>
                                                  <w:marBottom w:val="0"/>
                                                  <w:divBdr>
                                                    <w:top w:val="none" w:sz="0" w:space="0" w:color="auto"/>
                                                    <w:left w:val="none" w:sz="0" w:space="0" w:color="auto"/>
                                                    <w:bottom w:val="none" w:sz="0" w:space="0" w:color="auto"/>
                                                    <w:right w:val="none" w:sz="0" w:space="0" w:color="auto"/>
                                                  </w:divBdr>
                                                </w:div>
                                                <w:div w:id="182861394">
                                                  <w:marLeft w:val="0"/>
                                                  <w:marRight w:val="0"/>
                                                  <w:marTop w:val="0"/>
                                                  <w:marBottom w:val="0"/>
                                                  <w:divBdr>
                                                    <w:top w:val="none" w:sz="0" w:space="0" w:color="auto"/>
                                                    <w:left w:val="none" w:sz="0" w:space="0" w:color="auto"/>
                                                    <w:bottom w:val="none" w:sz="0" w:space="0" w:color="auto"/>
                                                    <w:right w:val="none" w:sz="0" w:space="0" w:color="auto"/>
                                                  </w:divBdr>
                                                </w:div>
                                                <w:div w:id="1784643157">
                                                  <w:marLeft w:val="0"/>
                                                  <w:marRight w:val="0"/>
                                                  <w:marTop w:val="0"/>
                                                  <w:marBottom w:val="0"/>
                                                  <w:divBdr>
                                                    <w:top w:val="none" w:sz="0" w:space="0" w:color="auto"/>
                                                    <w:left w:val="none" w:sz="0" w:space="0" w:color="auto"/>
                                                    <w:bottom w:val="none" w:sz="0" w:space="0" w:color="auto"/>
                                                    <w:right w:val="none" w:sz="0" w:space="0" w:color="auto"/>
                                                  </w:divBdr>
                                                </w:div>
                                                <w:div w:id="552346791">
                                                  <w:marLeft w:val="0"/>
                                                  <w:marRight w:val="0"/>
                                                  <w:marTop w:val="0"/>
                                                  <w:marBottom w:val="0"/>
                                                  <w:divBdr>
                                                    <w:top w:val="none" w:sz="0" w:space="0" w:color="auto"/>
                                                    <w:left w:val="none" w:sz="0" w:space="0" w:color="auto"/>
                                                    <w:bottom w:val="none" w:sz="0" w:space="0" w:color="auto"/>
                                                    <w:right w:val="none" w:sz="0" w:space="0" w:color="auto"/>
                                                  </w:divBdr>
                                                </w:div>
                                                <w:div w:id="719015026">
                                                  <w:marLeft w:val="0"/>
                                                  <w:marRight w:val="0"/>
                                                  <w:marTop w:val="0"/>
                                                  <w:marBottom w:val="0"/>
                                                  <w:divBdr>
                                                    <w:top w:val="none" w:sz="0" w:space="0" w:color="auto"/>
                                                    <w:left w:val="none" w:sz="0" w:space="0" w:color="auto"/>
                                                    <w:bottom w:val="none" w:sz="0" w:space="0" w:color="auto"/>
                                                    <w:right w:val="none" w:sz="0" w:space="0" w:color="auto"/>
                                                  </w:divBdr>
                                                </w:div>
                                                <w:div w:id="1371955928">
                                                  <w:marLeft w:val="0"/>
                                                  <w:marRight w:val="0"/>
                                                  <w:marTop w:val="0"/>
                                                  <w:marBottom w:val="0"/>
                                                  <w:divBdr>
                                                    <w:top w:val="none" w:sz="0" w:space="0" w:color="auto"/>
                                                    <w:left w:val="none" w:sz="0" w:space="0" w:color="auto"/>
                                                    <w:bottom w:val="none" w:sz="0" w:space="0" w:color="auto"/>
                                                    <w:right w:val="none" w:sz="0" w:space="0" w:color="auto"/>
                                                  </w:divBdr>
                                                </w:div>
                                                <w:div w:id="650404940">
                                                  <w:marLeft w:val="0"/>
                                                  <w:marRight w:val="0"/>
                                                  <w:marTop w:val="0"/>
                                                  <w:marBottom w:val="0"/>
                                                  <w:divBdr>
                                                    <w:top w:val="none" w:sz="0" w:space="0" w:color="auto"/>
                                                    <w:left w:val="none" w:sz="0" w:space="0" w:color="auto"/>
                                                    <w:bottom w:val="none" w:sz="0" w:space="0" w:color="auto"/>
                                                    <w:right w:val="none" w:sz="0" w:space="0" w:color="auto"/>
                                                  </w:divBdr>
                                                </w:div>
                                                <w:div w:id="1867668090">
                                                  <w:marLeft w:val="0"/>
                                                  <w:marRight w:val="0"/>
                                                  <w:marTop w:val="0"/>
                                                  <w:marBottom w:val="0"/>
                                                  <w:divBdr>
                                                    <w:top w:val="none" w:sz="0" w:space="0" w:color="auto"/>
                                                    <w:left w:val="none" w:sz="0" w:space="0" w:color="auto"/>
                                                    <w:bottom w:val="none" w:sz="0" w:space="0" w:color="auto"/>
                                                    <w:right w:val="none" w:sz="0" w:space="0" w:color="auto"/>
                                                  </w:divBdr>
                                                </w:div>
                                                <w:div w:id="713694915">
                                                  <w:marLeft w:val="0"/>
                                                  <w:marRight w:val="0"/>
                                                  <w:marTop w:val="0"/>
                                                  <w:marBottom w:val="0"/>
                                                  <w:divBdr>
                                                    <w:top w:val="none" w:sz="0" w:space="0" w:color="auto"/>
                                                    <w:left w:val="none" w:sz="0" w:space="0" w:color="auto"/>
                                                    <w:bottom w:val="none" w:sz="0" w:space="0" w:color="auto"/>
                                                    <w:right w:val="none" w:sz="0" w:space="0" w:color="auto"/>
                                                  </w:divBdr>
                                                </w:div>
                                                <w:div w:id="529414198">
                                                  <w:marLeft w:val="0"/>
                                                  <w:marRight w:val="0"/>
                                                  <w:marTop w:val="0"/>
                                                  <w:marBottom w:val="0"/>
                                                  <w:divBdr>
                                                    <w:top w:val="none" w:sz="0" w:space="0" w:color="auto"/>
                                                    <w:left w:val="none" w:sz="0" w:space="0" w:color="auto"/>
                                                    <w:bottom w:val="none" w:sz="0" w:space="0" w:color="auto"/>
                                                    <w:right w:val="none" w:sz="0" w:space="0" w:color="auto"/>
                                                  </w:divBdr>
                                                </w:div>
                                                <w:div w:id="138812617">
                                                  <w:marLeft w:val="0"/>
                                                  <w:marRight w:val="0"/>
                                                  <w:marTop w:val="0"/>
                                                  <w:marBottom w:val="0"/>
                                                  <w:divBdr>
                                                    <w:top w:val="none" w:sz="0" w:space="0" w:color="auto"/>
                                                    <w:left w:val="none" w:sz="0" w:space="0" w:color="auto"/>
                                                    <w:bottom w:val="none" w:sz="0" w:space="0" w:color="auto"/>
                                                    <w:right w:val="none" w:sz="0" w:space="0" w:color="auto"/>
                                                  </w:divBdr>
                                                </w:div>
                                                <w:div w:id="1470786606">
                                                  <w:marLeft w:val="0"/>
                                                  <w:marRight w:val="0"/>
                                                  <w:marTop w:val="0"/>
                                                  <w:marBottom w:val="0"/>
                                                  <w:divBdr>
                                                    <w:top w:val="none" w:sz="0" w:space="0" w:color="auto"/>
                                                    <w:left w:val="none" w:sz="0" w:space="0" w:color="auto"/>
                                                    <w:bottom w:val="none" w:sz="0" w:space="0" w:color="auto"/>
                                                    <w:right w:val="none" w:sz="0" w:space="0" w:color="auto"/>
                                                  </w:divBdr>
                                                </w:div>
                                                <w:div w:id="1239056099">
                                                  <w:marLeft w:val="0"/>
                                                  <w:marRight w:val="0"/>
                                                  <w:marTop w:val="0"/>
                                                  <w:marBottom w:val="0"/>
                                                  <w:divBdr>
                                                    <w:top w:val="none" w:sz="0" w:space="0" w:color="auto"/>
                                                    <w:left w:val="none" w:sz="0" w:space="0" w:color="auto"/>
                                                    <w:bottom w:val="none" w:sz="0" w:space="0" w:color="auto"/>
                                                    <w:right w:val="none" w:sz="0" w:space="0" w:color="auto"/>
                                                  </w:divBdr>
                                                </w:div>
                                                <w:div w:id="1944222701">
                                                  <w:marLeft w:val="0"/>
                                                  <w:marRight w:val="0"/>
                                                  <w:marTop w:val="0"/>
                                                  <w:marBottom w:val="0"/>
                                                  <w:divBdr>
                                                    <w:top w:val="none" w:sz="0" w:space="0" w:color="auto"/>
                                                    <w:left w:val="none" w:sz="0" w:space="0" w:color="auto"/>
                                                    <w:bottom w:val="none" w:sz="0" w:space="0" w:color="auto"/>
                                                    <w:right w:val="none" w:sz="0" w:space="0" w:color="auto"/>
                                                  </w:divBdr>
                                                </w:div>
                                                <w:div w:id="1689332676">
                                                  <w:marLeft w:val="0"/>
                                                  <w:marRight w:val="0"/>
                                                  <w:marTop w:val="0"/>
                                                  <w:marBottom w:val="0"/>
                                                  <w:divBdr>
                                                    <w:top w:val="none" w:sz="0" w:space="0" w:color="auto"/>
                                                    <w:left w:val="none" w:sz="0" w:space="0" w:color="auto"/>
                                                    <w:bottom w:val="none" w:sz="0" w:space="0" w:color="auto"/>
                                                    <w:right w:val="none" w:sz="0" w:space="0" w:color="auto"/>
                                                  </w:divBdr>
                                                </w:div>
                                                <w:div w:id="388962254">
                                                  <w:marLeft w:val="0"/>
                                                  <w:marRight w:val="0"/>
                                                  <w:marTop w:val="0"/>
                                                  <w:marBottom w:val="0"/>
                                                  <w:divBdr>
                                                    <w:top w:val="none" w:sz="0" w:space="0" w:color="auto"/>
                                                    <w:left w:val="none" w:sz="0" w:space="0" w:color="auto"/>
                                                    <w:bottom w:val="none" w:sz="0" w:space="0" w:color="auto"/>
                                                    <w:right w:val="none" w:sz="0" w:space="0" w:color="auto"/>
                                                  </w:divBdr>
                                                </w:div>
                                                <w:div w:id="1420907782">
                                                  <w:marLeft w:val="0"/>
                                                  <w:marRight w:val="0"/>
                                                  <w:marTop w:val="0"/>
                                                  <w:marBottom w:val="0"/>
                                                  <w:divBdr>
                                                    <w:top w:val="none" w:sz="0" w:space="0" w:color="auto"/>
                                                    <w:left w:val="none" w:sz="0" w:space="0" w:color="auto"/>
                                                    <w:bottom w:val="none" w:sz="0" w:space="0" w:color="auto"/>
                                                    <w:right w:val="none" w:sz="0" w:space="0" w:color="auto"/>
                                                  </w:divBdr>
                                                </w:div>
                                                <w:div w:id="1739932990">
                                                  <w:marLeft w:val="0"/>
                                                  <w:marRight w:val="0"/>
                                                  <w:marTop w:val="0"/>
                                                  <w:marBottom w:val="0"/>
                                                  <w:divBdr>
                                                    <w:top w:val="none" w:sz="0" w:space="0" w:color="auto"/>
                                                    <w:left w:val="none" w:sz="0" w:space="0" w:color="auto"/>
                                                    <w:bottom w:val="none" w:sz="0" w:space="0" w:color="auto"/>
                                                    <w:right w:val="none" w:sz="0" w:space="0" w:color="auto"/>
                                                  </w:divBdr>
                                                </w:div>
                                                <w:div w:id="149517933">
                                                  <w:marLeft w:val="0"/>
                                                  <w:marRight w:val="0"/>
                                                  <w:marTop w:val="0"/>
                                                  <w:marBottom w:val="0"/>
                                                  <w:divBdr>
                                                    <w:top w:val="none" w:sz="0" w:space="0" w:color="auto"/>
                                                    <w:left w:val="none" w:sz="0" w:space="0" w:color="auto"/>
                                                    <w:bottom w:val="none" w:sz="0" w:space="0" w:color="auto"/>
                                                    <w:right w:val="none" w:sz="0" w:space="0" w:color="auto"/>
                                                  </w:divBdr>
                                                </w:div>
                                                <w:div w:id="1495149084">
                                                  <w:marLeft w:val="0"/>
                                                  <w:marRight w:val="0"/>
                                                  <w:marTop w:val="0"/>
                                                  <w:marBottom w:val="0"/>
                                                  <w:divBdr>
                                                    <w:top w:val="none" w:sz="0" w:space="0" w:color="auto"/>
                                                    <w:left w:val="none" w:sz="0" w:space="0" w:color="auto"/>
                                                    <w:bottom w:val="none" w:sz="0" w:space="0" w:color="auto"/>
                                                    <w:right w:val="none" w:sz="0" w:space="0" w:color="auto"/>
                                                  </w:divBdr>
                                                </w:div>
                                                <w:div w:id="197016610">
                                                  <w:marLeft w:val="0"/>
                                                  <w:marRight w:val="0"/>
                                                  <w:marTop w:val="0"/>
                                                  <w:marBottom w:val="0"/>
                                                  <w:divBdr>
                                                    <w:top w:val="none" w:sz="0" w:space="0" w:color="auto"/>
                                                    <w:left w:val="none" w:sz="0" w:space="0" w:color="auto"/>
                                                    <w:bottom w:val="none" w:sz="0" w:space="0" w:color="auto"/>
                                                    <w:right w:val="none" w:sz="0" w:space="0" w:color="auto"/>
                                                  </w:divBdr>
                                                </w:div>
                                                <w:div w:id="1978101218">
                                                  <w:marLeft w:val="0"/>
                                                  <w:marRight w:val="0"/>
                                                  <w:marTop w:val="0"/>
                                                  <w:marBottom w:val="0"/>
                                                  <w:divBdr>
                                                    <w:top w:val="none" w:sz="0" w:space="0" w:color="auto"/>
                                                    <w:left w:val="none" w:sz="0" w:space="0" w:color="auto"/>
                                                    <w:bottom w:val="none" w:sz="0" w:space="0" w:color="auto"/>
                                                    <w:right w:val="none" w:sz="0" w:space="0" w:color="auto"/>
                                                  </w:divBdr>
                                                </w:div>
                                                <w:div w:id="801847438">
                                                  <w:marLeft w:val="0"/>
                                                  <w:marRight w:val="0"/>
                                                  <w:marTop w:val="0"/>
                                                  <w:marBottom w:val="0"/>
                                                  <w:divBdr>
                                                    <w:top w:val="none" w:sz="0" w:space="0" w:color="auto"/>
                                                    <w:left w:val="none" w:sz="0" w:space="0" w:color="auto"/>
                                                    <w:bottom w:val="none" w:sz="0" w:space="0" w:color="auto"/>
                                                    <w:right w:val="none" w:sz="0" w:space="0" w:color="auto"/>
                                                  </w:divBdr>
                                                </w:div>
                                                <w:div w:id="904493576">
                                                  <w:marLeft w:val="0"/>
                                                  <w:marRight w:val="0"/>
                                                  <w:marTop w:val="0"/>
                                                  <w:marBottom w:val="0"/>
                                                  <w:divBdr>
                                                    <w:top w:val="none" w:sz="0" w:space="0" w:color="auto"/>
                                                    <w:left w:val="none" w:sz="0" w:space="0" w:color="auto"/>
                                                    <w:bottom w:val="none" w:sz="0" w:space="0" w:color="auto"/>
                                                    <w:right w:val="none" w:sz="0" w:space="0" w:color="auto"/>
                                                  </w:divBdr>
                                                </w:div>
                                                <w:div w:id="782306132">
                                                  <w:marLeft w:val="0"/>
                                                  <w:marRight w:val="0"/>
                                                  <w:marTop w:val="0"/>
                                                  <w:marBottom w:val="0"/>
                                                  <w:divBdr>
                                                    <w:top w:val="none" w:sz="0" w:space="0" w:color="auto"/>
                                                    <w:left w:val="none" w:sz="0" w:space="0" w:color="auto"/>
                                                    <w:bottom w:val="none" w:sz="0" w:space="0" w:color="auto"/>
                                                    <w:right w:val="none" w:sz="0" w:space="0" w:color="auto"/>
                                                  </w:divBdr>
                                                </w:div>
                                                <w:div w:id="807823220">
                                                  <w:marLeft w:val="0"/>
                                                  <w:marRight w:val="0"/>
                                                  <w:marTop w:val="0"/>
                                                  <w:marBottom w:val="0"/>
                                                  <w:divBdr>
                                                    <w:top w:val="none" w:sz="0" w:space="0" w:color="auto"/>
                                                    <w:left w:val="none" w:sz="0" w:space="0" w:color="auto"/>
                                                    <w:bottom w:val="none" w:sz="0" w:space="0" w:color="auto"/>
                                                    <w:right w:val="none" w:sz="0" w:space="0" w:color="auto"/>
                                                  </w:divBdr>
                                                </w:div>
                                                <w:div w:id="2071607643">
                                                  <w:marLeft w:val="0"/>
                                                  <w:marRight w:val="0"/>
                                                  <w:marTop w:val="0"/>
                                                  <w:marBottom w:val="0"/>
                                                  <w:divBdr>
                                                    <w:top w:val="none" w:sz="0" w:space="0" w:color="auto"/>
                                                    <w:left w:val="none" w:sz="0" w:space="0" w:color="auto"/>
                                                    <w:bottom w:val="none" w:sz="0" w:space="0" w:color="auto"/>
                                                    <w:right w:val="none" w:sz="0" w:space="0" w:color="auto"/>
                                                  </w:divBdr>
                                                </w:div>
                                                <w:div w:id="1606228235">
                                                  <w:marLeft w:val="0"/>
                                                  <w:marRight w:val="0"/>
                                                  <w:marTop w:val="0"/>
                                                  <w:marBottom w:val="0"/>
                                                  <w:divBdr>
                                                    <w:top w:val="none" w:sz="0" w:space="0" w:color="auto"/>
                                                    <w:left w:val="none" w:sz="0" w:space="0" w:color="auto"/>
                                                    <w:bottom w:val="none" w:sz="0" w:space="0" w:color="auto"/>
                                                    <w:right w:val="none" w:sz="0" w:space="0" w:color="auto"/>
                                                  </w:divBdr>
                                                </w:div>
                                                <w:div w:id="112769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2522">
                                          <w:marLeft w:val="0"/>
                                          <w:marRight w:val="0"/>
                                          <w:marTop w:val="0"/>
                                          <w:marBottom w:val="0"/>
                                          <w:divBdr>
                                            <w:top w:val="none" w:sz="0" w:space="0" w:color="auto"/>
                                            <w:left w:val="none" w:sz="0" w:space="0" w:color="auto"/>
                                            <w:bottom w:val="none" w:sz="0" w:space="0" w:color="auto"/>
                                            <w:right w:val="none" w:sz="0" w:space="0" w:color="auto"/>
                                          </w:divBdr>
                                          <w:divsChild>
                                            <w:div w:id="1440485384">
                                              <w:marLeft w:val="0"/>
                                              <w:marRight w:val="0"/>
                                              <w:marTop w:val="0"/>
                                              <w:marBottom w:val="0"/>
                                              <w:divBdr>
                                                <w:top w:val="none" w:sz="0" w:space="0" w:color="auto"/>
                                                <w:left w:val="none" w:sz="0" w:space="0" w:color="auto"/>
                                                <w:bottom w:val="none" w:sz="0" w:space="0" w:color="auto"/>
                                                <w:right w:val="none" w:sz="0" w:space="0" w:color="auto"/>
                                              </w:divBdr>
                                              <w:divsChild>
                                                <w:div w:id="1472480118">
                                                  <w:marLeft w:val="0"/>
                                                  <w:marRight w:val="0"/>
                                                  <w:marTop w:val="0"/>
                                                  <w:marBottom w:val="0"/>
                                                  <w:divBdr>
                                                    <w:top w:val="none" w:sz="0" w:space="0" w:color="auto"/>
                                                    <w:left w:val="none" w:sz="0" w:space="0" w:color="auto"/>
                                                    <w:bottom w:val="none" w:sz="0" w:space="0" w:color="auto"/>
                                                    <w:right w:val="none" w:sz="0" w:space="0" w:color="auto"/>
                                                  </w:divBdr>
                                                </w:div>
                                                <w:div w:id="266697290">
                                                  <w:marLeft w:val="0"/>
                                                  <w:marRight w:val="0"/>
                                                  <w:marTop w:val="0"/>
                                                  <w:marBottom w:val="0"/>
                                                  <w:divBdr>
                                                    <w:top w:val="none" w:sz="0" w:space="0" w:color="auto"/>
                                                    <w:left w:val="none" w:sz="0" w:space="0" w:color="auto"/>
                                                    <w:bottom w:val="none" w:sz="0" w:space="0" w:color="auto"/>
                                                    <w:right w:val="none" w:sz="0" w:space="0" w:color="auto"/>
                                                  </w:divBdr>
                                                </w:div>
                                                <w:div w:id="409352667">
                                                  <w:marLeft w:val="0"/>
                                                  <w:marRight w:val="0"/>
                                                  <w:marTop w:val="0"/>
                                                  <w:marBottom w:val="0"/>
                                                  <w:divBdr>
                                                    <w:top w:val="none" w:sz="0" w:space="0" w:color="auto"/>
                                                    <w:left w:val="none" w:sz="0" w:space="0" w:color="auto"/>
                                                    <w:bottom w:val="none" w:sz="0" w:space="0" w:color="auto"/>
                                                    <w:right w:val="none" w:sz="0" w:space="0" w:color="auto"/>
                                                  </w:divBdr>
                                                </w:div>
                                                <w:div w:id="425687089">
                                                  <w:marLeft w:val="0"/>
                                                  <w:marRight w:val="0"/>
                                                  <w:marTop w:val="0"/>
                                                  <w:marBottom w:val="0"/>
                                                  <w:divBdr>
                                                    <w:top w:val="none" w:sz="0" w:space="0" w:color="auto"/>
                                                    <w:left w:val="none" w:sz="0" w:space="0" w:color="auto"/>
                                                    <w:bottom w:val="none" w:sz="0" w:space="0" w:color="auto"/>
                                                    <w:right w:val="none" w:sz="0" w:space="0" w:color="auto"/>
                                                  </w:divBdr>
                                                </w:div>
                                                <w:div w:id="400063105">
                                                  <w:marLeft w:val="0"/>
                                                  <w:marRight w:val="0"/>
                                                  <w:marTop w:val="0"/>
                                                  <w:marBottom w:val="0"/>
                                                  <w:divBdr>
                                                    <w:top w:val="none" w:sz="0" w:space="0" w:color="auto"/>
                                                    <w:left w:val="none" w:sz="0" w:space="0" w:color="auto"/>
                                                    <w:bottom w:val="none" w:sz="0" w:space="0" w:color="auto"/>
                                                    <w:right w:val="none" w:sz="0" w:space="0" w:color="auto"/>
                                                  </w:divBdr>
                                                </w:div>
                                                <w:div w:id="1182085477">
                                                  <w:marLeft w:val="0"/>
                                                  <w:marRight w:val="0"/>
                                                  <w:marTop w:val="0"/>
                                                  <w:marBottom w:val="0"/>
                                                  <w:divBdr>
                                                    <w:top w:val="none" w:sz="0" w:space="0" w:color="auto"/>
                                                    <w:left w:val="none" w:sz="0" w:space="0" w:color="auto"/>
                                                    <w:bottom w:val="none" w:sz="0" w:space="0" w:color="auto"/>
                                                    <w:right w:val="none" w:sz="0" w:space="0" w:color="auto"/>
                                                  </w:divBdr>
                                                </w:div>
                                                <w:div w:id="1988779568">
                                                  <w:marLeft w:val="0"/>
                                                  <w:marRight w:val="0"/>
                                                  <w:marTop w:val="0"/>
                                                  <w:marBottom w:val="0"/>
                                                  <w:divBdr>
                                                    <w:top w:val="none" w:sz="0" w:space="0" w:color="auto"/>
                                                    <w:left w:val="none" w:sz="0" w:space="0" w:color="auto"/>
                                                    <w:bottom w:val="none" w:sz="0" w:space="0" w:color="auto"/>
                                                    <w:right w:val="none" w:sz="0" w:space="0" w:color="auto"/>
                                                  </w:divBdr>
                                                </w:div>
                                                <w:div w:id="1992168912">
                                                  <w:marLeft w:val="0"/>
                                                  <w:marRight w:val="0"/>
                                                  <w:marTop w:val="0"/>
                                                  <w:marBottom w:val="0"/>
                                                  <w:divBdr>
                                                    <w:top w:val="none" w:sz="0" w:space="0" w:color="auto"/>
                                                    <w:left w:val="none" w:sz="0" w:space="0" w:color="auto"/>
                                                    <w:bottom w:val="none" w:sz="0" w:space="0" w:color="auto"/>
                                                    <w:right w:val="none" w:sz="0" w:space="0" w:color="auto"/>
                                                  </w:divBdr>
                                                </w:div>
                                                <w:div w:id="1832257850">
                                                  <w:marLeft w:val="0"/>
                                                  <w:marRight w:val="0"/>
                                                  <w:marTop w:val="0"/>
                                                  <w:marBottom w:val="0"/>
                                                  <w:divBdr>
                                                    <w:top w:val="none" w:sz="0" w:space="0" w:color="auto"/>
                                                    <w:left w:val="none" w:sz="0" w:space="0" w:color="auto"/>
                                                    <w:bottom w:val="none" w:sz="0" w:space="0" w:color="auto"/>
                                                    <w:right w:val="none" w:sz="0" w:space="0" w:color="auto"/>
                                                  </w:divBdr>
                                                </w:div>
                                                <w:div w:id="282080512">
                                                  <w:marLeft w:val="0"/>
                                                  <w:marRight w:val="0"/>
                                                  <w:marTop w:val="0"/>
                                                  <w:marBottom w:val="0"/>
                                                  <w:divBdr>
                                                    <w:top w:val="none" w:sz="0" w:space="0" w:color="auto"/>
                                                    <w:left w:val="none" w:sz="0" w:space="0" w:color="auto"/>
                                                    <w:bottom w:val="none" w:sz="0" w:space="0" w:color="auto"/>
                                                    <w:right w:val="none" w:sz="0" w:space="0" w:color="auto"/>
                                                  </w:divBdr>
                                                </w:div>
                                                <w:div w:id="1286471787">
                                                  <w:marLeft w:val="0"/>
                                                  <w:marRight w:val="0"/>
                                                  <w:marTop w:val="0"/>
                                                  <w:marBottom w:val="0"/>
                                                  <w:divBdr>
                                                    <w:top w:val="none" w:sz="0" w:space="0" w:color="auto"/>
                                                    <w:left w:val="none" w:sz="0" w:space="0" w:color="auto"/>
                                                    <w:bottom w:val="none" w:sz="0" w:space="0" w:color="auto"/>
                                                    <w:right w:val="none" w:sz="0" w:space="0" w:color="auto"/>
                                                  </w:divBdr>
                                                </w:div>
                                                <w:div w:id="421142546">
                                                  <w:marLeft w:val="0"/>
                                                  <w:marRight w:val="0"/>
                                                  <w:marTop w:val="0"/>
                                                  <w:marBottom w:val="0"/>
                                                  <w:divBdr>
                                                    <w:top w:val="none" w:sz="0" w:space="0" w:color="auto"/>
                                                    <w:left w:val="none" w:sz="0" w:space="0" w:color="auto"/>
                                                    <w:bottom w:val="none" w:sz="0" w:space="0" w:color="auto"/>
                                                    <w:right w:val="none" w:sz="0" w:space="0" w:color="auto"/>
                                                  </w:divBdr>
                                                </w:div>
                                                <w:div w:id="1609580671">
                                                  <w:marLeft w:val="0"/>
                                                  <w:marRight w:val="0"/>
                                                  <w:marTop w:val="0"/>
                                                  <w:marBottom w:val="0"/>
                                                  <w:divBdr>
                                                    <w:top w:val="none" w:sz="0" w:space="0" w:color="auto"/>
                                                    <w:left w:val="none" w:sz="0" w:space="0" w:color="auto"/>
                                                    <w:bottom w:val="none" w:sz="0" w:space="0" w:color="auto"/>
                                                    <w:right w:val="none" w:sz="0" w:space="0" w:color="auto"/>
                                                  </w:divBdr>
                                                </w:div>
                                                <w:div w:id="1395549201">
                                                  <w:marLeft w:val="0"/>
                                                  <w:marRight w:val="0"/>
                                                  <w:marTop w:val="0"/>
                                                  <w:marBottom w:val="0"/>
                                                  <w:divBdr>
                                                    <w:top w:val="none" w:sz="0" w:space="0" w:color="auto"/>
                                                    <w:left w:val="none" w:sz="0" w:space="0" w:color="auto"/>
                                                    <w:bottom w:val="none" w:sz="0" w:space="0" w:color="auto"/>
                                                    <w:right w:val="none" w:sz="0" w:space="0" w:color="auto"/>
                                                  </w:divBdr>
                                                </w:div>
                                                <w:div w:id="150607266">
                                                  <w:marLeft w:val="0"/>
                                                  <w:marRight w:val="0"/>
                                                  <w:marTop w:val="0"/>
                                                  <w:marBottom w:val="0"/>
                                                  <w:divBdr>
                                                    <w:top w:val="none" w:sz="0" w:space="0" w:color="auto"/>
                                                    <w:left w:val="none" w:sz="0" w:space="0" w:color="auto"/>
                                                    <w:bottom w:val="none" w:sz="0" w:space="0" w:color="auto"/>
                                                    <w:right w:val="none" w:sz="0" w:space="0" w:color="auto"/>
                                                  </w:divBdr>
                                                </w:div>
                                                <w:div w:id="392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407760">
      <w:bodyDiv w:val="1"/>
      <w:marLeft w:val="0"/>
      <w:marRight w:val="0"/>
      <w:marTop w:val="0"/>
      <w:marBottom w:val="0"/>
      <w:divBdr>
        <w:top w:val="none" w:sz="0" w:space="0" w:color="auto"/>
        <w:left w:val="none" w:sz="0" w:space="0" w:color="auto"/>
        <w:bottom w:val="none" w:sz="0" w:space="0" w:color="auto"/>
        <w:right w:val="none" w:sz="0" w:space="0" w:color="auto"/>
      </w:divBdr>
    </w:div>
    <w:div w:id="531571672">
      <w:bodyDiv w:val="1"/>
      <w:marLeft w:val="0"/>
      <w:marRight w:val="0"/>
      <w:marTop w:val="0"/>
      <w:marBottom w:val="0"/>
      <w:divBdr>
        <w:top w:val="none" w:sz="0" w:space="0" w:color="auto"/>
        <w:left w:val="none" w:sz="0" w:space="0" w:color="auto"/>
        <w:bottom w:val="none" w:sz="0" w:space="0" w:color="auto"/>
        <w:right w:val="none" w:sz="0" w:space="0" w:color="auto"/>
      </w:divBdr>
    </w:div>
    <w:div w:id="534007967">
      <w:marLeft w:val="0"/>
      <w:marRight w:val="0"/>
      <w:marTop w:val="0"/>
      <w:marBottom w:val="0"/>
      <w:divBdr>
        <w:top w:val="none" w:sz="0" w:space="0" w:color="auto"/>
        <w:left w:val="none" w:sz="0" w:space="0" w:color="auto"/>
        <w:bottom w:val="none" w:sz="0" w:space="0" w:color="auto"/>
        <w:right w:val="none" w:sz="0" w:space="0" w:color="auto"/>
      </w:divBdr>
    </w:div>
    <w:div w:id="544101141">
      <w:bodyDiv w:val="1"/>
      <w:marLeft w:val="0"/>
      <w:marRight w:val="0"/>
      <w:marTop w:val="0"/>
      <w:marBottom w:val="0"/>
      <w:divBdr>
        <w:top w:val="none" w:sz="0" w:space="0" w:color="auto"/>
        <w:left w:val="none" w:sz="0" w:space="0" w:color="auto"/>
        <w:bottom w:val="none" w:sz="0" w:space="0" w:color="auto"/>
        <w:right w:val="none" w:sz="0" w:space="0" w:color="auto"/>
      </w:divBdr>
    </w:div>
    <w:div w:id="605770383">
      <w:bodyDiv w:val="1"/>
      <w:marLeft w:val="0"/>
      <w:marRight w:val="0"/>
      <w:marTop w:val="0"/>
      <w:marBottom w:val="0"/>
      <w:divBdr>
        <w:top w:val="none" w:sz="0" w:space="0" w:color="auto"/>
        <w:left w:val="none" w:sz="0" w:space="0" w:color="auto"/>
        <w:bottom w:val="none" w:sz="0" w:space="0" w:color="auto"/>
        <w:right w:val="none" w:sz="0" w:space="0" w:color="auto"/>
      </w:divBdr>
    </w:div>
    <w:div w:id="609161721">
      <w:bodyDiv w:val="1"/>
      <w:marLeft w:val="0"/>
      <w:marRight w:val="0"/>
      <w:marTop w:val="0"/>
      <w:marBottom w:val="0"/>
      <w:divBdr>
        <w:top w:val="none" w:sz="0" w:space="0" w:color="auto"/>
        <w:left w:val="none" w:sz="0" w:space="0" w:color="auto"/>
        <w:bottom w:val="none" w:sz="0" w:space="0" w:color="auto"/>
        <w:right w:val="none" w:sz="0" w:space="0" w:color="auto"/>
      </w:divBdr>
    </w:div>
    <w:div w:id="614793338">
      <w:bodyDiv w:val="1"/>
      <w:marLeft w:val="0"/>
      <w:marRight w:val="0"/>
      <w:marTop w:val="100"/>
      <w:marBottom w:val="100"/>
      <w:divBdr>
        <w:top w:val="single" w:sz="6" w:space="0" w:color="000000"/>
        <w:left w:val="single" w:sz="6" w:space="0" w:color="000000"/>
        <w:bottom w:val="single" w:sz="6" w:space="0" w:color="000000"/>
        <w:right w:val="single" w:sz="6" w:space="0" w:color="000000"/>
      </w:divBdr>
      <w:divsChild>
        <w:div w:id="1171409229">
          <w:marLeft w:val="0"/>
          <w:marRight w:val="0"/>
          <w:marTop w:val="150"/>
          <w:marBottom w:val="100"/>
          <w:divBdr>
            <w:top w:val="none" w:sz="0" w:space="0" w:color="auto"/>
            <w:left w:val="none" w:sz="0" w:space="0" w:color="auto"/>
            <w:bottom w:val="none" w:sz="0" w:space="0" w:color="auto"/>
            <w:right w:val="none" w:sz="0" w:space="0" w:color="auto"/>
          </w:divBdr>
          <w:divsChild>
            <w:div w:id="363288584">
              <w:marLeft w:val="-225"/>
              <w:marRight w:val="-375"/>
              <w:marTop w:val="0"/>
              <w:marBottom w:val="0"/>
              <w:divBdr>
                <w:top w:val="none" w:sz="0" w:space="0" w:color="auto"/>
                <w:left w:val="none" w:sz="0" w:space="0" w:color="auto"/>
                <w:bottom w:val="none" w:sz="0" w:space="0" w:color="auto"/>
                <w:right w:val="none" w:sz="0" w:space="0" w:color="auto"/>
              </w:divBdr>
              <w:divsChild>
                <w:div w:id="369233348">
                  <w:marLeft w:val="0"/>
                  <w:marRight w:val="0"/>
                  <w:marTop w:val="0"/>
                  <w:marBottom w:val="0"/>
                  <w:divBdr>
                    <w:top w:val="none" w:sz="0" w:space="0" w:color="auto"/>
                    <w:left w:val="none" w:sz="0" w:space="0" w:color="auto"/>
                    <w:bottom w:val="none" w:sz="0" w:space="0" w:color="auto"/>
                    <w:right w:val="none" w:sz="0" w:space="0" w:color="auto"/>
                  </w:divBdr>
                  <w:divsChild>
                    <w:div w:id="1410733875">
                      <w:marLeft w:val="-225"/>
                      <w:marRight w:val="-375"/>
                      <w:marTop w:val="0"/>
                      <w:marBottom w:val="0"/>
                      <w:divBdr>
                        <w:top w:val="none" w:sz="0" w:space="0" w:color="auto"/>
                        <w:left w:val="none" w:sz="0" w:space="0" w:color="auto"/>
                        <w:bottom w:val="none" w:sz="0" w:space="0" w:color="auto"/>
                        <w:right w:val="none" w:sz="0" w:space="0" w:color="auto"/>
                      </w:divBdr>
                      <w:divsChild>
                        <w:div w:id="11076">
                          <w:marLeft w:val="0"/>
                          <w:marRight w:val="0"/>
                          <w:marTop w:val="0"/>
                          <w:marBottom w:val="0"/>
                          <w:divBdr>
                            <w:top w:val="none" w:sz="0" w:space="0" w:color="auto"/>
                            <w:left w:val="none" w:sz="0" w:space="0" w:color="auto"/>
                            <w:bottom w:val="none" w:sz="0" w:space="0" w:color="auto"/>
                            <w:right w:val="none" w:sz="0" w:space="0" w:color="auto"/>
                          </w:divBdr>
                          <w:divsChild>
                            <w:div w:id="1974090946">
                              <w:marLeft w:val="0"/>
                              <w:marRight w:val="0"/>
                              <w:marTop w:val="0"/>
                              <w:marBottom w:val="0"/>
                              <w:divBdr>
                                <w:top w:val="none" w:sz="0" w:space="0" w:color="auto"/>
                                <w:left w:val="none" w:sz="0" w:space="0" w:color="auto"/>
                                <w:bottom w:val="none" w:sz="0" w:space="0" w:color="auto"/>
                                <w:right w:val="none" w:sz="0" w:space="0" w:color="auto"/>
                              </w:divBdr>
                              <w:divsChild>
                                <w:div w:id="1229417563">
                                  <w:marLeft w:val="0"/>
                                  <w:marRight w:val="0"/>
                                  <w:marTop w:val="0"/>
                                  <w:marBottom w:val="0"/>
                                  <w:divBdr>
                                    <w:top w:val="none" w:sz="0" w:space="0" w:color="auto"/>
                                    <w:left w:val="none" w:sz="0" w:space="0" w:color="auto"/>
                                    <w:bottom w:val="none" w:sz="0" w:space="0" w:color="auto"/>
                                    <w:right w:val="none" w:sz="0" w:space="0" w:color="auto"/>
                                  </w:divBdr>
                                  <w:divsChild>
                                    <w:div w:id="545794530">
                                      <w:marLeft w:val="0"/>
                                      <w:marRight w:val="0"/>
                                      <w:marTop w:val="0"/>
                                      <w:marBottom w:val="0"/>
                                      <w:divBdr>
                                        <w:top w:val="single" w:sz="2" w:space="0" w:color="auto"/>
                                        <w:left w:val="single" w:sz="2" w:space="0" w:color="auto"/>
                                        <w:bottom w:val="single" w:sz="2" w:space="0" w:color="auto"/>
                                        <w:right w:val="single" w:sz="2" w:space="0" w:color="auto"/>
                                      </w:divBdr>
                                      <w:divsChild>
                                        <w:div w:id="521435399">
                                          <w:marLeft w:val="0"/>
                                          <w:marRight w:val="0"/>
                                          <w:marTop w:val="0"/>
                                          <w:marBottom w:val="0"/>
                                          <w:divBdr>
                                            <w:top w:val="none" w:sz="0" w:space="0" w:color="auto"/>
                                            <w:left w:val="none" w:sz="0" w:space="0" w:color="auto"/>
                                            <w:bottom w:val="none" w:sz="0" w:space="0" w:color="auto"/>
                                            <w:right w:val="none" w:sz="0" w:space="0" w:color="auto"/>
                                          </w:divBdr>
                                          <w:divsChild>
                                            <w:div w:id="2030642396">
                                              <w:marLeft w:val="0"/>
                                              <w:marRight w:val="0"/>
                                              <w:marTop w:val="0"/>
                                              <w:marBottom w:val="0"/>
                                              <w:divBdr>
                                                <w:top w:val="none" w:sz="0" w:space="0" w:color="auto"/>
                                                <w:left w:val="none" w:sz="0" w:space="0" w:color="auto"/>
                                                <w:bottom w:val="none" w:sz="0" w:space="0" w:color="auto"/>
                                                <w:right w:val="none" w:sz="0" w:space="0" w:color="auto"/>
                                              </w:divBdr>
                                              <w:divsChild>
                                                <w:div w:id="549534217">
                                                  <w:marLeft w:val="-225"/>
                                                  <w:marRight w:val="-375"/>
                                                  <w:marTop w:val="0"/>
                                                  <w:marBottom w:val="0"/>
                                                  <w:divBdr>
                                                    <w:top w:val="none" w:sz="0" w:space="0" w:color="auto"/>
                                                    <w:left w:val="none" w:sz="0" w:space="0" w:color="auto"/>
                                                    <w:bottom w:val="none" w:sz="0" w:space="0" w:color="auto"/>
                                                    <w:right w:val="none" w:sz="0" w:space="0" w:color="auto"/>
                                                  </w:divBdr>
                                                  <w:divsChild>
                                                    <w:div w:id="1944872384">
                                                      <w:marLeft w:val="0"/>
                                                      <w:marRight w:val="0"/>
                                                      <w:marTop w:val="0"/>
                                                      <w:marBottom w:val="0"/>
                                                      <w:divBdr>
                                                        <w:top w:val="none" w:sz="0" w:space="0" w:color="auto"/>
                                                        <w:left w:val="none" w:sz="0" w:space="0" w:color="auto"/>
                                                        <w:bottom w:val="none" w:sz="0" w:space="0" w:color="auto"/>
                                                        <w:right w:val="none" w:sz="0" w:space="0" w:color="auto"/>
                                                      </w:divBdr>
                                                      <w:divsChild>
                                                        <w:div w:id="1679700084">
                                                          <w:marLeft w:val="0"/>
                                                          <w:marRight w:val="0"/>
                                                          <w:marTop w:val="0"/>
                                                          <w:marBottom w:val="0"/>
                                                          <w:divBdr>
                                                            <w:top w:val="none" w:sz="0" w:space="0" w:color="auto"/>
                                                            <w:left w:val="none" w:sz="0" w:space="0" w:color="auto"/>
                                                            <w:bottom w:val="none" w:sz="0" w:space="0" w:color="auto"/>
                                                            <w:right w:val="none" w:sz="0" w:space="0" w:color="auto"/>
                                                          </w:divBdr>
                                                          <w:divsChild>
                                                            <w:div w:id="239297979">
                                                              <w:marLeft w:val="0"/>
                                                              <w:marRight w:val="0"/>
                                                              <w:marTop w:val="0"/>
                                                              <w:marBottom w:val="0"/>
                                                              <w:divBdr>
                                                                <w:top w:val="none" w:sz="0" w:space="0" w:color="auto"/>
                                                                <w:left w:val="none" w:sz="0" w:space="0" w:color="auto"/>
                                                                <w:bottom w:val="none" w:sz="0" w:space="0" w:color="auto"/>
                                                                <w:right w:val="none" w:sz="0" w:space="0" w:color="auto"/>
                                                              </w:divBdr>
                                                              <w:divsChild>
                                                                <w:div w:id="1684360134">
                                                                  <w:marLeft w:val="0"/>
                                                                  <w:marRight w:val="0"/>
                                                                  <w:marTop w:val="0"/>
                                                                  <w:marBottom w:val="0"/>
                                                                  <w:divBdr>
                                                                    <w:top w:val="none" w:sz="0" w:space="0" w:color="auto"/>
                                                                    <w:left w:val="none" w:sz="0" w:space="0" w:color="auto"/>
                                                                    <w:bottom w:val="none" w:sz="0" w:space="0" w:color="auto"/>
                                                                    <w:right w:val="none" w:sz="0" w:space="0" w:color="auto"/>
                                                                  </w:divBdr>
                                                                  <w:divsChild>
                                                                    <w:div w:id="16295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2200992">
      <w:bodyDiv w:val="1"/>
      <w:marLeft w:val="0"/>
      <w:marRight w:val="0"/>
      <w:marTop w:val="0"/>
      <w:marBottom w:val="0"/>
      <w:divBdr>
        <w:top w:val="none" w:sz="0" w:space="0" w:color="auto"/>
        <w:left w:val="none" w:sz="0" w:space="0" w:color="auto"/>
        <w:bottom w:val="none" w:sz="0" w:space="0" w:color="auto"/>
        <w:right w:val="none" w:sz="0" w:space="0" w:color="auto"/>
      </w:divBdr>
    </w:div>
    <w:div w:id="719551288">
      <w:bodyDiv w:val="1"/>
      <w:marLeft w:val="0"/>
      <w:marRight w:val="0"/>
      <w:marTop w:val="0"/>
      <w:marBottom w:val="0"/>
      <w:divBdr>
        <w:top w:val="none" w:sz="0" w:space="0" w:color="auto"/>
        <w:left w:val="none" w:sz="0" w:space="0" w:color="auto"/>
        <w:bottom w:val="none" w:sz="0" w:space="0" w:color="auto"/>
        <w:right w:val="none" w:sz="0" w:space="0" w:color="auto"/>
      </w:divBdr>
    </w:div>
    <w:div w:id="746732352">
      <w:bodyDiv w:val="1"/>
      <w:marLeft w:val="0"/>
      <w:marRight w:val="0"/>
      <w:marTop w:val="0"/>
      <w:marBottom w:val="0"/>
      <w:divBdr>
        <w:top w:val="none" w:sz="0" w:space="0" w:color="auto"/>
        <w:left w:val="none" w:sz="0" w:space="0" w:color="auto"/>
        <w:bottom w:val="none" w:sz="0" w:space="0" w:color="auto"/>
        <w:right w:val="none" w:sz="0" w:space="0" w:color="auto"/>
      </w:divBdr>
    </w:div>
    <w:div w:id="826751918">
      <w:bodyDiv w:val="1"/>
      <w:marLeft w:val="0"/>
      <w:marRight w:val="0"/>
      <w:marTop w:val="0"/>
      <w:marBottom w:val="0"/>
      <w:divBdr>
        <w:top w:val="none" w:sz="0" w:space="0" w:color="auto"/>
        <w:left w:val="none" w:sz="0" w:space="0" w:color="auto"/>
        <w:bottom w:val="none" w:sz="0" w:space="0" w:color="auto"/>
        <w:right w:val="none" w:sz="0" w:space="0" w:color="auto"/>
      </w:divBdr>
    </w:div>
    <w:div w:id="969897654">
      <w:bodyDiv w:val="1"/>
      <w:marLeft w:val="0"/>
      <w:marRight w:val="0"/>
      <w:marTop w:val="0"/>
      <w:marBottom w:val="0"/>
      <w:divBdr>
        <w:top w:val="none" w:sz="0" w:space="0" w:color="auto"/>
        <w:left w:val="none" w:sz="0" w:space="0" w:color="auto"/>
        <w:bottom w:val="none" w:sz="0" w:space="0" w:color="auto"/>
        <w:right w:val="none" w:sz="0" w:space="0" w:color="auto"/>
      </w:divBdr>
    </w:div>
    <w:div w:id="1022242652">
      <w:bodyDiv w:val="1"/>
      <w:marLeft w:val="0"/>
      <w:marRight w:val="0"/>
      <w:marTop w:val="0"/>
      <w:marBottom w:val="0"/>
      <w:divBdr>
        <w:top w:val="none" w:sz="0" w:space="0" w:color="auto"/>
        <w:left w:val="none" w:sz="0" w:space="0" w:color="auto"/>
        <w:bottom w:val="none" w:sz="0" w:space="0" w:color="auto"/>
        <w:right w:val="none" w:sz="0" w:space="0" w:color="auto"/>
      </w:divBdr>
    </w:div>
    <w:div w:id="1083456457">
      <w:bodyDiv w:val="1"/>
      <w:marLeft w:val="0"/>
      <w:marRight w:val="0"/>
      <w:marTop w:val="0"/>
      <w:marBottom w:val="0"/>
      <w:divBdr>
        <w:top w:val="none" w:sz="0" w:space="0" w:color="auto"/>
        <w:left w:val="none" w:sz="0" w:space="0" w:color="auto"/>
        <w:bottom w:val="none" w:sz="0" w:space="0" w:color="auto"/>
        <w:right w:val="none" w:sz="0" w:space="0" w:color="auto"/>
      </w:divBdr>
    </w:div>
    <w:div w:id="1140656895">
      <w:bodyDiv w:val="1"/>
      <w:marLeft w:val="0"/>
      <w:marRight w:val="0"/>
      <w:marTop w:val="0"/>
      <w:marBottom w:val="0"/>
      <w:divBdr>
        <w:top w:val="none" w:sz="0" w:space="0" w:color="auto"/>
        <w:left w:val="none" w:sz="0" w:space="0" w:color="auto"/>
        <w:bottom w:val="none" w:sz="0" w:space="0" w:color="auto"/>
        <w:right w:val="none" w:sz="0" w:space="0" w:color="auto"/>
      </w:divBdr>
    </w:div>
    <w:div w:id="1218083508">
      <w:marLeft w:val="0"/>
      <w:marRight w:val="0"/>
      <w:marTop w:val="0"/>
      <w:marBottom w:val="0"/>
      <w:divBdr>
        <w:top w:val="none" w:sz="0" w:space="0" w:color="auto"/>
        <w:left w:val="none" w:sz="0" w:space="0" w:color="auto"/>
        <w:bottom w:val="none" w:sz="0" w:space="0" w:color="auto"/>
        <w:right w:val="none" w:sz="0" w:space="0" w:color="auto"/>
      </w:divBdr>
      <w:divsChild>
        <w:div w:id="1403337450">
          <w:marLeft w:val="0"/>
          <w:marRight w:val="0"/>
          <w:marTop w:val="0"/>
          <w:marBottom w:val="0"/>
          <w:divBdr>
            <w:top w:val="none" w:sz="0" w:space="0" w:color="auto"/>
            <w:left w:val="none" w:sz="0" w:space="0" w:color="auto"/>
            <w:bottom w:val="none" w:sz="0" w:space="0" w:color="auto"/>
            <w:right w:val="none" w:sz="0" w:space="0" w:color="auto"/>
          </w:divBdr>
          <w:divsChild>
            <w:div w:id="2077120594">
              <w:marLeft w:val="0"/>
              <w:marRight w:val="0"/>
              <w:marTop w:val="0"/>
              <w:marBottom w:val="0"/>
              <w:divBdr>
                <w:top w:val="none" w:sz="0" w:space="0" w:color="auto"/>
                <w:left w:val="none" w:sz="0" w:space="0" w:color="auto"/>
                <w:bottom w:val="none" w:sz="0" w:space="0" w:color="auto"/>
                <w:right w:val="none" w:sz="0" w:space="0" w:color="auto"/>
              </w:divBdr>
              <w:divsChild>
                <w:div w:id="3512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5680">
      <w:bodyDiv w:val="1"/>
      <w:marLeft w:val="0"/>
      <w:marRight w:val="0"/>
      <w:marTop w:val="0"/>
      <w:marBottom w:val="0"/>
      <w:divBdr>
        <w:top w:val="none" w:sz="0" w:space="0" w:color="auto"/>
        <w:left w:val="none" w:sz="0" w:space="0" w:color="auto"/>
        <w:bottom w:val="none" w:sz="0" w:space="0" w:color="auto"/>
        <w:right w:val="none" w:sz="0" w:space="0" w:color="auto"/>
      </w:divBdr>
      <w:divsChild>
        <w:div w:id="1867330732">
          <w:marLeft w:val="0"/>
          <w:marRight w:val="0"/>
          <w:marTop w:val="0"/>
          <w:marBottom w:val="0"/>
          <w:divBdr>
            <w:top w:val="single" w:sz="2" w:space="0" w:color="CCCCCC"/>
            <w:left w:val="single" w:sz="6" w:space="0" w:color="CCCCCC"/>
            <w:bottom w:val="single" w:sz="6" w:space="0" w:color="CCCCCC"/>
            <w:right w:val="single" w:sz="6" w:space="0" w:color="CCCCCC"/>
          </w:divBdr>
          <w:divsChild>
            <w:div w:id="1339576462">
              <w:marLeft w:val="0"/>
              <w:marRight w:val="0"/>
              <w:marTop w:val="0"/>
              <w:marBottom w:val="0"/>
              <w:divBdr>
                <w:top w:val="none" w:sz="0" w:space="0" w:color="auto"/>
                <w:left w:val="none" w:sz="0" w:space="0" w:color="auto"/>
                <w:bottom w:val="none" w:sz="0" w:space="0" w:color="auto"/>
                <w:right w:val="none" w:sz="0" w:space="0" w:color="auto"/>
              </w:divBdr>
              <w:divsChild>
                <w:div w:id="1995445955">
                  <w:marLeft w:val="-180"/>
                  <w:marRight w:val="-180"/>
                  <w:marTop w:val="0"/>
                  <w:marBottom w:val="0"/>
                  <w:divBdr>
                    <w:top w:val="none" w:sz="0" w:space="0" w:color="auto"/>
                    <w:left w:val="none" w:sz="0" w:space="0" w:color="auto"/>
                    <w:bottom w:val="none" w:sz="0" w:space="0" w:color="auto"/>
                    <w:right w:val="none" w:sz="0" w:space="0" w:color="auto"/>
                  </w:divBdr>
                  <w:divsChild>
                    <w:div w:id="1066760087">
                      <w:marLeft w:val="0"/>
                      <w:marRight w:val="0"/>
                      <w:marTop w:val="0"/>
                      <w:marBottom w:val="0"/>
                      <w:divBdr>
                        <w:top w:val="none" w:sz="0" w:space="0" w:color="auto"/>
                        <w:left w:val="none" w:sz="0" w:space="0" w:color="auto"/>
                        <w:bottom w:val="none" w:sz="0" w:space="0" w:color="auto"/>
                        <w:right w:val="none" w:sz="0" w:space="0" w:color="auto"/>
                      </w:divBdr>
                      <w:divsChild>
                        <w:div w:id="1671718380">
                          <w:marLeft w:val="-180"/>
                          <w:marRight w:val="-180"/>
                          <w:marTop w:val="0"/>
                          <w:marBottom w:val="0"/>
                          <w:divBdr>
                            <w:top w:val="none" w:sz="0" w:space="0" w:color="auto"/>
                            <w:left w:val="none" w:sz="0" w:space="0" w:color="auto"/>
                            <w:bottom w:val="none" w:sz="0" w:space="0" w:color="auto"/>
                            <w:right w:val="none" w:sz="0" w:space="0" w:color="auto"/>
                          </w:divBdr>
                          <w:divsChild>
                            <w:div w:id="475688877">
                              <w:marLeft w:val="0"/>
                              <w:marRight w:val="0"/>
                              <w:marTop w:val="0"/>
                              <w:marBottom w:val="0"/>
                              <w:divBdr>
                                <w:top w:val="none" w:sz="0" w:space="0" w:color="auto"/>
                                <w:left w:val="none" w:sz="0" w:space="0" w:color="auto"/>
                                <w:bottom w:val="none" w:sz="0" w:space="0" w:color="auto"/>
                                <w:right w:val="none" w:sz="0" w:space="0" w:color="auto"/>
                              </w:divBdr>
                              <w:divsChild>
                                <w:div w:id="265309243">
                                  <w:marLeft w:val="0"/>
                                  <w:marRight w:val="0"/>
                                  <w:marTop w:val="0"/>
                                  <w:marBottom w:val="0"/>
                                  <w:divBdr>
                                    <w:top w:val="none" w:sz="0" w:space="0" w:color="auto"/>
                                    <w:left w:val="none" w:sz="0" w:space="0" w:color="auto"/>
                                    <w:bottom w:val="none" w:sz="0" w:space="0" w:color="auto"/>
                                    <w:right w:val="none" w:sz="0" w:space="0" w:color="auto"/>
                                  </w:divBdr>
                                  <w:divsChild>
                                    <w:div w:id="67192697">
                                      <w:marLeft w:val="0"/>
                                      <w:marRight w:val="0"/>
                                      <w:marTop w:val="0"/>
                                      <w:marBottom w:val="0"/>
                                      <w:divBdr>
                                        <w:top w:val="none" w:sz="0" w:space="0" w:color="auto"/>
                                        <w:left w:val="none" w:sz="0" w:space="0" w:color="auto"/>
                                        <w:bottom w:val="none" w:sz="0" w:space="0" w:color="auto"/>
                                        <w:right w:val="none" w:sz="0" w:space="0" w:color="auto"/>
                                      </w:divBdr>
                                      <w:divsChild>
                                        <w:div w:id="769012876">
                                          <w:marLeft w:val="0"/>
                                          <w:marRight w:val="0"/>
                                          <w:marTop w:val="0"/>
                                          <w:marBottom w:val="0"/>
                                          <w:divBdr>
                                            <w:top w:val="none" w:sz="0" w:space="0" w:color="auto"/>
                                            <w:left w:val="none" w:sz="0" w:space="0" w:color="auto"/>
                                            <w:bottom w:val="none" w:sz="0" w:space="0" w:color="auto"/>
                                            <w:right w:val="none" w:sz="0" w:space="0" w:color="auto"/>
                                          </w:divBdr>
                                          <w:divsChild>
                                            <w:div w:id="1602836784">
                                              <w:marLeft w:val="0"/>
                                              <w:marRight w:val="0"/>
                                              <w:marTop w:val="0"/>
                                              <w:marBottom w:val="0"/>
                                              <w:divBdr>
                                                <w:top w:val="none" w:sz="0" w:space="0" w:color="auto"/>
                                                <w:left w:val="none" w:sz="0" w:space="0" w:color="auto"/>
                                                <w:bottom w:val="none" w:sz="0" w:space="0" w:color="auto"/>
                                                <w:right w:val="none" w:sz="0" w:space="0" w:color="auto"/>
                                              </w:divBdr>
                                              <w:divsChild>
                                                <w:div w:id="555363534">
                                                  <w:marLeft w:val="0"/>
                                                  <w:marRight w:val="0"/>
                                                  <w:marTop w:val="0"/>
                                                  <w:marBottom w:val="0"/>
                                                  <w:divBdr>
                                                    <w:top w:val="none" w:sz="0" w:space="0" w:color="auto"/>
                                                    <w:left w:val="none" w:sz="0" w:space="0" w:color="auto"/>
                                                    <w:bottom w:val="none" w:sz="0" w:space="0" w:color="auto"/>
                                                    <w:right w:val="none" w:sz="0" w:space="0" w:color="auto"/>
                                                  </w:divBdr>
                                                  <w:divsChild>
                                                    <w:div w:id="1103107198">
                                                      <w:marLeft w:val="0"/>
                                                      <w:marRight w:val="0"/>
                                                      <w:marTop w:val="0"/>
                                                      <w:marBottom w:val="0"/>
                                                      <w:divBdr>
                                                        <w:top w:val="none" w:sz="0" w:space="0" w:color="auto"/>
                                                        <w:left w:val="none" w:sz="0" w:space="0" w:color="auto"/>
                                                        <w:bottom w:val="none" w:sz="0" w:space="0" w:color="auto"/>
                                                        <w:right w:val="none" w:sz="0" w:space="0" w:color="auto"/>
                                                      </w:divBdr>
                                                      <w:divsChild>
                                                        <w:div w:id="759254727">
                                                          <w:marLeft w:val="-180"/>
                                                          <w:marRight w:val="-180"/>
                                                          <w:marTop w:val="0"/>
                                                          <w:marBottom w:val="0"/>
                                                          <w:divBdr>
                                                            <w:top w:val="none" w:sz="0" w:space="0" w:color="auto"/>
                                                            <w:left w:val="none" w:sz="0" w:space="0" w:color="auto"/>
                                                            <w:bottom w:val="none" w:sz="0" w:space="0" w:color="auto"/>
                                                            <w:right w:val="none" w:sz="0" w:space="0" w:color="auto"/>
                                                          </w:divBdr>
                                                          <w:divsChild>
                                                            <w:div w:id="1709837741">
                                                              <w:marLeft w:val="0"/>
                                                              <w:marRight w:val="0"/>
                                                              <w:marTop w:val="0"/>
                                                              <w:marBottom w:val="0"/>
                                                              <w:divBdr>
                                                                <w:top w:val="none" w:sz="0" w:space="0" w:color="auto"/>
                                                                <w:left w:val="none" w:sz="0" w:space="0" w:color="auto"/>
                                                                <w:bottom w:val="none" w:sz="0" w:space="0" w:color="auto"/>
                                                                <w:right w:val="none" w:sz="0" w:space="0" w:color="auto"/>
                                                              </w:divBdr>
                                                              <w:divsChild>
                                                                <w:div w:id="999164274">
                                                                  <w:marLeft w:val="0"/>
                                                                  <w:marRight w:val="0"/>
                                                                  <w:marTop w:val="0"/>
                                                                  <w:marBottom w:val="0"/>
                                                                  <w:divBdr>
                                                                    <w:top w:val="none" w:sz="0" w:space="0" w:color="auto"/>
                                                                    <w:left w:val="none" w:sz="0" w:space="0" w:color="auto"/>
                                                                    <w:bottom w:val="none" w:sz="0" w:space="0" w:color="auto"/>
                                                                    <w:right w:val="none" w:sz="0" w:space="0" w:color="auto"/>
                                                                  </w:divBdr>
                                                                  <w:divsChild>
                                                                    <w:div w:id="1257977314">
                                                                      <w:marLeft w:val="0"/>
                                                                      <w:marRight w:val="0"/>
                                                                      <w:marTop w:val="0"/>
                                                                      <w:marBottom w:val="0"/>
                                                                      <w:divBdr>
                                                                        <w:top w:val="none" w:sz="0" w:space="0" w:color="auto"/>
                                                                        <w:left w:val="none" w:sz="0" w:space="0" w:color="auto"/>
                                                                        <w:bottom w:val="none" w:sz="0" w:space="0" w:color="auto"/>
                                                                        <w:right w:val="none" w:sz="0" w:space="0" w:color="auto"/>
                                                                      </w:divBdr>
                                                                      <w:divsChild>
                                                                        <w:div w:id="11301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3485">
      <w:bodyDiv w:val="1"/>
      <w:marLeft w:val="0"/>
      <w:marRight w:val="0"/>
      <w:marTop w:val="0"/>
      <w:marBottom w:val="0"/>
      <w:divBdr>
        <w:top w:val="none" w:sz="0" w:space="0" w:color="auto"/>
        <w:left w:val="none" w:sz="0" w:space="0" w:color="auto"/>
        <w:bottom w:val="none" w:sz="0" w:space="0" w:color="auto"/>
        <w:right w:val="none" w:sz="0" w:space="0" w:color="auto"/>
      </w:divBdr>
    </w:div>
    <w:div w:id="1294091430">
      <w:bodyDiv w:val="1"/>
      <w:marLeft w:val="0"/>
      <w:marRight w:val="0"/>
      <w:marTop w:val="0"/>
      <w:marBottom w:val="0"/>
      <w:divBdr>
        <w:top w:val="none" w:sz="0" w:space="0" w:color="auto"/>
        <w:left w:val="none" w:sz="0" w:space="0" w:color="auto"/>
        <w:bottom w:val="none" w:sz="0" w:space="0" w:color="auto"/>
        <w:right w:val="none" w:sz="0" w:space="0" w:color="auto"/>
      </w:divBdr>
    </w:div>
    <w:div w:id="1296451272">
      <w:bodyDiv w:val="1"/>
      <w:marLeft w:val="0"/>
      <w:marRight w:val="0"/>
      <w:marTop w:val="0"/>
      <w:marBottom w:val="0"/>
      <w:divBdr>
        <w:top w:val="none" w:sz="0" w:space="0" w:color="auto"/>
        <w:left w:val="none" w:sz="0" w:space="0" w:color="auto"/>
        <w:bottom w:val="none" w:sz="0" w:space="0" w:color="auto"/>
        <w:right w:val="none" w:sz="0" w:space="0" w:color="auto"/>
      </w:divBdr>
    </w:div>
    <w:div w:id="1357149037">
      <w:bodyDiv w:val="1"/>
      <w:marLeft w:val="0"/>
      <w:marRight w:val="0"/>
      <w:marTop w:val="0"/>
      <w:marBottom w:val="0"/>
      <w:divBdr>
        <w:top w:val="none" w:sz="0" w:space="0" w:color="auto"/>
        <w:left w:val="none" w:sz="0" w:space="0" w:color="auto"/>
        <w:bottom w:val="none" w:sz="0" w:space="0" w:color="auto"/>
        <w:right w:val="none" w:sz="0" w:space="0" w:color="auto"/>
      </w:divBdr>
    </w:div>
    <w:div w:id="1365135009">
      <w:bodyDiv w:val="1"/>
      <w:marLeft w:val="0"/>
      <w:marRight w:val="0"/>
      <w:marTop w:val="0"/>
      <w:marBottom w:val="0"/>
      <w:divBdr>
        <w:top w:val="none" w:sz="0" w:space="0" w:color="auto"/>
        <w:left w:val="none" w:sz="0" w:space="0" w:color="auto"/>
        <w:bottom w:val="none" w:sz="0" w:space="0" w:color="auto"/>
        <w:right w:val="none" w:sz="0" w:space="0" w:color="auto"/>
      </w:divBdr>
    </w:div>
    <w:div w:id="1437604829">
      <w:bodyDiv w:val="1"/>
      <w:marLeft w:val="0"/>
      <w:marRight w:val="0"/>
      <w:marTop w:val="0"/>
      <w:marBottom w:val="0"/>
      <w:divBdr>
        <w:top w:val="none" w:sz="0" w:space="0" w:color="auto"/>
        <w:left w:val="none" w:sz="0" w:space="0" w:color="auto"/>
        <w:bottom w:val="none" w:sz="0" w:space="0" w:color="auto"/>
        <w:right w:val="none" w:sz="0" w:space="0" w:color="auto"/>
      </w:divBdr>
    </w:div>
    <w:div w:id="1449275363">
      <w:marLeft w:val="0"/>
      <w:marRight w:val="0"/>
      <w:marTop w:val="0"/>
      <w:marBottom w:val="0"/>
      <w:divBdr>
        <w:top w:val="none" w:sz="0" w:space="0" w:color="auto"/>
        <w:left w:val="none" w:sz="0" w:space="0" w:color="auto"/>
        <w:bottom w:val="none" w:sz="0" w:space="0" w:color="auto"/>
        <w:right w:val="none" w:sz="0" w:space="0" w:color="auto"/>
      </w:divBdr>
    </w:div>
    <w:div w:id="1514683780">
      <w:bodyDiv w:val="1"/>
      <w:marLeft w:val="0"/>
      <w:marRight w:val="0"/>
      <w:marTop w:val="0"/>
      <w:marBottom w:val="0"/>
      <w:divBdr>
        <w:top w:val="none" w:sz="0" w:space="0" w:color="auto"/>
        <w:left w:val="none" w:sz="0" w:space="0" w:color="auto"/>
        <w:bottom w:val="none" w:sz="0" w:space="0" w:color="auto"/>
        <w:right w:val="none" w:sz="0" w:space="0" w:color="auto"/>
      </w:divBdr>
      <w:divsChild>
        <w:div w:id="1367633136">
          <w:marLeft w:val="274"/>
          <w:marRight w:val="0"/>
          <w:marTop w:val="0"/>
          <w:marBottom w:val="0"/>
          <w:divBdr>
            <w:top w:val="none" w:sz="0" w:space="0" w:color="auto"/>
            <w:left w:val="none" w:sz="0" w:space="0" w:color="auto"/>
            <w:bottom w:val="none" w:sz="0" w:space="0" w:color="auto"/>
            <w:right w:val="none" w:sz="0" w:space="0" w:color="auto"/>
          </w:divBdr>
        </w:div>
      </w:divsChild>
    </w:div>
    <w:div w:id="1570731962">
      <w:bodyDiv w:val="1"/>
      <w:marLeft w:val="0"/>
      <w:marRight w:val="0"/>
      <w:marTop w:val="0"/>
      <w:marBottom w:val="0"/>
      <w:divBdr>
        <w:top w:val="none" w:sz="0" w:space="0" w:color="auto"/>
        <w:left w:val="none" w:sz="0" w:space="0" w:color="auto"/>
        <w:bottom w:val="none" w:sz="0" w:space="0" w:color="auto"/>
        <w:right w:val="none" w:sz="0" w:space="0" w:color="auto"/>
      </w:divBdr>
    </w:div>
    <w:div w:id="1582375287">
      <w:bodyDiv w:val="1"/>
      <w:marLeft w:val="0"/>
      <w:marRight w:val="0"/>
      <w:marTop w:val="0"/>
      <w:marBottom w:val="0"/>
      <w:divBdr>
        <w:top w:val="none" w:sz="0" w:space="0" w:color="auto"/>
        <w:left w:val="none" w:sz="0" w:space="0" w:color="auto"/>
        <w:bottom w:val="none" w:sz="0" w:space="0" w:color="auto"/>
        <w:right w:val="none" w:sz="0" w:space="0" w:color="auto"/>
      </w:divBdr>
      <w:divsChild>
        <w:div w:id="385644958">
          <w:marLeft w:val="0"/>
          <w:marRight w:val="0"/>
          <w:marTop w:val="0"/>
          <w:marBottom w:val="0"/>
          <w:divBdr>
            <w:top w:val="none" w:sz="0" w:space="0" w:color="auto"/>
            <w:left w:val="none" w:sz="0" w:space="0" w:color="auto"/>
            <w:bottom w:val="none" w:sz="0" w:space="0" w:color="auto"/>
            <w:right w:val="none" w:sz="0" w:space="0" w:color="auto"/>
          </w:divBdr>
          <w:divsChild>
            <w:div w:id="1167791743">
              <w:marLeft w:val="0"/>
              <w:marRight w:val="0"/>
              <w:marTop w:val="0"/>
              <w:marBottom w:val="0"/>
              <w:divBdr>
                <w:top w:val="none" w:sz="0" w:space="0" w:color="auto"/>
                <w:left w:val="none" w:sz="0" w:space="0" w:color="auto"/>
                <w:bottom w:val="none" w:sz="0" w:space="0" w:color="auto"/>
                <w:right w:val="none" w:sz="0" w:space="0" w:color="auto"/>
              </w:divBdr>
              <w:divsChild>
                <w:div w:id="1818036296">
                  <w:marLeft w:val="0"/>
                  <w:marRight w:val="0"/>
                  <w:marTop w:val="330"/>
                  <w:marBottom w:val="330"/>
                  <w:divBdr>
                    <w:top w:val="none" w:sz="0" w:space="0" w:color="auto"/>
                    <w:left w:val="none" w:sz="0" w:space="0" w:color="auto"/>
                    <w:bottom w:val="none" w:sz="0" w:space="0" w:color="auto"/>
                    <w:right w:val="none" w:sz="0" w:space="0" w:color="auto"/>
                  </w:divBdr>
                  <w:divsChild>
                    <w:div w:id="1924995720">
                      <w:marLeft w:val="0"/>
                      <w:marRight w:val="0"/>
                      <w:marTop w:val="0"/>
                      <w:marBottom w:val="0"/>
                      <w:divBdr>
                        <w:top w:val="none" w:sz="0" w:space="0" w:color="auto"/>
                        <w:left w:val="none" w:sz="0" w:space="0" w:color="auto"/>
                        <w:bottom w:val="none" w:sz="0" w:space="0" w:color="auto"/>
                        <w:right w:val="none" w:sz="0" w:space="0" w:color="auto"/>
                      </w:divBdr>
                      <w:divsChild>
                        <w:div w:id="1704593148">
                          <w:marLeft w:val="0"/>
                          <w:marRight w:val="0"/>
                          <w:marTop w:val="150"/>
                          <w:marBottom w:val="450"/>
                          <w:divBdr>
                            <w:top w:val="none" w:sz="0" w:space="0" w:color="auto"/>
                            <w:left w:val="none" w:sz="0" w:space="0" w:color="auto"/>
                            <w:bottom w:val="single" w:sz="6" w:space="23" w:color="898B8A"/>
                            <w:right w:val="none" w:sz="0" w:space="0" w:color="auto"/>
                          </w:divBdr>
                        </w:div>
                      </w:divsChild>
                    </w:div>
                  </w:divsChild>
                </w:div>
              </w:divsChild>
            </w:div>
          </w:divsChild>
        </w:div>
      </w:divsChild>
    </w:div>
    <w:div w:id="1622423304">
      <w:bodyDiv w:val="1"/>
      <w:marLeft w:val="0"/>
      <w:marRight w:val="0"/>
      <w:marTop w:val="0"/>
      <w:marBottom w:val="0"/>
      <w:divBdr>
        <w:top w:val="none" w:sz="0" w:space="0" w:color="auto"/>
        <w:left w:val="none" w:sz="0" w:space="0" w:color="auto"/>
        <w:bottom w:val="none" w:sz="0" w:space="0" w:color="auto"/>
        <w:right w:val="none" w:sz="0" w:space="0" w:color="auto"/>
      </w:divBdr>
    </w:div>
    <w:div w:id="1765105812">
      <w:bodyDiv w:val="1"/>
      <w:marLeft w:val="0"/>
      <w:marRight w:val="0"/>
      <w:marTop w:val="0"/>
      <w:marBottom w:val="0"/>
      <w:divBdr>
        <w:top w:val="none" w:sz="0" w:space="0" w:color="auto"/>
        <w:left w:val="none" w:sz="0" w:space="0" w:color="auto"/>
        <w:bottom w:val="none" w:sz="0" w:space="0" w:color="auto"/>
        <w:right w:val="none" w:sz="0" w:space="0" w:color="auto"/>
      </w:divBdr>
    </w:div>
    <w:div w:id="1818720760">
      <w:bodyDiv w:val="1"/>
      <w:marLeft w:val="0"/>
      <w:marRight w:val="0"/>
      <w:marTop w:val="0"/>
      <w:marBottom w:val="0"/>
      <w:divBdr>
        <w:top w:val="none" w:sz="0" w:space="0" w:color="auto"/>
        <w:left w:val="none" w:sz="0" w:space="0" w:color="auto"/>
        <w:bottom w:val="none" w:sz="0" w:space="0" w:color="auto"/>
        <w:right w:val="none" w:sz="0" w:space="0" w:color="auto"/>
      </w:divBdr>
      <w:divsChild>
        <w:div w:id="1612740532">
          <w:marLeft w:val="0"/>
          <w:marRight w:val="0"/>
          <w:marTop w:val="0"/>
          <w:marBottom w:val="0"/>
          <w:divBdr>
            <w:top w:val="single" w:sz="2" w:space="0" w:color="CCCCCC"/>
            <w:left w:val="single" w:sz="6" w:space="0" w:color="CCCCCC"/>
            <w:bottom w:val="single" w:sz="6" w:space="0" w:color="CCCCCC"/>
            <w:right w:val="single" w:sz="6" w:space="0" w:color="CCCCCC"/>
          </w:divBdr>
          <w:divsChild>
            <w:div w:id="1300838440">
              <w:marLeft w:val="0"/>
              <w:marRight w:val="0"/>
              <w:marTop w:val="0"/>
              <w:marBottom w:val="0"/>
              <w:divBdr>
                <w:top w:val="none" w:sz="0" w:space="0" w:color="auto"/>
                <w:left w:val="none" w:sz="0" w:space="0" w:color="auto"/>
                <w:bottom w:val="none" w:sz="0" w:space="0" w:color="auto"/>
                <w:right w:val="none" w:sz="0" w:space="0" w:color="auto"/>
              </w:divBdr>
              <w:divsChild>
                <w:div w:id="866216142">
                  <w:marLeft w:val="-180"/>
                  <w:marRight w:val="-180"/>
                  <w:marTop w:val="0"/>
                  <w:marBottom w:val="0"/>
                  <w:divBdr>
                    <w:top w:val="none" w:sz="0" w:space="0" w:color="auto"/>
                    <w:left w:val="none" w:sz="0" w:space="0" w:color="auto"/>
                    <w:bottom w:val="none" w:sz="0" w:space="0" w:color="auto"/>
                    <w:right w:val="none" w:sz="0" w:space="0" w:color="auto"/>
                  </w:divBdr>
                  <w:divsChild>
                    <w:div w:id="1929540377">
                      <w:marLeft w:val="0"/>
                      <w:marRight w:val="0"/>
                      <w:marTop w:val="0"/>
                      <w:marBottom w:val="0"/>
                      <w:divBdr>
                        <w:top w:val="none" w:sz="0" w:space="0" w:color="auto"/>
                        <w:left w:val="none" w:sz="0" w:space="0" w:color="auto"/>
                        <w:bottom w:val="none" w:sz="0" w:space="0" w:color="auto"/>
                        <w:right w:val="none" w:sz="0" w:space="0" w:color="auto"/>
                      </w:divBdr>
                      <w:divsChild>
                        <w:div w:id="1615746714">
                          <w:marLeft w:val="-180"/>
                          <w:marRight w:val="-180"/>
                          <w:marTop w:val="0"/>
                          <w:marBottom w:val="0"/>
                          <w:divBdr>
                            <w:top w:val="none" w:sz="0" w:space="0" w:color="auto"/>
                            <w:left w:val="none" w:sz="0" w:space="0" w:color="auto"/>
                            <w:bottom w:val="none" w:sz="0" w:space="0" w:color="auto"/>
                            <w:right w:val="none" w:sz="0" w:space="0" w:color="auto"/>
                          </w:divBdr>
                          <w:divsChild>
                            <w:div w:id="2141074321">
                              <w:marLeft w:val="0"/>
                              <w:marRight w:val="0"/>
                              <w:marTop w:val="0"/>
                              <w:marBottom w:val="0"/>
                              <w:divBdr>
                                <w:top w:val="none" w:sz="0" w:space="0" w:color="auto"/>
                                <w:left w:val="none" w:sz="0" w:space="0" w:color="auto"/>
                                <w:bottom w:val="none" w:sz="0" w:space="0" w:color="auto"/>
                                <w:right w:val="none" w:sz="0" w:space="0" w:color="auto"/>
                              </w:divBdr>
                              <w:divsChild>
                                <w:div w:id="1681394882">
                                  <w:marLeft w:val="0"/>
                                  <w:marRight w:val="0"/>
                                  <w:marTop w:val="0"/>
                                  <w:marBottom w:val="0"/>
                                  <w:divBdr>
                                    <w:top w:val="none" w:sz="0" w:space="0" w:color="auto"/>
                                    <w:left w:val="none" w:sz="0" w:space="0" w:color="auto"/>
                                    <w:bottom w:val="none" w:sz="0" w:space="0" w:color="auto"/>
                                    <w:right w:val="none" w:sz="0" w:space="0" w:color="auto"/>
                                  </w:divBdr>
                                  <w:divsChild>
                                    <w:div w:id="18623610">
                                      <w:marLeft w:val="0"/>
                                      <w:marRight w:val="0"/>
                                      <w:marTop w:val="0"/>
                                      <w:marBottom w:val="0"/>
                                      <w:divBdr>
                                        <w:top w:val="none" w:sz="0" w:space="0" w:color="auto"/>
                                        <w:left w:val="none" w:sz="0" w:space="0" w:color="auto"/>
                                        <w:bottom w:val="none" w:sz="0" w:space="0" w:color="auto"/>
                                        <w:right w:val="none" w:sz="0" w:space="0" w:color="auto"/>
                                      </w:divBdr>
                                      <w:divsChild>
                                        <w:div w:id="920676519">
                                          <w:marLeft w:val="0"/>
                                          <w:marRight w:val="0"/>
                                          <w:marTop w:val="0"/>
                                          <w:marBottom w:val="0"/>
                                          <w:divBdr>
                                            <w:top w:val="none" w:sz="0" w:space="0" w:color="auto"/>
                                            <w:left w:val="none" w:sz="0" w:space="0" w:color="auto"/>
                                            <w:bottom w:val="none" w:sz="0" w:space="0" w:color="auto"/>
                                            <w:right w:val="none" w:sz="0" w:space="0" w:color="auto"/>
                                          </w:divBdr>
                                          <w:divsChild>
                                            <w:div w:id="1422750743">
                                              <w:marLeft w:val="0"/>
                                              <w:marRight w:val="0"/>
                                              <w:marTop w:val="0"/>
                                              <w:marBottom w:val="0"/>
                                              <w:divBdr>
                                                <w:top w:val="none" w:sz="0" w:space="0" w:color="auto"/>
                                                <w:left w:val="none" w:sz="0" w:space="0" w:color="auto"/>
                                                <w:bottom w:val="none" w:sz="0" w:space="0" w:color="auto"/>
                                                <w:right w:val="none" w:sz="0" w:space="0" w:color="auto"/>
                                              </w:divBdr>
                                              <w:divsChild>
                                                <w:div w:id="442118053">
                                                  <w:marLeft w:val="0"/>
                                                  <w:marRight w:val="0"/>
                                                  <w:marTop w:val="0"/>
                                                  <w:marBottom w:val="0"/>
                                                  <w:divBdr>
                                                    <w:top w:val="none" w:sz="0" w:space="0" w:color="auto"/>
                                                    <w:left w:val="none" w:sz="0" w:space="0" w:color="auto"/>
                                                    <w:bottom w:val="none" w:sz="0" w:space="0" w:color="auto"/>
                                                    <w:right w:val="none" w:sz="0" w:space="0" w:color="auto"/>
                                                  </w:divBdr>
                                                  <w:divsChild>
                                                    <w:div w:id="1422141130">
                                                      <w:marLeft w:val="0"/>
                                                      <w:marRight w:val="0"/>
                                                      <w:marTop w:val="0"/>
                                                      <w:marBottom w:val="0"/>
                                                      <w:divBdr>
                                                        <w:top w:val="none" w:sz="0" w:space="0" w:color="auto"/>
                                                        <w:left w:val="none" w:sz="0" w:space="0" w:color="auto"/>
                                                        <w:bottom w:val="none" w:sz="0" w:space="0" w:color="auto"/>
                                                        <w:right w:val="none" w:sz="0" w:space="0" w:color="auto"/>
                                                      </w:divBdr>
                                                      <w:divsChild>
                                                        <w:div w:id="1975063772">
                                                          <w:marLeft w:val="-180"/>
                                                          <w:marRight w:val="-180"/>
                                                          <w:marTop w:val="0"/>
                                                          <w:marBottom w:val="0"/>
                                                          <w:divBdr>
                                                            <w:top w:val="none" w:sz="0" w:space="0" w:color="auto"/>
                                                            <w:left w:val="none" w:sz="0" w:space="0" w:color="auto"/>
                                                            <w:bottom w:val="none" w:sz="0" w:space="0" w:color="auto"/>
                                                            <w:right w:val="none" w:sz="0" w:space="0" w:color="auto"/>
                                                          </w:divBdr>
                                                          <w:divsChild>
                                                            <w:div w:id="885288711">
                                                              <w:marLeft w:val="0"/>
                                                              <w:marRight w:val="0"/>
                                                              <w:marTop w:val="0"/>
                                                              <w:marBottom w:val="0"/>
                                                              <w:divBdr>
                                                                <w:top w:val="none" w:sz="0" w:space="0" w:color="auto"/>
                                                                <w:left w:val="none" w:sz="0" w:space="0" w:color="auto"/>
                                                                <w:bottom w:val="none" w:sz="0" w:space="0" w:color="auto"/>
                                                                <w:right w:val="none" w:sz="0" w:space="0" w:color="auto"/>
                                                              </w:divBdr>
                                                              <w:divsChild>
                                                                <w:div w:id="892079453">
                                                                  <w:marLeft w:val="0"/>
                                                                  <w:marRight w:val="0"/>
                                                                  <w:marTop w:val="0"/>
                                                                  <w:marBottom w:val="0"/>
                                                                  <w:divBdr>
                                                                    <w:top w:val="none" w:sz="0" w:space="0" w:color="auto"/>
                                                                    <w:left w:val="none" w:sz="0" w:space="0" w:color="auto"/>
                                                                    <w:bottom w:val="none" w:sz="0" w:space="0" w:color="auto"/>
                                                                    <w:right w:val="none" w:sz="0" w:space="0" w:color="auto"/>
                                                                  </w:divBdr>
                                                                  <w:divsChild>
                                                                    <w:div w:id="1918595201">
                                                                      <w:marLeft w:val="0"/>
                                                                      <w:marRight w:val="0"/>
                                                                      <w:marTop w:val="0"/>
                                                                      <w:marBottom w:val="0"/>
                                                                      <w:divBdr>
                                                                        <w:top w:val="none" w:sz="0" w:space="0" w:color="auto"/>
                                                                        <w:left w:val="none" w:sz="0" w:space="0" w:color="auto"/>
                                                                        <w:bottom w:val="none" w:sz="0" w:space="0" w:color="auto"/>
                                                                        <w:right w:val="none" w:sz="0" w:space="0" w:color="auto"/>
                                                                      </w:divBdr>
                                                                      <w:divsChild>
                                                                        <w:div w:id="6491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762760">
      <w:bodyDiv w:val="1"/>
      <w:marLeft w:val="0"/>
      <w:marRight w:val="0"/>
      <w:marTop w:val="0"/>
      <w:marBottom w:val="0"/>
      <w:divBdr>
        <w:top w:val="none" w:sz="0" w:space="0" w:color="auto"/>
        <w:left w:val="none" w:sz="0" w:space="0" w:color="auto"/>
        <w:bottom w:val="none" w:sz="0" w:space="0" w:color="auto"/>
        <w:right w:val="none" w:sz="0" w:space="0" w:color="auto"/>
      </w:divBdr>
    </w:div>
    <w:div w:id="1878202457">
      <w:bodyDiv w:val="1"/>
      <w:marLeft w:val="0"/>
      <w:marRight w:val="0"/>
      <w:marTop w:val="0"/>
      <w:marBottom w:val="0"/>
      <w:divBdr>
        <w:top w:val="none" w:sz="0" w:space="0" w:color="auto"/>
        <w:left w:val="none" w:sz="0" w:space="0" w:color="auto"/>
        <w:bottom w:val="none" w:sz="0" w:space="0" w:color="auto"/>
        <w:right w:val="none" w:sz="0" w:space="0" w:color="auto"/>
      </w:divBdr>
    </w:div>
    <w:div w:id="1928271845">
      <w:bodyDiv w:val="1"/>
      <w:marLeft w:val="0"/>
      <w:marRight w:val="0"/>
      <w:marTop w:val="0"/>
      <w:marBottom w:val="0"/>
      <w:divBdr>
        <w:top w:val="none" w:sz="0" w:space="0" w:color="auto"/>
        <w:left w:val="none" w:sz="0" w:space="0" w:color="auto"/>
        <w:bottom w:val="none" w:sz="0" w:space="0" w:color="auto"/>
        <w:right w:val="none" w:sz="0" w:space="0" w:color="auto"/>
      </w:divBdr>
    </w:div>
    <w:div w:id="1933273380">
      <w:bodyDiv w:val="1"/>
      <w:marLeft w:val="0"/>
      <w:marRight w:val="0"/>
      <w:marTop w:val="0"/>
      <w:marBottom w:val="0"/>
      <w:divBdr>
        <w:top w:val="none" w:sz="0" w:space="0" w:color="auto"/>
        <w:left w:val="none" w:sz="0" w:space="0" w:color="auto"/>
        <w:bottom w:val="none" w:sz="0" w:space="0" w:color="auto"/>
        <w:right w:val="none" w:sz="0" w:space="0" w:color="auto"/>
      </w:divBdr>
    </w:div>
    <w:div w:id="1955167721">
      <w:bodyDiv w:val="1"/>
      <w:marLeft w:val="0"/>
      <w:marRight w:val="0"/>
      <w:marTop w:val="0"/>
      <w:marBottom w:val="0"/>
      <w:divBdr>
        <w:top w:val="none" w:sz="0" w:space="0" w:color="auto"/>
        <w:left w:val="none" w:sz="0" w:space="0" w:color="auto"/>
        <w:bottom w:val="none" w:sz="0" w:space="0" w:color="auto"/>
        <w:right w:val="none" w:sz="0" w:space="0" w:color="auto"/>
      </w:divBdr>
    </w:div>
    <w:div w:id="2048217184">
      <w:bodyDiv w:val="1"/>
      <w:marLeft w:val="0"/>
      <w:marRight w:val="0"/>
      <w:marTop w:val="0"/>
      <w:marBottom w:val="0"/>
      <w:divBdr>
        <w:top w:val="none" w:sz="0" w:space="0" w:color="auto"/>
        <w:left w:val="none" w:sz="0" w:space="0" w:color="auto"/>
        <w:bottom w:val="none" w:sz="0" w:space="0" w:color="auto"/>
        <w:right w:val="none" w:sz="0" w:space="0" w:color="auto"/>
      </w:divBdr>
      <w:divsChild>
        <w:div w:id="1286501758">
          <w:marLeft w:val="0"/>
          <w:marRight w:val="0"/>
          <w:marTop w:val="0"/>
          <w:marBottom w:val="0"/>
          <w:divBdr>
            <w:top w:val="none" w:sz="0" w:space="0" w:color="auto"/>
            <w:left w:val="none" w:sz="0" w:space="0" w:color="auto"/>
            <w:bottom w:val="none" w:sz="0" w:space="0" w:color="auto"/>
            <w:right w:val="none" w:sz="0" w:space="0" w:color="auto"/>
          </w:divBdr>
          <w:divsChild>
            <w:div w:id="925572060">
              <w:marLeft w:val="0"/>
              <w:marRight w:val="0"/>
              <w:marTop w:val="0"/>
              <w:marBottom w:val="0"/>
              <w:divBdr>
                <w:top w:val="none" w:sz="0" w:space="0" w:color="auto"/>
                <w:left w:val="none" w:sz="0" w:space="0" w:color="auto"/>
                <w:bottom w:val="none" w:sz="0" w:space="0" w:color="auto"/>
                <w:right w:val="none" w:sz="0" w:space="0" w:color="auto"/>
              </w:divBdr>
              <w:divsChild>
                <w:div w:id="820342082">
                  <w:marLeft w:val="0"/>
                  <w:marRight w:val="0"/>
                  <w:marTop w:val="0"/>
                  <w:marBottom w:val="0"/>
                  <w:divBdr>
                    <w:top w:val="none" w:sz="0" w:space="0" w:color="auto"/>
                    <w:left w:val="none" w:sz="0" w:space="0" w:color="auto"/>
                    <w:bottom w:val="none" w:sz="0" w:space="0" w:color="auto"/>
                    <w:right w:val="none" w:sz="0" w:space="0" w:color="auto"/>
                  </w:divBdr>
                  <w:divsChild>
                    <w:div w:id="3252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7148">
          <w:marLeft w:val="0"/>
          <w:marRight w:val="0"/>
          <w:marTop w:val="0"/>
          <w:marBottom w:val="0"/>
          <w:divBdr>
            <w:top w:val="none" w:sz="0" w:space="0" w:color="auto"/>
            <w:left w:val="none" w:sz="0" w:space="0" w:color="auto"/>
            <w:bottom w:val="none" w:sz="0" w:space="0" w:color="auto"/>
            <w:right w:val="none" w:sz="0" w:space="0" w:color="auto"/>
          </w:divBdr>
        </w:div>
      </w:divsChild>
    </w:div>
    <w:div w:id="205326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header" Target="header2.xml"/><Relationship Id="rId39" Type="http://schemas.openxmlformats.org/officeDocument/2006/relationships/image" Target="media/image7.png"/><Relationship Id="rId3" Type="http://schemas.openxmlformats.org/officeDocument/2006/relationships/customXml" Target="../customXml/item3.xml"/><Relationship Id="rId34" Type="http://schemas.openxmlformats.org/officeDocument/2006/relationships/hyperlink" Target="http://ec.europa.eu/justice/data-protection/" TargetMode="External"/><Relationship Id="rId42" Type="http://schemas.openxmlformats.org/officeDocument/2006/relationships/image" Target="media/image8.png"/><Relationship Id="rId47" Type="http://schemas.openxmlformats.org/officeDocument/2006/relationships/image" Target="media/image14.png"/><Relationship Id="rId50" Type="http://schemas.openxmlformats.org/officeDocument/2006/relationships/footer" Target="footer4.xml"/><Relationship Id="rId55" Type="http://schemas.openxmlformats.org/officeDocument/2006/relationships/footer" Target="foot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hyperlink" Target="http://eur-lex.europa.eu/legal-content/EN/TXT/?uri=CELEX:32001R1049" TargetMode="External"/><Relationship Id="rId38" Type="http://schemas.openxmlformats.org/officeDocument/2006/relationships/chart" Target="charts/chart4.xml"/><Relationship Id="rId46"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footer" Target="footer3.xml"/><Relationship Id="rId41" Type="http://schemas.openxmlformats.org/officeDocument/2006/relationships/chart" Target="charts/chart6.xm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9.png"/><Relationship Id="rId32" Type="http://schemas.openxmlformats.org/officeDocument/2006/relationships/hyperlink" Target="https://ec.europa.eu/clima/consultations/evaluation-eus-strategy-adaptation-climate-change_en" TargetMode="External"/><Relationship Id="rId37" Type="http://schemas.openxmlformats.org/officeDocument/2006/relationships/chart" Target="charts/chart3.xml"/><Relationship Id="rId40" Type="http://schemas.openxmlformats.org/officeDocument/2006/relationships/chart" Target="charts/chart5.xml"/><Relationship Id="rId45" Type="http://schemas.openxmlformats.org/officeDocument/2006/relationships/image" Target="media/image12.png"/><Relationship Id="rId53"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image" Target="media/image8.jpeg"/><Relationship Id="rId28" Type="http://schemas.openxmlformats.org/officeDocument/2006/relationships/header" Target="header3.xml"/><Relationship Id="rId36" Type="http://schemas.openxmlformats.org/officeDocument/2006/relationships/chart" Target="charts/chart2.xml"/><Relationship Id="rId49" Type="http://schemas.openxmlformats.org/officeDocument/2006/relationships/header" Target="header4.xml"/><Relationship Id="rId57" Type="http://schemas.openxmlformats.org/officeDocument/2006/relationships/theme" Target="theme/theme1.xml"/><Relationship Id="rId10" Type="http://schemas.openxmlformats.org/officeDocument/2006/relationships/webSettings" Target="webSettings.xml"/><Relationship Id="rId31" Type="http://schemas.openxmlformats.org/officeDocument/2006/relationships/hyperlink" Target="http://ec.europa.eu/smart-regulation/roadmaps/docs/2016_clima_011_evaluation_adaptation_strategy_en.pdf" TargetMode="External"/><Relationship Id="rId44" Type="http://schemas.openxmlformats.org/officeDocument/2006/relationships/image" Target="media/image11.png"/><Relationship Id="rId52"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7.jpeg"/><Relationship Id="rId27" Type="http://schemas.openxmlformats.org/officeDocument/2006/relationships/footer" Target="footer2.xml"/><Relationship Id="rId30" Type="http://schemas.openxmlformats.org/officeDocument/2006/relationships/hyperlink" Target="http://eur-lex.europa.eu/legal-content/EN/TXT/?uri=CELEX:52013DC0216" TargetMode="External"/><Relationship Id="rId35" Type="http://schemas.openxmlformats.org/officeDocument/2006/relationships/chart" Target="charts/chart1.xml"/><Relationship Id="rId43" Type="http://schemas.openxmlformats.org/officeDocument/2006/relationships/image" Target="media/image9.emf"/><Relationship Id="rId48" Type="http://schemas.openxmlformats.org/officeDocument/2006/relationships/image" Target="media/image15.png"/><Relationship Id="rId56" Type="http://schemas.openxmlformats.org/officeDocument/2006/relationships/fontTable" Target="fontTable.xml"/><Relationship Id="rId8" Type="http://schemas.microsoft.com/office/2007/relationships/stylesWithEffects" Target="stylesWithEffects.xml"/><Relationship Id="rId51" Type="http://schemas.openxmlformats.org/officeDocument/2006/relationships/hyperlink" Target="http://europa.eu.int/citizensrights/signpost/about/index_en.htm"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16.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chartUserShapes" Target="../drawings/drawing1.xml"/><Relationship Id="rId1" Type="http://schemas.openxmlformats.org/officeDocument/2006/relationships/oleObject" Target="https://trinomics.sharepoint.com/Ong/TEC7019EU%20CLIMA%20-%20Evaluation%20of%20EU%20Adaptation%20Strategy/Implementation/Task%204%20-%20Public%20consultation/Data%20and%20Tablesv2.xlsx" TargetMode="External"/><Relationship Id="rId4"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https://trinomics.sharepoint.com/Ong/TEC7019EU%20CLIMA%20-%20Evaluation%20of%20EU%20Adaptation%20Strategy/Implementation/Task%204%20-%20Public%20consultation/Data%20and%20Tablesv2.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https://trinomics.sharepoint.com/Ong/TEC7019EU%20CLIMA%20-%20Evaluation%20of%20EU%20Adaptation%20Strategy/Implementation/Task%204%20-%20Public%20consultation/Data%20and%20Tablesv2.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https://trinomics.sharepoint.com/Ong/TEC7019EU%20CLIMA%20-%20Evaluation%20of%20EU%20Adaptation%20Strategy/Implementation/Task%204%20-%20Public%20consultation/Data%20and%20Tablesv2.xlsx" TargetMode="External"/></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oleObject" Target="https://trinomics.sharepoint.com/Ong/TEC7019EU%20CLIMA%20-%20Evaluation%20of%20EU%20Adaptation%20Strategy/Implementation/Task%204%20-%20Public%20consultation/Data%20and%20Tablesv2.xlsx" TargetMode="External"/></Relationships>
</file>

<file path=word/charts/_rels/chart6.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oleObject" Target="https://trinomics.sharepoint.com/Ong/TEC7019EU%20CLIMA%20-%20Evaluation%20of%20EU%20Adaptation%20Strategy/Implementation/Task%204%20-%20Public%20consultation/Data%20and%20Tables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a:latin typeface="Trebuchet MS" panose="020B0603020202020204" pitchFamily="34" charset="0"/>
              </a:rPr>
              <a:t>Type of Stakeholder (n=386)</a:t>
            </a:r>
          </a:p>
        </c:rich>
      </c:tx>
      <c:layout/>
      <c:overlay val="0"/>
      <c:spPr>
        <a:noFill/>
        <a:ln>
          <a:noFill/>
        </a:ln>
        <a:effectLst/>
      </c:spPr>
    </c:title>
    <c:autoTitleDeleted val="0"/>
    <c:plotArea>
      <c:layout/>
      <c:barChart>
        <c:barDir val="bar"/>
        <c:grouping val="clustered"/>
        <c:varyColors val="0"/>
        <c:ser>
          <c:idx val="0"/>
          <c:order val="0"/>
          <c:spPr>
            <a:solidFill>
              <a:srgbClr val="F04E30"/>
            </a:solidFill>
            <a:ln>
              <a:noFill/>
            </a:ln>
            <a:effectLst/>
          </c:spPr>
          <c:invertIfNegative val="0"/>
          <c:dLbls>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and Tablesv2.xlsx]Identification'!$B$5:$B$14</c:f>
              <c:strCache>
                <c:ptCount val="10"/>
                <c:pt idx="0">
                  <c:v>Private Individual</c:v>
                </c:pt>
                <c:pt idx="1">
                  <c:v>Private sector (organisation or company)</c:v>
                </c:pt>
                <c:pt idx="2">
                  <c:v>University or research organisation</c:v>
                </c:pt>
                <c:pt idx="3">
                  <c:v>NGO</c:v>
                </c:pt>
                <c:pt idx="4">
                  <c:v>National Government/administration</c:v>
                </c:pt>
                <c:pt idx="5">
                  <c:v>Other</c:v>
                </c:pt>
                <c:pt idx="6">
                  <c:v>Regional Government/administration</c:v>
                </c:pt>
                <c:pt idx="7">
                  <c:v>Local authorities</c:v>
                </c:pt>
                <c:pt idx="8">
                  <c:v>International Organisation</c:v>
                </c:pt>
                <c:pt idx="9">
                  <c:v>EU institution or body</c:v>
                </c:pt>
              </c:strCache>
            </c:strRef>
          </c:cat>
          <c:val>
            <c:numRef>
              <c:f>'[Data and Tablesv2.xlsx]Identification'!$C$5:$C$14</c:f>
              <c:numCache>
                <c:formatCode>General</c:formatCode>
                <c:ptCount val="10"/>
                <c:pt idx="0">
                  <c:v>217</c:v>
                </c:pt>
                <c:pt idx="1">
                  <c:v>43</c:v>
                </c:pt>
                <c:pt idx="2">
                  <c:v>24</c:v>
                </c:pt>
                <c:pt idx="3">
                  <c:v>23</c:v>
                </c:pt>
                <c:pt idx="4">
                  <c:v>21</c:v>
                </c:pt>
                <c:pt idx="5">
                  <c:v>19</c:v>
                </c:pt>
                <c:pt idx="6">
                  <c:v>16</c:v>
                </c:pt>
                <c:pt idx="7">
                  <c:v>15</c:v>
                </c:pt>
                <c:pt idx="8">
                  <c:v>5</c:v>
                </c:pt>
                <c:pt idx="9">
                  <c:v>3</c:v>
                </c:pt>
              </c:numCache>
            </c:numRef>
          </c:val>
          <c:extLst xmlns:c16r2="http://schemas.microsoft.com/office/drawing/2015/06/chart">
            <c:ext xmlns:c16="http://schemas.microsoft.com/office/drawing/2014/chart" uri="{C3380CC4-5D6E-409C-BE32-E72D297353CC}">
              <c16:uniqueId val="{00000000-9822-4593-BD89-CD8B5497FD4D}"/>
            </c:ext>
          </c:extLst>
        </c:ser>
        <c:dLbls>
          <c:dLblPos val="outEnd"/>
          <c:showLegendKey val="0"/>
          <c:showVal val="1"/>
          <c:showCatName val="0"/>
          <c:showSerName val="0"/>
          <c:showPercent val="0"/>
          <c:showBubbleSize val="0"/>
        </c:dLbls>
        <c:gapWidth val="182"/>
        <c:axId val="131155072"/>
        <c:axId val="131191168"/>
      </c:barChart>
      <c:catAx>
        <c:axId val="131155072"/>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191168"/>
        <c:crosses val="autoZero"/>
        <c:auto val="1"/>
        <c:lblAlgn val="ctr"/>
        <c:lblOffset val="100"/>
        <c:noMultiLvlLbl val="0"/>
      </c:catAx>
      <c:valAx>
        <c:axId val="131191168"/>
        <c:scaling>
          <c:orientation val="minMax"/>
        </c:scaling>
        <c:delete val="1"/>
        <c:axPos val="t"/>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311550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Country</a:t>
            </a:r>
            <a:r>
              <a:rPr lang="en-US" baseline="0"/>
              <a:t> of Respondents (n=367)</a:t>
            </a:r>
            <a:endParaRPr lang="en-US"/>
          </a:p>
        </c:rich>
      </c:tx>
      <c:layout/>
      <c:overlay val="0"/>
      <c:spPr>
        <a:noFill/>
        <a:ln>
          <a:noFill/>
        </a:ln>
        <a:effectLst/>
      </c:spPr>
    </c:title>
    <c:autoTitleDeleted val="0"/>
    <c:plotArea>
      <c:layout/>
      <c:barChart>
        <c:barDir val="col"/>
        <c:grouping val="clustered"/>
        <c:varyColors val="0"/>
        <c:ser>
          <c:idx val="0"/>
          <c:order val="0"/>
          <c:spPr>
            <a:solidFill>
              <a:srgbClr val="00596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and Tablesv2.xlsx]Identification'!$B$17:$B$45</c:f>
              <c:strCache>
                <c:ptCount val="29"/>
                <c:pt idx="0">
                  <c:v>Austria</c:v>
                </c:pt>
                <c:pt idx="1">
                  <c:v>Belgium</c:v>
                </c:pt>
                <c:pt idx="2">
                  <c:v>Bulgaria</c:v>
                </c:pt>
                <c:pt idx="3">
                  <c:v>Croatia</c:v>
                </c:pt>
                <c:pt idx="4">
                  <c:v>Cyprus</c:v>
                </c:pt>
                <c:pt idx="5">
                  <c:v>Czech Republic</c:v>
                </c:pt>
                <c:pt idx="6">
                  <c:v>Denmark</c:v>
                </c:pt>
                <c:pt idx="7">
                  <c:v>Estonia</c:v>
                </c:pt>
                <c:pt idx="8">
                  <c:v>Finland</c:v>
                </c:pt>
                <c:pt idx="9">
                  <c:v>France</c:v>
                </c:pt>
                <c:pt idx="10">
                  <c:v>Germany</c:v>
                </c:pt>
                <c:pt idx="11">
                  <c:v>Greece</c:v>
                </c:pt>
                <c:pt idx="12">
                  <c:v>Hungary</c:v>
                </c:pt>
                <c:pt idx="13">
                  <c:v>Ireland</c:v>
                </c:pt>
                <c:pt idx="14">
                  <c:v>Italy</c:v>
                </c:pt>
                <c:pt idx="15">
                  <c:v>Latvia</c:v>
                </c:pt>
                <c:pt idx="16">
                  <c:v>Lithuania</c:v>
                </c:pt>
                <c:pt idx="17">
                  <c:v>Luxembourg</c:v>
                </c:pt>
                <c:pt idx="18">
                  <c:v>Malta</c:v>
                </c:pt>
                <c:pt idx="19">
                  <c:v>Netherlands</c:v>
                </c:pt>
                <c:pt idx="20">
                  <c:v>Poland</c:v>
                </c:pt>
                <c:pt idx="21">
                  <c:v>Portugal</c:v>
                </c:pt>
                <c:pt idx="22">
                  <c:v>Romania</c:v>
                </c:pt>
                <c:pt idx="23">
                  <c:v>Slovakia</c:v>
                </c:pt>
                <c:pt idx="24">
                  <c:v>Slovenia</c:v>
                </c:pt>
                <c:pt idx="25">
                  <c:v>Spain</c:v>
                </c:pt>
                <c:pt idx="26">
                  <c:v>Sweden</c:v>
                </c:pt>
                <c:pt idx="27">
                  <c:v>United Kingdom</c:v>
                </c:pt>
                <c:pt idx="28">
                  <c:v>Other</c:v>
                </c:pt>
              </c:strCache>
            </c:strRef>
          </c:cat>
          <c:val>
            <c:numRef>
              <c:f>'[Data and Tablesv2.xlsx]Identification'!$C$17:$C$45</c:f>
              <c:numCache>
                <c:formatCode>General</c:formatCode>
                <c:ptCount val="29"/>
                <c:pt idx="0">
                  <c:v>9</c:v>
                </c:pt>
                <c:pt idx="1">
                  <c:v>67</c:v>
                </c:pt>
                <c:pt idx="2">
                  <c:v>5</c:v>
                </c:pt>
                <c:pt idx="3">
                  <c:v>2</c:v>
                </c:pt>
                <c:pt idx="4">
                  <c:v>1</c:v>
                </c:pt>
                <c:pt idx="5">
                  <c:v>7</c:v>
                </c:pt>
                <c:pt idx="6">
                  <c:v>3</c:v>
                </c:pt>
                <c:pt idx="7">
                  <c:v>2</c:v>
                </c:pt>
                <c:pt idx="8">
                  <c:v>8</c:v>
                </c:pt>
                <c:pt idx="9">
                  <c:v>37</c:v>
                </c:pt>
                <c:pt idx="10">
                  <c:v>29</c:v>
                </c:pt>
                <c:pt idx="11">
                  <c:v>12</c:v>
                </c:pt>
                <c:pt idx="12">
                  <c:v>8</c:v>
                </c:pt>
                <c:pt idx="13">
                  <c:v>10</c:v>
                </c:pt>
                <c:pt idx="14">
                  <c:v>26</c:v>
                </c:pt>
                <c:pt idx="15">
                  <c:v>2</c:v>
                </c:pt>
                <c:pt idx="16">
                  <c:v>1</c:v>
                </c:pt>
                <c:pt idx="17">
                  <c:v>5</c:v>
                </c:pt>
                <c:pt idx="18">
                  <c:v>1</c:v>
                </c:pt>
                <c:pt idx="19">
                  <c:v>0</c:v>
                </c:pt>
                <c:pt idx="20">
                  <c:v>3</c:v>
                </c:pt>
                <c:pt idx="21">
                  <c:v>29</c:v>
                </c:pt>
                <c:pt idx="22">
                  <c:v>4</c:v>
                </c:pt>
                <c:pt idx="23">
                  <c:v>2</c:v>
                </c:pt>
                <c:pt idx="24">
                  <c:v>0</c:v>
                </c:pt>
                <c:pt idx="25">
                  <c:v>53</c:v>
                </c:pt>
                <c:pt idx="26">
                  <c:v>5</c:v>
                </c:pt>
                <c:pt idx="27">
                  <c:v>20</c:v>
                </c:pt>
                <c:pt idx="28">
                  <c:v>15</c:v>
                </c:pt>
              </c:numCache>
            </c:numRef>
          </c:val>
          <c:extLst xmlns:c16r2="http://schemas.microsoft.com/office/drawing/2015/06/chart">
            <c:ext xmlns:c16="http://schemas.microsoft.com/office/drawing/2014/chart" uri="{C3380CC4-5D6E-409C-BE32-E72D297353CC}">
              <c16:uniqueId val="{00000000-6918-4956-A46B-8C5FCE91BCBB}"/>
            </c:ext>
          </c:extLst>
        </c:ser>
        <c:dLbls>
          <c:dLblPos val="outEnd"/>
          <c:showLegendKey val="0"/>
          <c:showVal val="1"/>
          <c:showCatName val="0"/>
          <c:showSerName val="0"/>
          <c:showPercent val="0"/>
          <c:showBubbleSize val="0"/>
        </c:dLbls>
        <c:gapWidth val="219"/>
        <c:overlap val="-27"/>
        <c:axId val="201570944"/>
        <c:axId val="201681152"/>
      </c:barChart>
      <c:catAx>
        <c:axId val="20157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681152"/>
        <c:crosses val="autoZero"/>
        <c:auto val="1"/>
        <c:lblAlgn val="ctr"/>
        <c:lblOffset val="100"/>
        <c:noMultiLvlLbl val="0"/>
      </c:catAx>
      <c:valAx>
        <c:axId val="201681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5709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Climate</a:t>
            </a:r>
            <a:r>
              <a:rPr lang="en-US" baseline="0"/>
              <a:t> Change Experience (n=357)</a:t>
            </a:r>
          </a:p>
        </c:rich>
      </c:tx>
      <c:layout/>
      <c:overlay val="0"/>
      <c:spPr>
        <a:noFill/>
        <a:ln>
          <a:noFill/>
        </a:ln>
        <a:effectLst/>
      </c:spPr>
    </c:title>
    <c:autoTitleDeleted val="0"/>
    <c:plotArea>
      <c:layout/>
      <c:barChart>
        <c:barDir val="bar"/>
        <c:grouping val="clustered"/>
        <c:varyColors val="0"/>
        <c:ser>
          <c:idx val="0"/>
          <c:order val="0"/>
          <c:spPr>
            <a:solidFill>
              <a:srgbClr val="F04E30"/>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and Tablesv2.xlsx]Identification'!$B$48:$B$60</c:f>
              <c:strCache>
                <c:ptCount val="13"/>
                <c:pt idx="0">
                  <c:v>Abnormally warm overall temperatures during one or more seasons over several years</c:v>
                </c:pt>
                <c:pt idx="1">
                  <c:v>Appearance of invasive species (insects, plants etc.)</c:v>
                </c:pt>
                <c:pt idx="2">
                  <c:v>River floods</c:v>
                </c:pt>
                <c:pt idx="3">
                  <c:v>Flash floods or landslides from heavy rain</c:v>
                </c:pt>
                <c:pt idx="4">
                  <c:v>Heat waves causing death among the vulnerable (elderly, sick)</c:v>
                </c:pt>
                <c:pt idx="5">
                  <c:v>Forest Fires</c:v>
                </c:pt>
                <c:pt idx="6">
                  <c:v>coastal erosion</c:v>
                </c:pt>
                <c:pt idx="7">
                  <c:v>Restrictions on water availability due to prolonged drought</c:v>
                </c:pt>
                <c:pt idx="8">
                  <c:v>Extreme wind (150 km/h or more)</c:v>
                </c:pt>
                <c:pt idx="9">
                  <c:v>Seaside storm surges</c:v>
                </c:pt>
                <c:pt idx="10">
                  <c:v>Other</c:v>
                </c:pt>
                <c:pt idx="11">
                  <c:v>Intrusion of seawater in freshwater aquifers</c:v>
                </c:pt>
                <c:pt idx="12">
                  <c:v>Emergence of tropical diseases that are otherwise not endemic in your area</c:v>
                </c:pt>
              </c:strCache>
            </c:strRef>
          </c:cat>
          <c:val>
            <c:numRef>
              <c:f>'[Data and Tablesv2.xlsx]Identification'!$D$48:$D$60</c:f>
              <c:numCache>
                <c:formatCode>0.0%</c:formatCode>
                <c:ptCount val="13"/>
                <c:pt idx="0">
                  <c:v>0.7142857142857143</c:v>
                </c:pt>
                <c:pt idx="1">
                  <c:v>0.55182072829131656</c:v>
                </c:pt>
                <c:pt idx="2">
                  <c:v>0.46218487394957986</c:v>
                </c:pt>
                <c:pt idx="3">
                  <c:v>0.39775910364145656</c:v>
                </c:pt>
                <c:pt idx="4">
                  <c:v>0.38095238095238093</c:v>
                </c:pt>
                <c:pt idx="5">
                  <c:v>0.37254901960784315</c:v>
                </c:pt>
                <c:pt idx="6">
                  <c:v>0.35854341736694678</c:v>
                </c:pt>
                <c:pt idx="7">
                  <c:v>0.35014005602240894</c:v>
                </c:pt>
                <c:pt idx="8">
                  <c:v>0.2969187675070028</c:v>
                </c:pt>
                <c:pt idx="9">
                  <c:v>0.2857142857142857</c:v>
                </c:pt>
                <c:pt idx="10">
                  <c:v>0.18487394957983194</c:v>
                </c:pt>
                <c:pt idx="11">
                  <c:v>0.15126050420168066</c:v>
                </c:pt>
                <c:pt idx="12">
                  <c:v>0.11764705882352941</c:v>
                </c:pt>
              </c:numCache>
            </c:numRef>
          </c:val>
          <c:extLst xmlns:c16r2="http://schemas.microsoft.com/office/drawing/2015/06/chart">
            <c:ext xmlns:c16="http://schemas.microsoft.com/office/drawing/2014/chart" uri="{C3380CC4-5D6E-409C-BE32-E72D297353CC}">
              <c16:uniqueId val="{00000000-8940-485D-9F86-31B85904DB45}"/>
            </c:ext>
          </c:extLst>
        </c:ser>
        <c:dLbls>
          <c:showLegendKey val="0"/>
          <c:showVal val="0"/>
          <c:showCatName val="0"/>
          <c:showSerName val="0"/>
          <c:showPercent val="0"/>
          <c:showBubbleSize val="0"/>
        </c:dLbls>
        <c:gapWidth val="182"/>
        <c:axId val="205169024"/>
        <c:axId val="206094720"/>
      </c:barChart>
      <c:catAx>
        <c:axId val="2051690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094720"/>
        <c:crosses val="autoZero"/>
        <c:auto val="1"/>
        <c:lblAlgn val="ctr"/>
        <c:lblOffset val="100"/>
        <c:noMultiLvlLbl val="0"/>
      </c:catAx>
      <c:valAx>
        <c:axId val="20609472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1690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Awareness of Local Adaptation</a:t>
            </a:r>
            <a:r>
              <a:rPr lang="en-US" baseline="0"/>
              <a:t> Action (n=338)</a:t>
            </a:r>
            <a:endParaRPr lang="en-US"/>
          </a:p>
        </c:rich>
      </c:tx>
      <c:layout/>
      <c:overlay val="0"/>
      <c:spPr>
        <a:noFill/>
        <a:ln>
          <a:noFill/>
        </a:ln>
        <a:effectLst/>
      </c:spPr>
    </c:title>
    <c:autoTitleDeleted val="0"/>
    <c:plotArea>
      <c:layout>
        <c:manualLayout>
          <c:layoutTarget val="inner"/>
          <c:xMode val="edge"/>
          <c:yMode val="edge"/>
          <c:x val="0.51332663857031635"/>
          <c:y val="0.13193672628568864"/>
          <c:w val="0.44364029092444573"/>
          <c:h val="0.83861805162841352"/>
        </c:manualLayout>
      </c:layout>
      <c:barChart>
        <c:barDir val="bar"/>
        <c:grouping val="clustered"/>
        <c:varyColors val="0"/>
        <c:ser>
          <c:idx val="0"/>
          <c:order val="0"/>
          <c:spPr>
            <a:solidFill>
              <a:srgbClr val="00596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and Tablesv2.xlsx]Identification'!$B$64:$B$76</c:f>
              <c:strCache>
                <c:ptCount val="13"/>
                <c:pt idx="0">
                  <c:v>Preparation for floods (water retention, dykes, designated flood plains/areas, restriction of activities in areas at flood risks, floating houses etc.)</c:v>
                </c:pt>
                <c:pt idx="1">
                  <c:v>Scientific research on the effects of climate change in your place of living</c:v>
                </c:pt>
                <c:pt idx="2">
                  <c:v>Encouragement of water saving and reuse</c:v>
                </c:pt>
                <c:pt idx="3">
                  <c:v>Communication to the public about the need to adapt to climate change</c:v>
                </c:pt>
                <c:pt idx="4">
                  <c:v>Early warning systems for natural disasters (heatwaves, floods, forest fires…)</c:v>
                </c:pt>
                <c:pt idx="5">
                  <c:v>Forest fire prevention (e.g. awareness raising campaigns, forest management…)</c:v>
                </c:pt>
                <c:pt idx="6">
                  <c:v>Heat wave action plans</c:v>
                </c:pt>
                <c:pt idx="7">
                  <c:v>Reinforcement and protection of the seacoast</c:v>
                </c:pt>
                <c:pt idx="8">
                  <c:v>Adaptation of agriculture to the changing climate (e.g. water efficient irrigation, selecting different crops)</c:v>
                </c:pt>
                <c:pt idx="9">
                  <c:v>Reinforcement of infrastructure (transport, energy, communication networks) to withstand natural disasters</c:v>
                </c:pt>
                <c:pt idx="10">
                  <c:v>Increase of green areas in towns to cope with heatwaves / floods</c:v>
                </c:pt>
                <c:pt idx="11">
                  <c:v>Insurance products against damage from the effects of climate change</c:v>
                </c:pt>
                <c:pt idx="12">
                  <c:v>Other</c:v>
                </c:pt>
              </c:strCache>
            </c:strRef>
          </c:cat>
          <c:val>
            <c:numRef>
              <c:f>'[Data and Tablesv2.xlsx]Identification'!$D$64:$D$76</c:f>
              <c:numCache>
                <c:formatCode>0.0%</c:formatCode>
                <c:ptCount val="13"/>
                <c:pt idx="0">
                  <c:v>0.57100591715976334</c:v>
                </c:pt>
                <c:pt idx="1">
                  <c:v>0.50295857988165682</c:v>
                </c:pt>
                <c:pt idx="2">
                  <c:v>0.48816568047337278</c:v>
                </c:pt>
                <c:pt idx="3">
                  <c:v>0.42603550295857989</c:v>
                </c:pt>
                <c:pt idx="4">
                  <c:v>0.34911242603550297</c:v>
                </c:pt>
                <c:pt idx="5">
                  <c:v>0.32544378698224852</c:v>
                </c:pt>
                <c:pt idx="6">
                  <c:v>0.31656804733727811</c:v>
                </c:pt>
                <c:pt idx="7">
                  <c:v>0.30473372781065089</c:v>
                </c:pt>
                <c:pt idx="8">
                  <c:v>0.28402366863905326</c:v>
                </c:pt>
                <c:pt idx="9">
                  <c:v>0.27218934911242604</c:v>
                </c:pt>
                <c:pt idx="10">
                  <c:v>0.20118343195266272</c:v>
                </c:pt>
                <c:pt idx="11">
                  <c:v>0.16272189349112426</c:v>
                </c:pt>
                <c:pt idx="12">
                  <c:v>5.3254437869822487E-2</c:v>
                </c:pt>
              </c:numCache>
            </c:numRef>
          </c:val>
          <c:extLst xmlns:c16r2="http://schemas.microsoft.com/office/drawing/2015/06/chart">
            <c:ext xmlns:c16="http://schemas.microsoft.com/office/drawing/2014/chart" uri="{C3380CC4-5D6E-409C-BE32-E72D297353CC}">
              <c16:uniqueId val="{00000000-2F34-4CAE-AAF0-F7F1C02D6A54}"/>
            </c:ext>
          </c:extLst>
        </c:ser>
        <c:dLbls>
          <c:dLblPos val="outEnd"/>
          <c:showLegendKey val="0"/>
          <c:showVal val="1"/>
          <c:showCatName val="0"/>
          <c:showSerName val="0"/>
          <c:showPercent val="0"/>
          <c:showBubbleSize val="0"/>
        </c:dLbls>
        <c:gapWidth val="182"/>
        <c:axId val="235288064"/>
        <c:axId val="317751296"/>
      </c:barChart>
      <c:catAx>
        <c:axId val="2352880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751296"/>
        <c:crosses val="autoZero"/>
        <c:auto val="1"/>
        <c:lblAlgn val="ctr"/>
        <c:lblOffset val="100"/>
        <c:noMultiLvlLbl val="0"/>
      </c:catAx>
      <c:valAx>
        <c:axId val="31775129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2880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Knowledge</a:t>
            </a:r>
            <a:r>
              <a:rPr lang="en-US" baseline="0"/>
              <a:t> of adaptation strategy or action by level (n=280) </a:t>
            </a:r>
            <a:endParaRPr 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w="19050">
              <a:solidFill>
                <a:schemeClr val="lt1"/>
              </a:solid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1-568A-47BA-94D3-ADDE7FEEA2B8}"/>
              </c:ext>
            </c:extLst>
          </c:dPt>
          <c:dPt>
            <c:idx val="1"/>
            <c:invertIfNegative val="0"/>
            <c:bubble3D val="0"/>
            <c:extLst xmlns:c16r2="http://schemas.microsoft.com/office/drawing/2015/06/chart">
              <c:ext xmlns:c16="http://schemas.microsoft.com/office/drawing/2014/chart" uri="{C3380CC4-5D6E-409C-BE32-E72D297353CC}">
                <c16:uniqueId val="{00000003-568A-47BA-94D3-ADDE7FEEA2B8}"/>
              </c:ext>
            </c:extLst>
          </c:dPt>
          <c:dPt>
            <c:idx val="2"/>
            <c:invertIfNegative val="0"/>
            <c:bubble3D val="0"/>
            <c:extLst xmlns:c16r2="http://schemas.microsoft.com/office/drawing/2015/06/chart">
              <c:ext xmlns:c16="http://schemas.microsoft.com/office/drawing/2014/chart" uri="{C3380CC4-5D6E-409C-BE32-E72D297353CC}">
                <c16:uniqueId val="{00000005-568A-47BA-94D3-ADDE7FEEA2B8}"/>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and Tablesv2.xlsx]Identification'!$B$88:$B$90</c:f>
              <c:strCache>
                <c:ptCount val="3"/>
                <c:pt idx="0">
                  <c:v>My Country</c:v>
                </c:pt>
                <c:pt idx="1">
                  <c:v>My Region</c:v>
                </c:pt>
                <c:pt idx="2">
                  <c:v>My Municipality</c:v>
                </c:pt>
              </c:strCache>
            </c:strRef>
          </c:cat>
          <c:val>
            <c:numRef>
              <c:f>'[Data and Tablesv2.xlsx]Identification'!$D$88:$D$90</c:f>
              <c:numCache>
                <c:formatCode>0.0%</c:formatCode>
                <c:ptCount val="3"/>
                <c:pt idx="0">
                  <c:v>0.83571428571428574</c:v>
                </c:pt>
                <c:pt idx="1">
                  <c:v>0.44285714285714284</c:v>
                </c:pt>
                <c:pt idx="2">
                  <c:v>0.32500000000000001</c:v>
                </c:pt>
              </c:numCache>
            </c:numRef>
          </c:val>
          <c:extLst xmlns:c16r2="http://schemas.microsoft.com/office/drawing/2015/06/chart">
            <c:ext xmlns:c16="http://schemas.microsoft.com/office/drawing/2014/chart" uri="{C3380CC4-5D6E-409C-BE32-E72D297353CC}">
              <c16:uniqueId val="{00000006-568A-47BA-94D3-ADDE7FEEA2B8}"/>
            </c:ext>
          </c:extLst>
        </c:ser>
        <c:dLbls>
          <c:showLegendKey val="0"/>
          <c:showVal val="0"/>
          <c:showCatName val="0"/>
          <c:showSerName val="0"/>
          <c:showPercent val="0"/>
          <c:showBubbleSize val="0"/>
        </c:dLbls>
        <c:gapWidth val="100"/>
        <c:axId val="373314304"/>
        <c:axId val="369828608"/>
      </c:barChart>
      <c:valAx>
        <c:axId val="369828608"/>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314304"/>
        <c:crosses val="autoZero"/>
        <c:crossBetween val="between"/>
      </c:valAx>
      <c:catAx>
        <c:axId val="373314304"/>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82860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Knowledge</a:t>
            </a:r>
            <a:r>
              <a:rPr lang="en-US" baseline="0"/>
              <a:t> of adaptation action programmes (n=338)</a:t>
            </a:r>
            <a:endParaRPr lang="en-US"/>
          </a:p>
        </c:rich>
      </c:tx>
      <c:layout/>
      <c:overlay val="0"/>
      <c:spPr>
        <a:noFill/>
        <a:ln>
          <a:noFill/>
        </a:ln>
        <a:effectLst/>
      </c:spPr>
    </c:title>
    <c:autoTitleDeleted val="0"/>
    <c:plotArea>
      <c:layout/>
      <c:barChart>
        <c:barDir val="bar"/>
        <c:grouping val="clustered"/>
        <c:varyColors val="0"/>
        <c:ser>
          <c:idx val="0"/>
          <c:order val="0"/>
          <c:spPr>
            <a:solidFill>
              <a:srgbClr val="00596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and Tablesv2.xlsx]Identification'!$B$93:$B$99</c:f>
              <c:strCache>
                <c:ptCount val="7"/>
                <c:pt idx="0">
                  <c:v>United Nations Framework Convention on Climate Change</c:v>
                </c:pt>
                <c:pt idx="1">
                  <c:v>Horizon 2020 research programme of the EU</c:v>
                </c:pt>
                <c:pt idx="2">
                  <c:v>LIFE support programme of the EU</c:v>
                </c:pt>
                <c:pt idx="3">
                  <c:v>Covenant of Mayors for Climate and Energy</c:v>
                </c:pt>
                <c:pt idx="4">
                  <c:v>Common Agricultural Policy of the EU</c:v>
                </c:pt>
                <c:pt idx="5">
                  <c:v>Regional funds of the EU</c:v>
                </c:pt>
                <c:pt idx="6">
                  <c:v>Common Fisheries Policy of the EU</c:v>
                </c:pt>
              </c:strCache>
            </c:strRef>
          </c:cat>
          <c:val>
            <c:numRef>
              <c:f>'[Data and Tablesv2.xlsx]Identification'!$D$93:$D$99</c:f>
              <c:numCache>
                <c:formatCode>0.0%</c:formatCode>
                <c:ptCount val="7"/>
                <c:pt idx="0">
                  <c:v>0.67159763313609466</c:v>
                </c:pt>
                <c:pt idx="1">
                  <c:v>0.66863905325443784</c:v>
                </c:pt>
                <c:pt idx="2">
                  <c:v>0.51183431952662717</c:v>
                </c:pt>
                <c:pt idx="3">
                  <c:v>0.4911242603550296</c:v>
                </c:pt>
                <c:pt idx="4">
                  <c:v>0.48520710059171596</c:v>
                </c:pt>
                <c:pt idx="5">
                  <c:v>0.4437869822485207</c:v>
                </c:pt>
                <c:pt idx="6">
                  <c:v>0.23964497041420119</c:v>
                </c:pt>
              </c:numCache>
            </c:numRef>
          </c:val>
          <c:extLst xmlns:c16r2="http://schemas.microsoft.com/office/drawing/2015/06/chart">
            <c:ext xmlns:c16="http://schemas.microsoft.com/office/drawing/2014/chart" uri="{C3380CC4-5D6E-409C-BE32-E72D297353CC}">
              <c16:uniqueId val="{00000000-2153-40A8-B934-157E5E8297B2}"/>
            </c:ext>
          </c:extLst>
        </c:ser>
        <c:dLbls>
          <c:showLegendKey val="0"/>
          <c:showVal val="0"/>
          <c:showCatName val="0"/>
          <c:showSerName val="0"/>
          <c:showPercent val="0"/>
          <c:showBubbleSize val="0"/>
        </c:dLbls>
        <c:gapWidth val="219"/>
        <c:axId val="379785216"/>
        <c:axId val="379786752"/>
      </c:barChart>
      <c:catAx>
        <c:axId val="3797852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786752"/>
        <c:crosses val="autoZero"/>
        <c:auto val="1"/>
        <c:lblAlgn val="ctr"/>
        <c:lblOffset val="100"/>
        <c:noMultiLvlLbl val="0"/>
      </c:catAx>
      <c:valAx>
        <c:axId val="379786752"/>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7852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0.78125</cdr:x>
      <cdr:y>0.02485</cdr:y>
    </cdr:from>
    <cdr:to>
      <cdr:x>0.94167</cdr:x>
      <cdr:y>0.14291</cdr:y>
    </cdr:to>
    <cdr:sp macro="" textlink="">
      <cdr:nvSpPr>
        <cdr:cNvPr id="2" name="TextBox 1">
          <a:extLst xmlns:a="http://schemas.openxmlformats.org/drawingml/2006/main">
            <a:ext uri="{FF2B5EF4-FFF2-40B4-BE49-F238E27FC236}">
              <a16:creationId xmlns:a16="http://schemas.microsoft.com/office/drawing/2014/main" xmlns="" id="{BE9BCFAF-EA1A-4523-93BB-32BDA1ADEA2A}"/>
            </a:ext>
          </a:extLst>
        </cdr:cNvPr>
        <cdr:cNvSpPr txBox="1"/>
      </cdr:nvSpPr>
      <cdr:spPr>
        <a:xfrm xmlns:a="http://schemas.openxmlformats.org/drawingml/2006/main">
          <a:off x="3571860" y="66142"/>
          <a:ext cx="733440" cy="3141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x-none" sz="1100" b="0">
            <a:latin typeface="Trebuchet MS" panose="020B0603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2017-06-11T00:00:00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7D3B914211DA4690539851AF11284A" ma:contentTypeVersion="10" ma:contentTypeDescription="Create a new document." ma:contentTypeScope="" ma:versionID="015675cfac28cf06485d442f847f9b2e">
  <xsd:schema xmlns:xsd="http://www.w3.org/2001/XMLSchema" xmlns:xs="http://www.w3.org/2001/XMLSchema" xmlns:p="http://schemas.microsoft.com/office/2006/metadata/properties" xmlns:ns2="25b506d0-762b-47aa-adb6-8b80fc2be8cf" xmlns:ns3="14cfccfe-d05c-4ace-ac9c-889a36918eb7" targetNamespace="http://schemas.microsoft.com/office/2006/metadata/properties" ma:root="true" ma:fieldsID="c004583e82800acad769b220c1b0b8f0" ns2:_="" ns3:_="">
    <xsd:import namespace="25b506d0-762b-47aa-adb6-8b80fc2be8cf"/>
    <xsd:import namespace="14cfccfe-d05c-4ace-ac9c-889a36918eb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06d0-762b-47aa-adb6-8b80fc2be8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cfccfe-d05c-4ace-ac9c-889a36918eb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423A25-1BA1-42BA-A142-6939989045BE}">
  <ds:schemaRefs>
    <ds:schemaRef ds:uri="http://purl.org/dc/elements/1.1/"/>
    <ds:schemaRef ds:uri="http://purl.org/dc/dcmitype/"/>
    <ds:schemaRef ds:uri="25b506d0-762b-47aa-adb6-8b80fc2be8cf"/>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14cfccfe-d05c-4ace-ac9c-889a36918eb7"/>
  </ds:schemaRefs>
</ds:datastoreItem>
</file>

<file path=customXml/itemProps3.xml><?xml version="1.0" encoding="utf-8"?>
<ds:datastoreItem xmlns:ds="http://schemas.openxmlformats.org/officeDocument/2006/customXml" ds:itemID="{CE66F09E-F874-4D2F-82D4-2D90BE946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06d0-762b-47aa-adb6-8b80fc2be8cf"/>
    <ds:schemaRef ds:uri="14cfccfe-d05c-4ace-ac9c-889a36918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1C12C-C7BF-4E3F-BB51-2ED191C973C8}">
  <ds:schemaRefs>
    <ds:schemaRef ds:uri="http://schemas.microsoft.com/sharepoint/v3/contenttype/forms"/>
  </ds:schemaRefs>
</ds:datastoreItem>
</file>

<file path=customXml/itemProps5.xml><?xml version="1.0" encoding="utf-8"?>
<ds:datastoreItem xmlns:ds="http://schemas.openxmlformats.org/officeDocument/2006/customXml" ds:itemID="{0E737818-135B-4CCE-BFFA-3D9C4728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10307</Words>
  <Characters>60787</Characters>
  <Application>Microsoft Office Word</Application>
  <DocSecurity>4</DocSecurity>
  <Lines>1266</Lines>
  <Paragraphs>629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Stakeholder interviews</vt:lpstr>
      <vt:lpstr>Climate mainstreaming in the EU Budget: preparing for the next MFF – Interim report</vt:lpstr>
    </vt:vector>
  </TitlesOfParts>
  <Manager>European Commission - DG Climate Action</Manager>
  <Company>Ricardo-AEA Ltd</Company>
  <LinksUpToDate>false</LinksUpToDate>
  <CharactersWithSpaces>70465</CharactersWithSpaces>
  <SharedDoc>false</SharedDoc>
  <HLinks>
    <vt:vector size="42" baseType="variant">
      <vt:variant>
        <vt:i4>1507389</vt:i4>
      </vt:variant>
      <vt:variant>
        <vt:i4>35</vt:i4>
      </vt:variant>
      <vt:variant>
        <vt:i4>0</vt:i4>
      </vt:variant>
      <vt:variant>
        <vt:i4>5</vt:i4>
      </vt:variant>
      <vt:variant>
        <vt:lpwstr/>
      </vt:variant>
      <vt:variant>
        <vt:lpwstr>_Toc245884283</vt:lpwstr>
      </vt:variant>
      <vt:variant>
        <vt:i4>1507389</vt:i4>
      </vt:variant>
      <vt:variant>
        <vt:i4>29</vt:i4>
      </vt:variant>
      <vt:variant>
        <vt:i4>0</vt:i4>
      </vt:variant>
      <vt:variant>
        <vt:i4>5</vt:i4>
      </vt:variant>
      <vt:variant>
        <vt:lpwstr/>
      </vt:variant>
      <vt:variant>
        <vt:lpwstr>_Toc245884282</vt:lpwstr>
      </vt:variant>
      <vt:variant>
        <vt:i4>1507389</vt:i4>
      </vt:variant>
      <vt:variant>
        <vt:i4>23</vt:i4>
      </vt:variant>
      <vt:variant>
        <vt:i4>0</vt:i4>
      </vt:variant>
      <vt:variant>
        <vt:i4>5</vt:i4>
      </vt:variant>
      <vt:variant>
        <vt:lpwstr/>
      </vt:variant>
      <vt:variant>
        <vt:lpwstr>_Toc245884281</vt:lpwstr>
      </vt:variant>
      <vt:variant>
        <vt:i4>1507389</vt:i4>
      </vt:variant>
      <vt:variant>
        <vt:i4>17</vt:i4>
      </vt:variant>
      <vt:variant>
        <vt:i4>0</vt:i4>
      </vt:variant>
      <vt:variant>
        <vt:i4>5</vt:i4>
      </vt:variant>
      <vt:variant>
        <vt:lpwstr/>
      </vt:variant>
      <vt:variant>
        <vt:lpwstr>_Toc245884280</vt:lpwstr>
      </vt:variant>
      <vt:variant>
        <vt:i4>1572925</vt:i4>
      </vt:variant>
      <vt:variant>
        <vt:i4>11</vt:i4>
      </vt:variant>
      <vt:variant>
        <vt:i4>0</vt:i4>
      </vt:variant>
      <vt:variant>
        <vt:i4>5</vt:i4>
      </vt:variant>
      <vt:variant>
        <vt:lpwstr/>
      </vt:variant>
      <vt:variant>
        <vt:lpwstr>_Toc245884279</vt:lpwstr>
      </vt:variant>
      <vt:variant>
        <vt:i4>1572925</vt:i4>
      </vt:variant>
      <vt:variant>
        <vt:i4>5</vt:i4>
      </vt:variant>
      <vt:variant>
        <vt:i4>0</vt:i4>
      </vt:variant>
      <vt:variant>
        <vt:i4>5</vt:i4>
      </vt:variant>
      <vt:variant>
        <vt:lpwstr/>
      </vt:variant>
      <vt:variant>
        <vt:lpwstr>_Toc245884278</vt:lpwstr>
      </vt:variant>
      <vt:variant>
        <vt:i4>6619250</vt:i4>
      </vt:variant>
      <vt:variant>
        <vt:i4>0</vt:i4>
      </vt:variant>
      <vt:variant>
        <vt:i4>0</vt:i4>
      </vt:variant>
      <vt:variant>
        <vt:i4>5</vt:i4>
      </vt:variant>
      <vt:variant>
        <vt:lpwstr>http://www.pdf995.com/download.html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interviews</dc:title>
  <dc:creator>Jana Ohlendorf</dc:creator>
  <cp:keywords>Specific contract No 340203/2016/745925/SER/CLIMA.A.2 implementing framework contract No CLIMA.001/FRA/2015/0014</cp:keywords>
  <cp:lastModifiedBy>ARMENGOL MARTI Ramon (CLIMA-EXT)</cp:lastModifiedBy>
  <cp:revision>2</cp:revision>
  <cp:lastPrinted>2016-10-14T09:09:00Z</cp:lastPrinted>
  <dcterms:created xsi:type="dcterms:W3CDTF">2018-04-27T10:41:00Z</dcterms:created>
  <dcterms:modified xsi:type="dcterms:W3CDTF">2018-04-27T10:41:00Z</dcterms:modified>
  <cp:contentStatus>Issue Number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0x010100887D3B914211DA4690539851AF11284A</vt:lpwstr>
  </property>
  <property fmtid="{D5CDD505-2E9C-101B-9397-08002B2CF9AE}" pid="3" name="Jive_LatestUserAccountName">
    <vt:lpwstr>martsof</vt:lpwstr>
  </property>
  <property fmtid="{D5CDD505-2E9C-101B-9397-08002B2CF9AE}" pid="4" name="Offisync_UniqueId">
    <vt:lpwstr>116965</vt:lpwstr>
  </property>
  <property fmtid="{D5CDD505-2E9C-101B-9397-08002B2CF9AE}" pid="5" name="Jive_VersionGuid">
    <vt:lpwstr>9fd6b8b3-295c-4ee9-b1e5-8e678bda0b29</vt:lpwstr>
  </property>
  <property fmtid="{D5CDD505-2E9C-101B-9397-08002B2CF9AE}" pid="6" name="Offisync_UpdateToken">
    <vt:lpwstr>1</vt:lpwstr>
  </property>
  <property fmtid="{D5CDD505-2E9C-101B-9397-08002B2CF9AE}" pid="7" name="Offisync_ProviderInitializationData">
    <vt:lpwstr>https://connected.cnect.cec.eu.int</vt:lpwstr>
  </property>
  <property fmtid="{D5CDD505-2E9C-101B-9397-08002B2CF9AE}" pid="8" name="Offisync_ServerID">
    <vt:lpwstr>0d3b22a6-6203-4efc-8e8e-b5279256493b</vt:lpwstr>
  </property>
</Properties>
</file>